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7F282" w14:textId="77777777" w:rsidR="0043110B" w:rsidRDefault="0043110B" w:rsidP="00C133B4">
      <w:pPr>
        <w:spacing w:line="360" w:lineRule="auto"/>
        <w:rPr>
          <w:rFonts w:ascii="Arial" w:hAnsi="Arial" w:cs="Arial"/>
        </w:rPr>
      </w:pPr>
    </w:p>
    <w:p w14:paraId="37FF4177" w14:textId="77777777" w:rsidR="002D1D39" w:rsidRPr="00722D13" w:rsidRDefault="00781CC2" w:rsidP="00C133B4">
      <w:pPr>
        <w:spacing w:line="360" w:lineRule="auto"/>
        <w:rPr>
          <w:rFonts w:ascii="Arial" w:hAnsi="Arial" w:cs="Arial"/>
        </w:rPr>
      </w:pPr>
      <w:r w:rsidRPr="00722D13">
        <w:rPr>
          <w:rFonts w:ascii="Arial" w:hAnsi="Arial" w:cs="Arial"/>
          <w:noProof/>
          <w:lang w:val="es-MX" w:eastAsia="es-MX"/>
        </w:rPr>
        <w:drawing>
          <wp:anchor distT="0" distB="0" distL="114300" distR="114300" simplePos="0" relativeHeight="251657728" behindDoc="0" locked="0" layoutInCell="1" allowOverlap="1" wp14:anchorId="3B667104" wp14:editId="640A85E9">
            <wp:simplePos x="0" y="0"/>
            <wp:positionH relativeFrom="column">
              <wp:posOffset>-10160</wp:posOffset>
            </wp:positionH>
            <wp:positionV relativeFrom="paragraph">
              <wp:posOffset>118745</wp:posOffset>
            </wp:positionV>
            <wp:extent cx="1523365" cy="1231265"/>
            <wp:effectExtent l="19050" t="0" r="635" b="0"/>
            <wp:wrapSquare wrapText="right"/>
            <wp:docPr id="4" name="Imagen 1" descr="Descripción: 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intranet/identidad/logo_simbo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3365" cy="1231265"/>
                    </a:xfrm>
                    <a:prstGeom prst="rect">
                      <a:avLst/>
                    </a:prstGeom>
                    <a:noFill/>
                    <a:ln>
                      <a:noFill/>
                    </a:ln>
                  </pic:spPr>
                </pic:pic>
              </a:graphicData>
            </a:graphic>
          </wp:anchor>
        </w:drawing>
      </w:r>
    </w:p>
    <w:p w14:paraId="567F3CB5" w14:textId="77777777" w:rsidR="002D1D39" w:rsidRPr="00722D13" w:rsidRDefault="002D1D39" w:rsidP="00C133B4">
      <w:pPr>
        <w:spacing w:line="360" w:lineRule="auto"/>
        <w:rPr>
          <w:rFonts w:ascii="Arial" w:hAnsi="Arial" w:cs="Arial"/>
        </w:rPr>
      </w:pPr>
    </w:p>
    <w:p w14:paraId="6A48DAB8" w14:textId="77777777" w:rsidR="00A62EE0" w:rsidRPr="00722D13" w:rsidRDefault="00A62EE0" w:rsidP="00C133B4">
      <w:pPr>
        <w:spacing w:line="360" w:lineRule="auto"/>
        <w:rPr>
          <w:rFonts w:ascii="Arial" w:hAnsi="Arial" w:cs="Arial"/>
        </w:rPr>
      </w:pPr>
    </w:p>
    <w:p w14:paraId="07FBC56D" w14:textId="77777777" w:rsidR="00A62EE0" w:rsidRPr="00722D13" w:rsidRDefault="00A62EE0" w:rsidP="00C133B4">
      <w:pPr>
        <w:spacing w:line="360" w:lineRule="auto"/>
        <w:jc w:val="center"/>
        <w:rPr>
          <w:rFonts w:ascii="Arial" w:hAnsi="Arial" w:cs="Arial"/>
        </w:rPr>
      </w:pPr>
    </w:p>
    <w:p w14:paraId="60D18E62" w14:textId="77777777" w:rsidR="00A62EE0" w:rsidRPr="00722D13" w:rsidRDefault="00A62EE0" w:rsidP="00C133B4">
      <w:pPr>
        <w:spacing w:line="360" w:lineRule="auto"/>
        <w:rPr>
          <w:rFonts w:ascii="Arial" w:hAnsi="Arial" w:cs="Arial"/>
        </w:rPr>
      </w:pPr>
    </w:p>
    <w:p w14:paraId="625030BF" w14:textId="77777777" w:rsidR="0073337C" w:rsidRPr="00722D13" w:rsidRDefault="0073337C" w:rsidP="002D1D39">
      <w:pPr>
        <w:jc w:val="center"/>
        <w:rPr>
          <w:rFonts w:ascii="Arial" w:hAnsi="Arial" w:cs="Arial"/>
        </w:rPr>
      </w:pPr>
    </w:p>
    <w:p w14:paraId="396B05D9" w14:textId="77777777" w:rsidR="002D1D39" w:rsidRPr="00722D13" w:rsidRDefault="002D1D39" w:rsidP="002D1D39">
      <w:pPr>
        <w:jc w:val="center"/>
        <w:rPr>
          <w:rFonts w:ascii="Arial" w:hAnsi="Arial" w:cs="Arial"/>
        </w:rPr>
      </w:pPr>
    </w:p>
    <w:p w14:paraId="59CC3657" w14:textId="77777777" w:rsidR="0073337C" w:rsidRPr="002937AB" w:rsidRDefault="0073337C" w:rsidP="00B2774A">
      <w:pPr>
        <w:jc w:val="center"/>
        <w:rPr>
          <w:rFonts w:ascii="Arial" w:hAnsi="Arial" w:cs="Arial"/>
          <w:b/>
          <w:strike/>
          <w:sz w:val="56"/>
          <w:szCs w:val="56"/>
        </w:rPr>
      </w:pPr>
    </w:p>
    <w:p w14:paraId="0A4D7FA6" w14:textId="40891AE0" w:rsidR="0073337C" w:rsidRPr="00722D13" w:rsidRDefault="00FD391A" w:rsidP="00B2774A">
      <w:pPr>
        <w:jc w:val="center"/>
        <w:rPr>
          <w:rFonts w:ascii="Arial" w:hAnsi="Arial" w:cs="Arial"/>
          <w:b/>
          <w:sz w:val="56"/>
          <w:szCs w:val="56"/>
        </w:rPr>
      </w:pPr>
      <w:r>
        <w:rPr>
          <w:rFonts w:ascii="Arial" w:hAnsi="Arial" w:cs="Arial"/>
          <w:b/>
          <w:sz w:val="56"/>
          <w:szCs w:val="56"/>
        </w:rPr>
        <w:t>DIRECCIÓN GENERAL</w:t>
      </w:r>
      <w:r w:rsidRPr="00722D13">
        <w:rPr>
          <w:rFonts w:ascii="Arial" w:hAnsi="Arial" w:cs="Arial"/>
          <w:b/>
          <w:sz w:val="56"/>
          <w:szCs w:val="56"/>
        </w:rPr>
        <w:t xml:space="preserve"> </w:t>
      </w:r>
      <w:r w:rsidR="0073337C" w:rsidRPr="00722D13">
        <w:rPr>
          <w:rFonts w:ascii="Arial" w:hAnsi="Arial" w:cs="Arial"/>
          <w:b/>
          <w:sz w:val="56"/>
          <w:szCs w:val="56"/>
        </w:rPr>
        <w:t>DE RECURSOS</w:t>
      </w:r>
      <w:r w:rsidR="007E16D7">
        <w:rPr>
          <w:rFonts w:ascii="Arial" w:hAnsi="Arial" w:cs="Arial"/>
          <w:b/>
          <w:sz w:val="56"/>
          <w:szCs w:val="56"/>
        </w:rPr>
        <w:t xml:space="preserve"> HUMANOS </w:t>
      </w:r>
    </w:p>
    <w:p w14:paraId="5A26C730" w14:textId="77777777" w:rsidR="0073337C" w:rsidRPr="006907F7" w:rsidRDefault="0073337C" w:rsidP="00C133B4">
      <w:pPr>
        <w:spacing w:line="360" w:lineRule="auto"/>
        <w:jc w:val="center"/>
        <w:rPr>
          <w:rFonts w:ascii="Arial" w:hAnsi="Arial" w:cs="Arial"/>
          <w:b/>
          <w:sz w:val="56"/>
          <w:szCs w:val="56"/>
        </w:rPr>
      </w:pPr>
    </w:p>
    <w:p w14:paraId="1CB46C02" w14:textId="77777777" w:rsidR="0055634B" w:rsidRPr="00FE36F6" w:rsidRDefault="0055634B" w:rsidP="0055634B">
      <w:pPr>
        <w:jc w:val="center"/>
        <w:rPr>
          <w:rFonts w:ascii="Arial" w:hAnsi="Arial" w:cs="Arial"/>
          <w:b/>
          <w:sz w:val="56"/>
          <w:szCs w:val="56"/>
          <w:lang w:val="es-ES"/>
        </w:rPr>
      </w:pPr>
    </w:p>
    <w:p w14:paraId="30DBA9EA" w14:textId="1858B5F0" w:rsidR="004D05C7" w:rsidRPr="00E96DDC" w:rsidRDefault="004D05C7" w:rsidP="004D05C7">
      <w:pPr>
        <w:jc w:val="center"/>
        <w:rPr>
          <w:rFonts w:ascii="Arial" w:hAnsi="Arial" w:cs="Arial"/>
          <w:b/>
          <w:color w:val="00B050"/>
          <w:sz w:val="48"/>
          <w:szCs w:val="56"/>
          <w:lang w:val="es-ES"/>
        </w:rPr>
      </w:pPr>
      <w:r w:rsidRPr="00E96DDC">
        <w:rPr>
          <w:rFonts w:ascii="Arial" w:hAnsi="Arial" w:cs="Arial"/>
          <w:b/>
          <w:color w:val="00B050"/>
          <w:sz w:val="48"/>
          <w:szCs w:val="56"/>
          <w:lang w:val="es-ES"/>
        </w:rPr>
        <w:t xml:space="preserve">Lineamientos de </w:t>
      </w:r>
      <w:r w:rsidR="00E96DDC">
        <w:rPr>
          <w:rFonts w:ascii="Arial" w:hAnsi="Arial" w:cs="Arial"/>
          <w:b/>
          <w:color w:val="00B050"/>
          <w:sz w:val="48"/>
          <w:szCs w:val="56"/>
          <w:lang w:val="es-ES"/>
        </w:rPr>
        <w:t>o</w:t>
      </w:r>
      <w:r w:rsidRPr="00E96DDC">
        <w:rPr>
          <w:rFonts w:ascii="Arial" w:hAnsi="Arial" w:cs="Arial"/>
          <w:b/>
          <w:color w:val="00B050"/>
          <w:sz w:val="48"/>
          <w:szCs w:val="56"/>
          <w:lang w:val="es-ES"/>
        </w:rPr>
        <w:t xml:space="preserve">peración de los </w:t>
      </w:r>
      <w:r w:rsidR="00E96DDC">
        <w:rPr>
          <w:rFonts w:ascii="Arial" w:hAnsi="Arial" w:cs="Arial"/>
          <w:b/>
          <w:color w:val="00B050"/>
          <w:sz w:val="48"/>
          <w:szCs w:val="56"/>
          <w:lang w:val="es-ES"/>
        </w:rPr>
        <w:t>s</w:t>
      </w:r>
      <w:r w:rsidRPr="00E96DDC">
        <w:rPr>
          <w:rFonts w:ascii="Arial" w:hAnsi="Arial" w:cs="Arial"/>
          <w:b/>
          <w:color w:val="00B050"/>
          <w:sz w:val="48"/>
          <w:szCs w:val="56"/>
          <w:lang w:val="es-ES"/>
        </w:rPr>
        <w:t xml:space="preserve">ervicios </w:t>
      </w:r>
      <w:r w:rsidR="00E96DDC">
        <w:rPr>
          <w:rFonts w:ascii="Arial" w:hAnsi="Arial" w:cs="Arial"/>
          <w:b/>
          <w:color w:val="00B050"/>
          <w:sz w:val="48"/>
          <w:szCs w:val="56"/>
          <w:lang w:val="es-ES"/>
        </w:rPr>
        <w:t>m</w:t>
      </w:r>
      <w:r w:rsidRPr="00E96DDC">
        <w:rPr>
          <w:rFonts w:ascii="Arial" w:hAnsi="Arial" w:cs="Arial"/>
          <w:b/>
          <w:color w:val="00B050"/>
          <w:sz w:val="48"/>
          <w:szCs w:val="56"/>
          <w:lang w:val="es-ES"/>
        </w:rPr>
        <w:t xml:space="preserve">édicos del </w:t>
      </w:r>
    </w:p>
    <w:p w14:paraId="76123DC9" w14:textId="16E326E4" w:rsidR="004D05C7" w:rsidRPr="00E96DDC" w:rsidRDefault="00A25CFB" w:rsidP="004D05C7">
      <w:pPr>
        <w:jc w:val="center"/>
        <w:rPr>
          <w:rFonts w:ascii="Arial" w:hAnsi="Arial" w:cs="Arial"/>
          <w:b/>
          <w:color w:val="00B050"/>
          <w:sz w:val="48"/>
          <w:szCs w:val="56"/>
          <w:lang w:val="es-ES"/>
        </w:rPr>
      </w:pPr>
      <w:r w:rsidRPr="00E96DDC">
        <w:rPr>
          <w:rFonts w:ascii="Arial" w:hAnsi="Arial" w:cs="Arial"/>
          <w:b/>
          <w:color w:val="00B050"/>
          <w:sz w:val="48"/>
          <w:szCs w:val="56"/>
          <w:lang w:val="es-ES"/>
        </w:rPr>
        <w:t>Tribunal</w:t>
      </w:r>
      <w:r w:rsidR="004D05C7" w:rsidRPr="00E96DDC">
        <w:rPr>
          <w:rFonts w:ascii="Arial" w:hAnsi="Arial" w:cs="Arial"/>
          <w:b/>
          <w:color w:val="00B050"/>
          <w:sz w:val="48"/>
          <w:szCs w:val="56"/>
          <w:lang w:val="es-ES"/>
        </w:rPr>
        <w:t xml:space="preserve"> </w:t>
      </w:r>
      <w:r w:rsidRPr="00E96DDC">
        <w:rPr>
          <w:rFonts w:ascii="Arial" w:hAnsi="Arial" w:cs="Arial"/>
          <w:b/>
          <w:color w:val="00B050"/>
          <w:sz w:val="48"/>
          <w:szCs w:val="56"/>
          <w:lang w:val="es-ES"/>
        </w:rPr>
        <w:t>Electoral</w:t>
      </w:r>
      <w:r w:rsidR="004D05C7" w:rsidRPr="00E96DDC">
        <w:rPr>
          <w:rFonts w:ascii="Arial" w:hAnsi="Arial" w:cs="Arial"/>
          <w:b/>
          <w:color w:val="00B050"/>
          <w:sz w:val="48"/>
          <w:szCs w:val="56"/>
          <w:lang w:val="es-ES"/>
        </w:rPr>
        <w:t xml:space="preserve"> del </w:t>
      </w:r>
    </w:p>
    <w:p w14:paraId="34D948AC" w14:textId="1044B640" w:rsidR="00E96DDC" w:rsidRDefault="004D05C7" w:rsidP="004D05C7">
      <w:pPr>
        <w:jc w:val="center"/>
        <w:rPr>
          <w:rFonts w:ascii="Arial" w:hAnsi="Arial" w:cs="Arial"/>
          <w:b/>
          <w:color w:val="00B050"/>
          <w:sz w:val="48"/>
          <w:szCs w:val="56"/>
          <w:lang w:val="es-ES"/>
        </w:rPr>
      </w:pPr>
      <w:r w:rsidRPr="00E96DDC">
        <w:rPr>
          <w:rFonts w:ascii="Arial" w:hAnsi="Arial" w:cs="Arial"/>
          <w:b/>
          <w:color w:val="00B050"/>
          <w:sz w:val="48"/>
          <w:szCs w:val="56"/>
          <w:lang w:val="es-ES"/>
        </w:rPr>
        <w:t>Poder Judicial de la Federación</w:t>
      </w:r>
      <w:r w:rsidR="00E96DDC">
        <w:rPr>
          <w:rFonts w:ascii="Arial" w:hAnsi="Arial" w:cs="Arial"/>
          <w:b/>
          <w:color w:val="00B050"/>
          <w:sz w:val="48"/>
          <w:szCs w:val="56"/>
          <w:lang w:val="es-ES"/>
        </w:rPr>
        <w:br w:type="page"/>
      </w:r>
    </w:p>
    <w:p w14:paraId="24521695" w14:textId="77777777" w:rsidR="00B97208" w:rsidRPr="00722D13" w:rsidRDefault="00B97208" w:rsidP="00926E23">
      <w:pPr>
        <w:spacing w:line="360" w:lineRule="auto"/>
        <w:ind w:right="34"/>
        <w:jc w:val="right"/>
        <w:rPr>
          <w:rFonts w:ascii="Arial" w:hAnsi="Arial" w:cs="Arial"/>
          <w:color w:val="00863D"/>
          <w:sz w:val="72"/>
          <w:szCs w:val="72"/>
        </w:rPr>
      </w:pPr>
      <w:r w:rsidRPr="00722D13">
        <w:rPr>
          <w:rFonts w:ascii="Arial" w:hAnsi="Arial" w:cs="Arial"/>
          <w:color w:val="00863D"/>
          <w:sz w:val="72"/>
          <w:szCs w:val="72"/>
        </w:rPr>
        <w:lastRenderedPageBreak/>
        <w:t>ÍNDICE</w:t>
      </w:r>
    </w:p>
    <w:p w14:paraId="7C3929A4" w14:textId="77777777" w:rsidR="00B97208" w:rsidRPr="00722D13" w:rsidRDefault="00B97208" w:rsidP="00C133B4">
      <w:pPr>
        <w:spacing w:line="360" w:lineRule="auto"/>
        <w:ind w:right="34"/>
        <w:rPr>
          <w:rFonts w:ascii="Arial" w:hAnsi="Arial" w:cs="Arial"/>
          <w:b/>
          <w:color w:val="00863D"/>
        </w:rPr>
      </w:pPr>
      <w:r w:rsidRPr="00722D13">
        <w:rPr>
          <w:rFonts w:ascii="Arial" w:hAnsi="Arial" w:cs="Arial"/>
          <w:b/>
          <w:color w:val="00863D"/>
        </w:rPr>
        <w:t>______________________________________________________________________</w:t>
      </w:r>
    </w:p>
    <w:p w14:paraId="37FF7EC7" w14:textId="486CF2AE" w:rsidR="00096AFE" w:rsidRPr="00096AFE" w:rsidRDefault="004445CC">
      <w:pPr>
        <w:pStyle w:val="TDC1"/>
        <w:rPr>
          <w:rFonts w:eastAsiaTheme="minorEastAsia"/>
          <w:b w:val="0"/>
          <w:lang w:val="es-MX" w:eastAsia="es-MX"/>
        </w:rPr>
      </w:pPr>
      <w:r w:rsidRPr="00096AFE">
        <w:rPr>
          <w:b w:val="0"/>
          <w:bCs/>
        </w:rPr>
        <w:fldChar w:fldCharType="begin"/>
      </w:r>
      <w:r w:rsidR="004128E5" w:rsidRPr="00096AFE">
        <w:rPr>
          <w:b w:val="0"/>
          <w:bCs/>
        </w:rPr>
        <w:instrText xml:space="preserve"> TOC \o "1-3" \u </w:instrText>
      </w:r>
      <w:r w:rsidRPr="00096AFE">
        <w:rPr>
          <w:b w:val="0"/>
          <w:bCs/>
        </w:rPr>
        <w:fldChar w:fldCharType="separate"/>
      </w:r>
      <w:r w:rsidR="00096AFE" w:rsidRPr="00096AFE">
        <w:rPr>
          <w:b w:val="0"/>
        </w:rPr>
        <w:t>PRESENTACIÓN</w:t>
      </w:r>
      <w:r w:rsidR="00096AFE" w:rsidRPr="00096AFE">
        <w:rPr>
          <w:b w:val="0"/>
        </w:rPr>
        <w:tab/>
      </w:r>
      <w:r w:rsidR="00096AFE" w:rsidRPr="00096AFE">
        <w:rPr>
          <w:b w:val="0"/>
        </w:rPr>
        <w:fldChar w:fldCharType="begin"/>
      </w:r>
      <w:r w:rsidR="00096AFE" w:rsidRPr="00096AFE">
        <w:rPr>
          <w:b w:val="0"/>
        </w:rPr>
        <w:instrText xml:space="preserve"> PAGEREF _Toc452133603 \h </w:instrText>
      </w:r>
      <w:r w:rsidR="00096AFE" w:rsidRPr="00096AFE">
        <w:rPr>
          <w:b w:val="0"/>
        </w:rPr>
      </w:r>
      <w:r w:rsidR="00096AFE" w:rsidRPr="00096AFE">
        <w:rPr>
          <w:b w:val="0"/>
        </w:rPr>
        <w:fldChar w:fldCharType="separate"/>
      </w:r>
      <w:r w:rsidR="000E5D68">
        <w:rPr>
          <w:b w:val="0"/>
        </w:rPr>
        <w:t>3</w:t>
      </w:r>
      <w:r w:rsidR="00096AFE" w:rsidRPr="00096AFE">
        <w:rPr>
          <w:b w:val="0"/>
        </w:rPr>
        <w:fldChar w:fldCharType="end"/>
      </w:r>
    </w:p>
    <w:p w14:paraId="5FAF580E" w14:textId="1B6C4A30" w:rsidR="00096AFE" w:rsidRPr="00096AFE" w:rsidRDefault="00096AFE">
      <w:pPr>
        <w:pStyle w:val="TDC1"/>
        <w:rPr>
          <w:rFonts w:eastAsiaTheme="minorEastAsia"/>
          <w:b w:val="0"/>
          <w:lang w:val="es-MX" w:eastAsia="es-MX"/>
        </w:rPr>
      </w:pPr>
      <w:r w:rsidRPr="00096AFE">
        <w:rPr>
          <w:b w:val="0"/>
        </w:rPr>
        <w:t>OBJETIVO</w:t>
      </w:r>
      <w:r w:rsidRPr="00096AFE">
        <w:rPr>
          <w:b w:val="0"/>
        </w:rPr>
        <w:tab/>
      </w:r>
      <w:r w:rsidRPr="00096AFE">
        <w:rPr>
          <w:b w:val="0"/>
        </w:rPr>
        <w:fldChar w:fldCharType="begin"/>
      </w:r>
      <w:r w:rsidRPr="00096AFE">
        <w:rPr>
          <w:b w:val="0"/>
        </w:rPr>
        <w:instrText xml:space="preserve"> PAGEREF _Toc452133604 \h </w:instrText>
      </w:r>
      <w:r w:rsidRPr="00096AFE">
        <w:rPr>
          <w:b w:val="0"/>
        </w:rPr>
      </w:r>
      <w:r w:rsidRPr="00096AFE">
        <w:rPr>
          <w:b w:val="0"/>
        </w:rPr>
        <w:fldChar w:fldCharType="separate"/>
      </w:r>
      <w:r w:rsidR="000E5D68">
        <w:rPr>
          <w:b w:val="0"/>
        </w:rPr>
        <w:t>4</w:t>
      </w:r>
      <w:r w:rsidRPr="00096AFE">
        <w:rPr>
          <w:b w:val="0"/>
        </w:rPr>
        <w:fldChar w:fldCharType="end"/>
      </w:r>
    </w:p>
    <w:p w14:paraId="64D20107" w14:textId="180BF81C" w:rsidR="00096AFE" w:rsidRPr="00096AFE" w:rsidRDefault="00096AFE">
      <w:pPr>
        <w:pStyle w:val="TDC1"/>
        <w:rPr>
          <w:rFonts w:eastAsiaTheme="minorEastAsia"/>
          <w:b w:val="0"/>
          <w:lang w:val="es-MX" w:eastAsia="es-MX"/>
        </w:rPr>
      </w:pPr>
      <w:r w:rsidRPr="00096AFE">
        <w:rPr>
          <w:b w:val="0"/>
        </w:rPr>
        <w:t>MARCO JURÍDICO</w:t>
      </w:r>
      <w:r w:rsidRPr="00096AFE">
        <w:rPr>
          <w:b w:val="0"/>
        </w:rPr>
        <w:tab/>
      </w:r>
      <w:r w:rsidRPr="00096AFE">
        <w:rPr>
          <w:b w:val="0"/>
        </w:rPr>
        <w:fldChar w:fldCharType="begin"/>
      </w:r>
      <w:r w:rsidRPr="00096AFE">
        <w:rPr>
          <w:b w:val="0"/>
        </w:rPr>
        <w:instrText xml:space="preserve"> PAGEREF _Toc452133605 \h </w:instrText>
      </w:r>
      <w:r w:rsidRPr="00096AFE">
        <w:rPr>
          <w:b w:val="0"/>
        </w:rPr>
      </w:r>
      <w:r w:rsidRPr="00096AFE">
        <w:rPr>
          <w:b w:val="0"/>
        </w:rPr>
        <w:fldChar w:fldCharType="separate"/>
      </w:r>
      <w:r w:rsidR="000E5D68">
        <w:rPr>
          <w:b w:val="0"/>
        </w:rPr>
        <w:t>5</w:t>
      </w:r>
      <w:r w:rsidRPr="00096AFE">
        <w:rPr>
          <w:b w:val="0"/>
        </w:rPr>
        <w:fldChar w:fldCharType="end"/>
      </w:r>
    </w:p>
    <w:p w14:paraId="14B2A31E" w14:textId="738EB164" w:rsidR="00096AFE" w:rsidRPr="00096AFE" w:rsidRDefault="00B422B1">
      <w:pPr>
        <w:pStyle w:val="TDC1"/>
        <w:rPr>
          <w:rFonts w:eastAsiaTheme="minorEastAsia"/>
          <w:b w:val="0"/>
          <w:lang w:val="es-MX" w:eastAsia="es-MX"/>
        </w:rPr>
      </w:pPr>
      <w:r>
        <w:rPr>
          <w:b w:val="0"/>
        </w:rPr>
        <w:t>GLOSARIO</w:t>
      </w:r>
      <w:r w:rsidR="00096AFE" w:rsidRPr="00096AFE">
        <w:rPr>
          <w:b w:val="0"/>
        </w:rPr>
        <w:tab/>
      </w:r>
      <w:r w:rsidR="00637C5D">
        <w:rPr>
          <w:b w:val="0"/>
        </w:rPr>
        <w:t>7</w:t>
      </w:r>
    </w:p>
    <w:p w14:paraId="3F8460D9" w14:textId="1CCB60F9" w:rsidR="00096AFE" w:rsidRPr="00096AFE" w:rsidRDefault="00096AFE">
      <w:pPr>
        <w:pStyle w:val="TDC1"/>
        <w:rPr>
          <w:rFonts w:eastAsiaTheme="minorEastAsia"/>
          <w:b w:val="0"/>
          <w:lang w:val="es-MX" w:eastAsia="es-MX"/>
        </w:rPr>
      </w:pPr>
      <w:r w:rsidRPr="00096AFE">
        <w:rPr>
          <w:b w:val="0"/>
          <w:lang w:val="es-MX" w:eastAsia="es-MX"/>
        </w:rPr>
        <w:t>DISPOSICIONES GENERALES</w:t>
      </w:r>
      <w:r w:rsidRPr="00096AFE">
        <w:rPr>
          <w:b w:val="0"/>
        </w:rPr>
        <w:tab/>
      </w:r>
      <w:r w:rsidR="00637C5D">
        <w:rPr>
          <w:b w:val="0"/>
        </w:rPr>
        <w:t>14</w:t>
      </w:r>
    </w:p>
    <w:p w14:paraId="6D5A2133" w14:textId="73C4BDDF" w:rsidR="00096AFE" w:rsidRPr="00096AFE" w:rsidRDefault="00096AFE">
      <w:pPr>
        <w:pStyle w:val="TDC2"/>
        <w:tabs>
          <w:tab w:val="right" w:leader="hyphen" w:pos="9394"/>
        </w:tabs>
        <w:rPr>
          <w:rFonts w:ascii="Arial" w:eastAsiaTheme="minorEastAsia" w:hAnsi="Arial" w:cs="Arial"/>
          <w:noProof/>
          <w:sz w:val="22"/>
          <w:szCs w:val="22"/>
          <w:lang w:val="es-MX" w:eastAsia="es-MX"/>
        </w:rPr>
      </w:pPr>
      <w:r w:rsidRPr="00096AFE">
        <w:rPr>
          <w:rFonts w:ascii="Arial" w:hAnsi="Arial" w:cs="Arial"/>
          <w:noProof/>
          <w:sz w:val="22"/>
          <w:szCs w:val="22"/>
          <w:lang w:val="es-MX" w:eastAsia="es-MX"/>
        </w:rPr>
        <w:t>DE LA CONSULTA MÉDICA A</w:t>
      </w:r>
      <w:r w:rsidR="00637C5D">
        <w:rPr>
          <w:rFonts w:ascii="Arial" w:hAnsi="Arial" w:cs="Arial"/>
          <w:noProof/>
          <w:sz w:val="22"/>
          <w:szCs w:val="22"/>
          <w:lang w:val="es-MX" w:eastAsia="es-MX"/>
        </w:rPr>
        <w:t xml:space="preserve"> </w:t>
      </w:r>
      <w:r w:rsidRPr="00096AFE">
        <w:rPr>
          <w:rFonts w:ascii="Arial" w:hAnsi="Arial" w:cs="Arial"/>
          <w:noProof/>
          <w:sz w:val="22"/>
          <w:szCs w:val="22"/>
          <w:lang w:val="es-MX" w:eastAsia="es-MX"/>
        </w:rPr>
        <w:t>L</w:t>
      </w:r>
      <w:r w:rsidR="00637C5D">
        <w:rPr>
          <w:rFonts w:ascii="Arial" w:hAnsi="Arial" w:cs="Arial"/>
          <w:noProof/>
          <w:sz w:val="22"/>
          <w:szCs w:val="22"/>
          <w:lang w:val="es-MX" w:eastAsia="es-MX"/>
        </w:rPr>
        <w:t>A</w:t>
      </w:r>
      <w:r w:rsidRPr="00096AFE">
        <w:rPr>
          <w:rFonts w:ascii="Arial" w:hAnsi="Arial" w:cs="Arial"/>
          <w:noProof/>
          <w:sz w:val="22"/>
          <w:szCs w:val="22"/>
          <w:lang w:val="es-MX" w:eastAsia="es-MX"/>
        </w:rPr>
        <w:t xml:space="preserve"> SERVIDOR</w:t>
      </w:r>
      <w:r w:rsidR="00637C5D">
        <w:rPr>
          <w:rFonts w:ascii="Arial" w:hAnsi="Arial" w:cs="Arial"/>
          <w:noProof/>
          <w:sz w:val="22"/>
          <w:szCs w:val="22"/>
          <w:lang w:val="es-MX" w:eastAsia="es-MX"/>
        </w:rPr>
        <w:t>A O SERVIDOR</w:t>
      </w:r>
      <w:r w:rsidRPr="00096AFE">
        <w:rPr>
          <w:rFonts w:ascii="Arial" w:hAnsi="Arial" w:cs="Arial"/>
          <w:noProof/>
          <w:sz w:val="22"/>
          <w:szCs w:val="22"/>
          <w:lang w:val="es-MX" w:eastAsia="es-MX"/>
        </w:rPr>
        <w:t xml:space="preserve"> PÚBLICO </w:t>
      </w:r>
      <w:r w:rsidRPr="00096AFE">
        <w:rPr>
          <w:rFonts w:ascii="Arial" w:hAnsi="Arial" w:cs="Arial"/>
          <w:noProof/>
          <w:sz w:val="22"/>
          <w:szCs w:val="22"/>
        </w:rPr>
        <w:tab/>
      </w:r>
      <w:r w:rsidR="00637C5D">
        <w:rPr>
          <w:rFonts w:ascii="Arial" w:hAnsi="Arial" w:cs="Arial"/>
          <w:noProof/>
          <w:sz w:val="22"/>
          <w:szCs w:val="22"/>
        </w:rPr>
        <w:t>16</w:t>
      </w:r>
    </w:p>
    <w:p w14:paraId="07B3EE2A" w14:textId="351774B2" w:rsidR="00096AFE" w:rsidRPr="00096AFE" w:rsidRDefault="00096AFE">
      <w:pPr>
        <w:pStyle w:val="TDC2"/>
        <w:tabs>
          <w:tab w:val="right" w:leader="hyphen" w:pos="9394"/>
        </w:tabs>
        <w:rPr>
          <w:rFonts w:ascii="Arial" w:eastAsiaTheme="minorEastAsia" w:hAnsi="Arial" w:cs="Arial"/>
          <w:noProof/>
          <w:sz w:val="22"/>
          <w:szCs w:val="22"/>
          <w:lang w:val="es-MX" w:eastAsia="es-MX"/>
        </w:rPr>
      </w:pPr>
      <w:r w:rsidRPr="00096AFE">
        <w:rPr>
          <w:rFonts w:ascii="Arial" w:hAnsi="Arial" w:cs="Arial"/>
          <w:noProof/>
          <w:sz w:val="22"/>
          <w:szCs w:val="22"/>
        </w:rPr>
        <w:t>DE LA ATENCIÓN INICIAL DE URGENCIAS MÉDICAS</w:t>
      </w:r>
      <w:r w:rsidRPr="00096AFE">
        <w:rPr>
          <w:rFonts w:ascii="Arial" w:hAnsi="Arial" w:cs="Arial"/>
          <w:noProof/>
          <w:sz w:val="22"/>
          <w:szCs w:val="22"/>
        </w:rPr>
        <w:tab/>
      </w:r>
      <w:r w:rsidRPr="00096AFE">
        <w:rPr>
          <w:rFonts w:ascii="Arial" w:hAnsi="Arial" w:cs="Arial"/>
          <w:noProof/>
          <w:sz w:val="22"/>
          <w:szCs w:val="22"/>
        </w:rPr>
        <w:fldChar w:fldCharType="begin"/>
      </w:r>
      <w:r w:rsidRPr="00096AFE">
        <w:rPr>
          <w:rFonts w:ascii="Arial" w:hAnsi="Arial" w:cs="Arial"/>
          <w:noProof/>
          <w:sz w:val="22"/>
          <w:szCs w:val="22"/>
        </w:rPr>
        <w:instrText xml:space="preserve"> PAGEREF _Toc452133615 \h </w:instrText>
      </w:r>
      <w:r w:rsidRPr="00096AFE">
        <w:rPr>
          <w:rFonts w:ascii="Arial" w:hAnsi="Arial" w:cs="Arial"/>
          <w:noProof/>
          <w:sz w:val="22"/>
          <w:szCs w:val="22"/>
        </w:rPr>
      </w:r>
      <w:r w:rsidRPr="00096AFE">
        <w:rPr>
          <w:rFonts w:ascii="Arial" w:hAnsi="Arial" w:cs="Arial"/>
          <w:noProof/>
          <w:sz w:val="22"/>
          <w:szCs w:val="22"/>
        </w:rPr>
        <w:fldChar w:fldCharType="separate"/>
      </w:r>
      <w:r w:rsidR="000E5D68">
        <w:rPr>
          <w:rFonts w:ascii="Arial" w:hAnsi="Arial" w:cs="Arial"/>
          <w:noProof/>
          <w:sz w:val="22"/>
          <w:szCs w:val="22"/>
        </w:rPr>
        <w:t>17</w:t>
      </w:r>
      <w:r w:rsidRPr="00096AFE">
        <w:rPr>
          <w:rFonts w:ascii="Arial" w:hAnsi="Arial" w:cs="Arial"/>
          <w:noProof/>
          <w:sz w:val="22"/>
          <w:szCs w:val="22"/>
        </w:rPr>
        <w:fldChar w:fldCharType="end"/>
      </w:r>
    </w:p>
    <w:p w14:paraId="37044A60" w14:textId="5AB2558E" w:rsidR="00096AFE" w:rsidRPr="00096AFE" w:rsidRDefault="00096AFE">
      <w:pPr>
        <w:pStyle w:val="TDC2"/>
        <w:tabs>
          <w:tab w:val="right" w:leader="hyphen" w:pos="9394"/>
        </w:tabs>
        <w:rPr>
          <w:rFonts w:ascii="Arial" w:eastAsiaTheme="minorEastAsia" w:hAnsi="Arial" w:cs="Arial"/>
          <w:noProof/>
          <w:sz w:val="22"/>
          <w:szCs w:val="22"/>
          <w:lang w:val="es-MX" w:eastAsia="es-MX"/>
        </w:rPr>
      </w:pPr>
      <w:r w:rsidRPr="00096AFE">
        <w:rPr>
          <w:rFonts w:ascii="Arial" w:hAnsi="Arial" w:cs="Arial"/>
          <w:noProof/>
          <w:sz w:val="22"/>
          <w:szCs w:val="22"/>
        </w:rPr>
        <w:t>DE LOS ACCIDENTES EN EL ÁREA DE TRABAJO</w:t>
      </w:r>
      <w:r w:rsidRPr="00096AFE">
        <w:rPr>
          <w:rFonts w:ascii="Arial" w:hAnsi="Arial" w:cs="Arial"/>
          <w:noProof/>
          <w:sz w:val="22"/>
          <w:szCs w:val="22"/>
        </w:rPr>
        <w:tab/>
      </w:r>
      <w:r w:rsidR="00637C5D">
        <w:rPr>
          <w:rFonts w:ascii="Arial" w:hAnsi="Arial" w:cs="Arial"/>
          <w:noProof/>
          <w:sz w:val="22"/>
          <w:szCs w:val="22"/>
        </w:rPr>
        <w:t>18</w:t>
      </w:r>
    </w:p>
    <w:p w14:paraId="11CA0618" w14:textId="0CC14FDA" w:rsidR="00096AFE" w:rsidRPr="00096AFE" w:rsidRDefault="00096AFE">
      <w:pPr>
        <w:pStyle w:val="TDC2"/>
        <w:tabs>
          <w:tab w:val="right" w:leader="hyphen" w:pos="9394"/>
        </w:tabs>
        <w:rPr>
          <w:rFonts w:ascii="Arial" w:eastAsiaTheme="minorEastAsia" w:hAnsi="Arial" w:cs="Arial"/>
          <w:noProof/>
          <w:sz w:val="22"/>
          <w:szCs w:val="22"/>
          <w:lang w:val="es-MX" w:eastAsia="es-MX"/>
        </w:rPr>
      </w:pPr>
      <w:r w:rsidRPr="00096AFE">
        <w:rPr>
          <w:rFonts w:ascii="Arial" w:hAnsi="Arial" w:cs="Arial"/>
          <w:noProof/>
          <w:sz w:val="22"/>
          <w:szCs w:val="22"/>
        </w:rPr>
        <w:t>DE LA COBERTURA DE ACTIVIDADES ESPECIALES</w:t>
      </w:r>
      <w:r w:rsidRPr="00096AFE">
        <w:rPr>
          <w:rFonts w:ascii="Arial" w:hAnsi="Arial" w:cs="Arial"/>
          <w:noProof/>
          <w:sz w:val="22"/>
          <w:szCs w:val="22"/>
        </w:rPr>
        <w:tab/>
      </w:r>
      <w:r w:rsidR="00637C5D">
        <w:rPr>
          <w:rFonts w:ascii="Arial" w:hAnsi="Arial" w:cs="Arial"/>
          <w:noProof/>
          <w:sz w:val="22"/>
          <w:szCs w:val="22"/>
        </w:rPr>
        <w:t>20</w:t>
      </w:r>
    </w:p>
    <w:p w14:paraId="61F56A06" w14:textId="334F0B1C" w:rsidR="00637C5D" w:rsidRDefault="00637C5D">
      <w:pPr>
        <w:pStyle w:val="TDC2"/>
        <w:tabs>
          <w:tab w:val="right" w:leader="hyphen" w:pos="9394"/>
        </w:tabs>
        <w:rPr>
          <w:rFonts w:ascii="Arial" w:hAnsi="Arial" w:cs="Arial"/>
          <w:noProof/>
          <w:sz w:val="22"/>
          <w:szCs w:val="22"/>
        </w:rPr>
      </w:pPr>
      <w:r>
        <w:rPr>
          <w:rFonts w:ascii="Arial" w:hAnsi="Arial" w:cs="Arial"/>
          <w:noProof/>
          <w:sz w:val="22"/>
          <w:szCs w:val="22"/>
        </w:rPr>
        <w:t>DE LA ATENCIÓN EN SESIONES PÚBLICAS</w:t>
      </w:r>
      <w:r w:rsidRPr="00096AFE">
        <w:rPr>
          <w:rFonts w:ascii="Arial" w:hAnsi="Arial" w:cs="Arial"/>
          <w:noProof/>
          <w:sz w:val="22"/>
          <w:szCs w:val="22"/>
        </w:rPr>
        <w:tab/>
      </w:r>
      <w:r>
        <w:rPr>
          <w:rFonts w:ascii="Arial" w:hAnsi="Arial" w:cs="Arial"/>
          <w:noProof/>
          <w:sz w:val="22"/>
          <w:szCs w:val="22"/>
        </w:rPr>
        <w:t>20</w:t>
      </w:r>
    </w:p>
    <w:p w14:paraId="4F426491" w14:textId="5BC5E38F" w:rsidR="00096AFE" w:rsidRPr="00096AFE" w:rsidRDefault="00096AFE">
      <w:pPr>
        <w:pStyle w:val="TDC2"/>
        <w:tabs>
          <w:tab w:val="right" w:leader="hyphen" w:pos="9394"/>
        </w:tabs>
        <w:rPr>
          <w:rFonts w:ascii="Arial" w:eastAsiaTheme="minorEastAsia" w:hAnsi="Arial" w:cs="Arial"/>
          <w:noProof/>
          <w:sz w:val="22"/>
          <w:szCs w:val="22"/>
          <w:lang w:val="es-MX" w:eastAsia="es-MX"/>
        </w:rPr>
      </w:pPr>
      <w:r w:rsidRPr="00096AFE">
        <w:rPr>
          <w:rFonts w:ascii="Arial" w:hAnsi="Arial" w:cs="Arial"/>
          <w:noProof/>
          <w:sz w:val="22"/>
          <w:szCs w:val="22"/>
        </w:rPr>
        <w:t>DE LA ADMINISTRACIÓN Y CONTROL DE LOS EXPEDIENTES CLÍNICOS</w:t>
      </w:r>
      <w:r w:rsidRPr="00096AFE">
        <w:rPr>
          <w:rFonts w:ascii="Arial" w:hAnsi="Arial" w:cs="Arial"/>
          <w:noProof/>
          <w:sz w:val="22"/>
          <w:szCs w:val="22"/>
        </w:rPr>
        <w:tab/>
      </w:r>
      <w:r w:rsidR="00637C5D">
        <w:rPr>
          <w:rFonts w:ascii="Arial" w:hAnsi="Arial" w:cs="Arial"/>
          <w:noProof/>
          <w:sz w:val="22"/>
          <w:szCs w:val="22"/>
        </w:rPr>
        <w:t>21</w:t>
      </w:r>
    </w:p>
    <w:p w14:paraId="71DC75CC" w14:textId="2CF3F85E" w:rsidR="00096AFE" w:rsidRPr="00096AFE" w:rsidRDefault="00096AFE">
      <w:pPr>
        <w:pStyle w:val="TDC2"/>
        <w:tabs>
          <w:tab w:val="right" w:leader="hyphen" w:pos="9394"/>
        </w:tabs>
        <w:rPr>
          <w:rFonts w:ascii="Arial" w:eastAsiaTheme="minorEastAsia" w:hAnsi="Arial" w:cs="Arial"/>
          <w:noProof/>
          <w:sz w:val="22"/>
          <w:szCs w:val="22"/>
          <w:lang w:val="es-MX" w:eastAsia="es-MX"/>
        </w:rPr>
      </w:pPr>
      <w:r w:rsidRPr="00096AFE">
        <w:rPr>
          <w:rFonts w:ascii="Arial" w:hAnsi="Arial" w:cs="Arial"/>
          <w:noProof/>
          <w:sz w:val="22"/>
          <w:szCs w:val="22"/>
        </w:rPr>
        <w:t>DEL MANEJO DE RESIDUOS PELIGROSOS BIOLÓGICO-INFECCIOSOS</w:t>
      </w:r>
      <w:r w:rsidRPr="00096AFE">
        <w:rPr>
          <w:rFonts w:ascii="Arial" w:hAnsi="Arial" w:cs="Arial"/>
          <w:noProof/>
          <w:sz w:val="22"/>
          <w:szCs w:val="22"/>
        </w:rPr>
        <w:tab/>
      </w:r>
      <w:r w:rsidR="00637C5D">
        <w:rPr>
          <w:rFonts w:ascii="Arial" w:hAnsi="Arial" w:cs="Arial"/>
          <w:noProof/>
          <w:sz w:val="22"/>
          <w:szCs w:val="22"/>
        </w:rPr>
        <w:t>22</w:t>
      </w:r>
    </w:p>
    <w:p w14:paraId="639C069F" w14:textId="26A93439" w:rsidR="00096AFE" w:rsidRPr="00096AFE" w:rsidRDefault="00096AFE">
      <w:pPr>
        <w:pStyle w:val="TDC2"/>
        <w:tabs>
          <w:tab w:val="right" w:leader="hyphen" w:pos="9394"/>
        </w:tabs>
        <w:rPr>
          <w:rFonts w:ascii="Arial" w:eastAsiaTheme="minorEastAsia" w:hAnsi="Arial" w:cs="Arial"/>
          <w:noProof/>
          <w:sz w:val="22"/>
          <w:szCs w:val="22"/>
          <w:lang w:val="es-MX" w:eastAsia="es-MX"/>
        </w:rPr>
      </w:pPr>
      <w:r w:rsidRPr="00096AFE">
        <w:rPr>
          <w:rFonts w:ascii="Arial" w:hAnsi="Arial" w:cs="Arial"/>
          <w:noProof/>
          <w:sz w:val="22"/>
          <w:szCs w:val="22"/>
        </w:rPr>
        <w:t>DE LAS CAMPAÑAS DE MEDICINA PREVENTIVA Y DE DIAGNÓSTICO PRECOZ Y/O SELECCIÓN CONCERNIENTE A PREVENCIÓN SECUNDARIA</w:t>
      </w:r>
      <w:r w:rsidR="00637C5D" w:rsidRPr="00096AFE">
        <w:rPr>
          <w:rFonts w:ascii="Arial" w:hAnsi="Arial" w:cs="Arial"/>
          <w:noProof/>
          <w:sz w:val="22"/>
          <w:szCs w:val="22"/>
        </w:rPr>
        <w:tab/>
      </w:r>
      <w:r w:rsidR="00637C5D">
        <w:rPr>
          <w:rFonts w:ascii="Arial" w:hAnsi="Arial" w:cs="Arial"/>
          <w:noProof/>
          <w:sz w:val="22"/>
          <w:szCs w:val="22"/>
        </w:rPr>
        <w:t>23</w:t>
      </w:r>
    </w:p>
    <w:p w14:paraId="49D9CBB2" w14:textId="24CE5F08" w:rsidR="00096AFE" w:rsidRPr="00096AFE" w:rsidRDefault="00096AFE">
      <w:pPr>
        <w:pStyle w:val="TDC2"/>
        <w:tabs>
          <w:tab w:val="right" w:leader="hyphen" w:pos="9394"/>
        </w:tabs>
        <w:rPr>
          <w:rFonts w:ascii="Arial" w:eastAsiaTheme="minorEastAsia" w:hAnsi="Arial" w:cs="Arial"/>
          <w:noProof/>
          <w:sz w:val="22"/>
          <w:szCs w:val="22"/>
          <w:lang w:val="es-MX" w:eastAsia="es-MX"/>
        </w:rPr>
      </w:pPr>
      <w:r w:rsidRPr="00096AFE">
        <w:rPr>
          <w:rFonts w:ascii="Arial" w:hAnsi="Arial" w:cs="Arial"/>
          <w:noProof/>
          <w:sz w:val="22"/>
          <w:szCs w:val="22"/>
        </w:rPr>
        <w:t>DEL USO Y CONTROL DE MEDICAMENTOS</w:t>
      </w:r>
      <w:r w:rsidRPr="00096AFE">
        <w:rPr>
          <w:rFonts w:ascii="Arial" w:hAnsi="Arial" w:cs="Arial"/>
          <w:noProof/>
          <w:sz w:val="22"/>
          <w:szCs w:val="22"/>
        </w:rPr>
        <w:tab/>
      </w:r>
      <w:r w:rsidR="00637C5D">
        <w:rPr>
          <w:rFonts w:ascii="Arial" w:hAnsi="Arial" w:cs="Arial"/>
          <w:noProof/>
          <w:sz w:val="22"/>
          <w:szCs w:val="22"/>
        </w:rPr>
        <w:t>26</w:t>
      </w:r>
    </w:p>
    <w:p w14:paraId="0FD25379" w14:textId="628EECB7" w:rsidR="00096AFE" w:rsidRPr="00096AFE" w:rsidRDefault="00096AFE">
      <w:pPr>
        <w:pStyle w:val="TDC2"/>
        <w:tabs>
          <w:tab w:val="right" w:leader="hyphen" w:pos="9394"/>
        </w:tabs>
        <w:rPr>
          <w:rFonts w:ascii="Arial" w:eastAsiaTheme="minorEastAsia" w:hAnsi="Arial" w:cs="Arial"/>
          <w:noProof/>
          <w:sz w:val="22"/>
          <w:szCs w:val="22"/>
          <w:lang w:val="es-MX" w:eastAsia="es-MX"/>
        </w:rPr>
      </w:pPr>
      <w:r w:rsidRPr="00096AFE">
        <w:rPr>
          <w:rFonts w:ascii="Arial" w:hAnsi="Arial" w:cs="Arial"/>
          <w:noProof/>
          <w:sz w:val="22"/>
          <w:szCs w:val="22"/>
        </w:rPr>
        <w:t>MECANISMOS DE VIGILANCIA Y EVALUACIÓN</w:t>
      </w:r>
      <w:r w:rsidRPr="00096AFE">
        <w:rPr>
          <w:rFonts w:ascii="Arial" w:hAnsi="Arial" w:cs="Arial"/>
          <w:noProof/>
          <w:sz w:val="22"/>
          <w:szCs w:val="22"/>
        </w:rPr>
        <w:tab/>
      </w:r>
      <w:r w:rsidR="00637C5D">
        <w:rPr>
          <w:rFonts w:ascii="Arial" w:hAnsi="Arial" w:cs="Arial"/>
          <w:noProof/>
          <w:sz w:val="22"/>
          <w:szCs w:val="22"/>
        </w:rPr>
        <w:t>29</w:t>
      </w:r>
    </w:p>
    <w:p w14:paraId="12D903C7" w14:textId="0B9ABAE9" w:rsidR="00096AFE" w:rsidRPr="00096AFE" w:rsidRDefault="00096AFE">
      <w:pPr>
        <w:pStyle w:val="TDC1"/>
        <w:rPr>
          <w:rFonts w:eastAsiaTheme="minorEastAsia"/>
          <w:b w:val="0"/>
          <w:lang w:val="es-MX" w:eastAsia="es-MX"/>
        </w:rPr>
      </w:pPr>
      <w:r w:rsidRPr="00096AFE">
        <w:rPr>
          <w:b w:val="0"/>
        </w:rPr>
        <w:t>TRANSITORIOS</w:t>
      </w:r>
      <w:r w:rsidRPr="00096AFE">
        <w:rPr>
          <w:b w:val="0"/>
        </w:rPr>
        <w:tab/>
      </w:r>
      <w:r w:rsidR="00637C5D">
        <w:rPr>
          <w:b w:val="0"/>
        </w:rPr>
        <w:t>30</w:t>
      </w:r>
    </w:p>
    <w:p w14:paraId="0D563C51" w14:textId="4933054D" w:rsidR="002A7F4A" w:rsidRDefault="004445CC" w:rsidP="00E96DDC">
      <w:pPr>
        <w:tabs>
          <w:tab w:val="left" w:leader="hyphen" w:pos="6784"/>
        </w:tabs>
        <w:spacing w:line="276" w:lineRule="auto"/>
        <w:ind w:left="142"/>
        <w:rPr>
          <w:rFonts w:ascii="Arial" w:hAnsi="Arial" w:cs="Arial"/>
          <w:b/>
          <w:noProof/>
          <w:lang w:eastAsia="es-MX"/>
        </w:rPr>
      </w:pPr>
      <w:r w:rsidRPr="00096AFE">
        <w:rPr>
          <w:rFonts w:ascii="Arial" w:hAnsi="Arial" w:cs="Arial"/>
          <w:bCs/>
          <w:noProof/>
          <w:sz w:val="22"/>
          <w:szCs w:val="22"/>
        </w:rPr>
        <w:fldChar w:fldCharType="end"/>
      </w:r>
    </w:p>
    <w:p w14:paraId="07FD807C" w14:textId="2B9633EF" w:rsidR="00AE4499" w:rsidRPr="00E96DDC" w:rsidRDefault="00034891" w:rsidP="00E96DDC">
      <w:pPr>
        <w:rPr>
          <w:rFonts w:ascii="Arial" w:hAnsi="Arial" w:cs="Arial"/>
          <w:b/>
        </w:rPr>
      </w:pPr>
      <w:r w:rsidRPr="00E90511">
        <w:rPr>
          <w:rFonts w:ascii="Arial" w:hAnsi="Arial" w:cs="Arial"/>
          <w:b/>
          <w:noProof/>
          <w:lang w:eastAsia="es-MX"/>
        </w:rPr>
        <w:br w:type="page"/>
      </w:r>
      <w:bookmarkStart w:id="0" w:name="_Toc452133603"/>
      <w:r w:rsidR="00E96DDC" w:rsidRPr="00E96DDC">
        <w:rPr>
          <w:rFonts w:ascii="Arial" w:hAnsi="Arial" w:cs="Arial"/>
          <w:b/>
          <w:noProof/>
          <w:color w:val="00B050"/>
          <w:lang w:eastAsia="es-MX"/>
        </w:rPr>
        <w:lastRenderedPageBreak/>
        <w:t>P</w:t>
      </w:r>
      <w:r w:rsidR="00E96DDC" w:rsidRPr="00E96DDC">
        <w:rPr>
          <w:rFonts w:ascii="Arial" w:hAnsi="Arial" w:cs="Arial"/>
          <w:b/>
          <w:color w:val="00B050"/>
        </w:rPr>
        <w:t>RESENTACIÓN _</w:t>
      </w:r>
      <w:r w:rsidR="00AE4499" w:rsidRPr="00E96DDC">
        <w:rPr>
          <w:rFonts w:ascii="Arial" w:hAnsi="Arial" w:cs="Arial"/>
          <w:b/>
          <w:color w:val="00B050"/>
        </w:rPr>
        <w:t>_______________</w:t>
      </w:r>
      <w:r w:rsidR="007C4B22" w:rsidRPr="00E96DDC">
        <w:rPr>
          <w:rFonts w:ascii="Arial" w:hAnsi="Arial" w:cs="Arial"/>
          <w:b/>
          <w:color w:val="00B050"/>
        </w:rPr>
        <w:t>_________</w:t>
      </w:r>
      <w:r w:rsidR="00AE4499" w:rsidRPr="00E96DDC">
        <w:rPr>
          <w:rFonts w:ascii="Arial" w:hAnsi="Arial" w:cs="Arial"/>
          <w:b/>
          <w:color w:val="00B050"/>
        </w:rPr>
        <w:t>______________________________</w:t>
      </w:r>
      <w:bookmarkEnd w:id="0"/>
    </w:p>
    <w:p w14:paraId="05A2925E" w14:textId="66CDEE03" w:rsidR="001453D8" w:rsidRDefault="004D05C7" w:rsidP="004D05C7">
      <w:pPr>
        <w:spacing w:before="100" w:beforeAutospacing="1" w:after="100" w:afterAutospacing="1" w:line="360" w:lineRule="auto"/>
        <w:jc w:val="both"/>
        <w:rPr>
          <w:rFonts w:ascii="Arial" w:hAnsi="Arial" w:cs="Arial"/>
        </w:rPr>
      </w:pPr>
      <w:r w:rsidRPr="002F3BE5">
        <w:rPr>
          <w:rFonts w:ascii="Arial" w:hAnsi="Arial" w:cs="Arial"/>
        </w:rPr>
        <w:t xml:space="preserve">Los presentes </w:t>
      </w:r>
      <w:r w:rsidR="001453D8">
        <w:rPr>
          <w:rFonts w:ascii="Arial" w:hAnsi="Arial" w:cs="Arial"/>
        </w:rPr>
        <w:t>l</w:t>
      </w:r>
      <w:r>
        <w:rPr>
          <w:rFonts w:ascii="Arial" w:hAnsi="Arial" w:cs="Arial"/>
        </w:rPr>
        <w:t>ineamientos</w:t>
      </w:r>
      <w:r w:rsidR="001453D8">
        <w:rPr>
          <w:rFonts w:ascii="Arial" w:hAnsi="Arial" w:cs="Arial"/>
        </w:rPr>
        <w:t xml:space="preserve"> rigen la prestación de los s</w:t>
      </w:r>
      <w:r w:rsidRPr="002F3BE5">
        <w:rPr>
          <w:rFonts w:ascii="Arial" w:hAnsi="Arial" w:cs="Arial"/>
        </w:rPr>
        <w:t xml:space="preserve">ervicios </w:t>
      </w:r>
      <w:r w:rsidR="001453D8">
        <w:rPr>
          <w:rFonts w:ascii="Arial" w:hAnsi="Arial" w:cs="Arial"/>
        </w:rPr>
        <w:t>m</w:t>
      </w:r>
      <w:r w:rsidRPr="002F3BE5">
        <w:rPr>
          <w:rFonts w:ascii="Arial" w:hAnsi="Arial" w:cs="Arial"/>
        </w:rPr>
        <w:t>édicos</w:t>
      </w:r>
      <w:r w:rsidR="001453D8">
        <w:rPr>
          <w:rFonts w:ascii="Arial" w:hAnsi="Arial" w:cs="Arial"/>
        </w:rPr>
        <w:t xml:space="preserve"> que se brindan</w:t>
      </w:r>
      <w:r w:rsidRPr="002F3BE5">
        <w:rPr>
          <w:rFonts w:ascii="Arial" w:hAnsi="Arial" w:cs="Arial"/>
        </w:rPr>
        <w:t xml:space="preserve"> </w:t>
      </w:r>
      <w:r w:rsidR="001453D8">
        <w:rPr>
          <w:rFonts w:ascii="Arial" w:hAnsi="Arial" w:cs="Arial"/>
        </w:rPr>
        <w:t>en la</w:t>
      </w:r>
      <w:r w:rsidR="007520EF">
        <w:rPr>
          <w:rFonts w:ascii="Arial" w:hAnsi="Arial" w:cs="Arial"/>
        </w:rPr>
        <w:t>s</w:t>
      </w:r>
      <w:r w:rsidRPr="002F3BE5">
        <w:rPr>
          <w:rFonts w:ascii="Arial" w:hAnsi="Arial" w:cs="Arial"/>
        </w:rPr>
        <w:t xml:space="preserve"> </w:t>
      </w:r>
      <w:r w:rsidR="001453D8">
        <w:rPr>
          <w:rFonts w:ascii="Arial" w:hAnsi="Arial" w:cs="Arial"/>
        </w:rPr>
        <w:t>s</w:t>
      </w:r>
      <w:r w:rsidRPr="002F3BE5">
        <w:rPr>
          <w:rFonts w:ascii="Arial" w:hAnsi="Arial" w:cs="Arial"/>
        </w:rPr>
        <w:t>ala</w:t>
      </w:r>
      <w:r w:rsidR="00E96DDC">
        <w:rPr>
          <w:rFonts w:ascii="Arial" w:hAnsi="Arial" w:cs="Arial"/>
        </w:rPr>
        <w:t>s</w:t>
      </w:r>
      <w:r w:rsidRPr="002F3BE5">
        <w:rPr>
          <w:rFonts w:ascii="Arial" w:hAnsi="Arial" w:cs="Arial"/>
        </w:rPr>
        <w:t xml:space="preserve"> </w:t>
      </w:r>
      <w:r w:rsidR="001453D8">
        <w:rPr>
          <w:rFonts w:ascii="Arial" w:hAnsi="Arial" w:cs="Arial"/>
        </w:rPr>
        <w:t>s</w:t>
      </w:r>
      <w:r w:rsidRPr="002F3BE5">
        <w:rPr>
          <w:rFonts w:ascii="Arial" w:hAnsi="Arial" w:cs="Arial"/>
        </w:rPr>
        <w:t>uperior</w:t>
      </w:r>
      <w:r w:rsidR="001453D8">
        <w:rPr>
          <w:rFonts w:ascii="Arial" w:hAnsi="Arial" w:cs="Arial"/>
        </w:rPr>
        <w:t xml:space="preserve"> y regionales del </w:t>
      </w:r>
      <w:r w:rsidR="00A25CFB">
        <w:rPr>
          <w:rFonts w:ascii="Arial" w:hAnsi="Arial" w:cs="Arial"/>
        </w:rPr>
        <w:t>Tribunal</w:t>
      </w:r>
      <w:r w:rsidR="001453D8">
        <w:rPr>
          <w:rFonts w:ascii="Arial" w:hAnsi="Arial" w:cs="Arial"/>
        </w:rPr>
        <w:t xml:space="preserve"> </w:t>
      </w:r>
      <w:r w:rsidR="00A25CFB">
        <w:rPr>
          <w:rFonts w:ascii="Arial" w:hAnsi="Arial" w:cs="Arial"/>
        </w:rPr>
        <w:t>Electoral</w:t>
      </w:r>
      <w:r w:rsidR="001453D8">
        <w:rPr>
          <w:rFonts w:ascii="Arial" w:hAnsi="Arial" w:cs="Arial"/>
        </w:rPr>
        <w:t xml:space="preserve"> del Poder Judicial de la Federación</w:t>
      </w:r>
      <w:r w:rsidR="008C6886">
        <w:rPr>
          <w:rFonts w:ascii="Arial" w:hAnsi="Arial" w:cs="Arial"/>
        </w:rPr>
        <w:t>.</w:t>
      </w:r>
    </w:p>
    <w:p w14:paraId="7326A2EB" w14:textId="1EB4CFF6" w:rsidR="00DD2B91" w:rsidRPr="00DD2B91" w:rsidRDefault="007520EF" w:rsidP="00DD2B91">
      <w:pPr>
        <w:spacing w:before="100" w:beforeAutospacing="1" w:after="100" w:afterAutospacing="1" w:line="360" w:lineRule="auto"/>
        <w:jc w:val="both"/>
        <w:rPr>
          <w:rFonts w:ascii="Arial" w:hAnsi="Arial" w:cs="Arial"/>
        </w:rPr>
      </w:pPr>
      <w:r>
        <w:rPr>
          <w:rFonts w:ascii="Arial" w:hAnsi="Arial" w:cs="Arial"/>
        </w:rPr>
        <w:t xml:space="preserve">Con ellos se </w:t>
      </w:r>
      <w:r w:rsidR="00CF4262">
        <w:rPr>
          <w:rFonts w:ascii="Arial" w:hAnsi="Arial" w:cs="Arial"/>
        </w:rPr>
        <w:t>establece un</w:t>
      </w:r>
      <w:r w:rsidR="00FD5D2D">
        <w:rPr>
          <w:rFonts w:ascii="Arial" w:hAnsi="Arial" w:cs="Arial"/>
        </w:rPr>
        <w:t xml:space="preserve"> marco jurídico </w:t>
      </w:r>
      <w:r w:rsidR="00DD2B91">
        <w:rPr>
          <w:rFonts w:ascii="Arial" w:hAnsi="Arial" w:cs="Arial"/>
        </w:rPr>
        <w:t>c</w:t>
      </w:r>
      <w:r w:rsidR="00DD2B91" w:rsidRPr="00DD2B91">
        <w:rPr>
          <w:rFonts w:ascii="Arial" w:hAnsi="Arial" w:cs="Arial"/>
        </w:rPr>
        <w:t xml:space="preserve">onforme al cual se desarrolle la prestación del servicio médico durante las jornadas de trabajo dentro del </w:t>
      </w:r>
      <w:r w:rsidR="00BE3CE1">
        <w:rPr>
          <w:rFonts w:ascii="Arial" w:hAnsi="Arial" w:cs="Arial"/>
        </w:rPr>
        <w:t>Tribunal</w:t>
      </w:r>
      <w:r w:rsidR="00E96DDC">
        <w:rPr>
          <w:rFonts w:ascii="Arial" w:hAnsi="Arial" w:cs="Arial"/>
        </w:rPr>
        <w:t xml:space="preserve"> Electoral del Poder Judicial de la Federación</w:t>
      </w:r>
      <w:r w:rsidR="00DD2B91" w:rsidRPr="00DD2B91">
        <w:rPr>
          <w:rFonts w:ascii="Arial" w:hAnsi="Arial" w:cs="Arial"/>
        </w:rPr>
        <w:t>, incluyendo la cobertura de actividades especiales, sesiones públicas, accidentes en el área de trabajo, atención médica de primer contacto</w:t>
      </w:r>
      <w:r>
        <w:rPr>
          <w:rFonts w:ascii="Arial" w:hAnsi="Arial" w:cs="Arial"/>
        </w:rPr>
        <w:t xml:space="preserve"> al paciente</w:t>
      </w:r>
      <w:r w:rsidR="00DD2B91" w:rsidRPr="00DD2B91">
        <w:rPr>
          <w:rFonts w:ascii="Arial" w:hAnsi="Arial" w:cs="Arial"/>
        </w:rPr>
        <w:t xml:space="preserve"> y atención inicial de urgencias al paciente y paciente ocasional.</w:t>
      </w:r>
      <w:r w:rsidR="00247274">
        <w:rPr>
          <w:rFonts w:ascii="Arial" w:hAnsi="Arial" w:cs="Arial"/>
        </w:rPr>
        <w:t xml:space="preserve"> </w:t>
      </w:r>
      <w:r w:rsidR="00DD2B91" w:rsidRPr="00DD2B91">
        <w:rPr>
          <w:rFonts w:ascii="Arial" w:hAnsi="Arial" w:cs="Arial"/>
        </w:rPr>
        <w:t>Además, regula la realización y puesta en marcha de los programas de medicina preventiva y de fomento</w:t>
      </w:r>
      <w:r>
        <w:rPr>
          <w:rFonts w:ascii="Arial" w:hAnsi="Arial" w:cs="Arial"/>
        </w:rPr>
        <w:t xml:space="preserve"> a</w:t>
      </w:r>
      <w:r w:rsidR="00DD2B91" w:rsidRPr="00DD2B91">
        <w:rPr>
          <w:rFonts w:ascii="Arial" w:hAnsi="Arial" w:cs="Arial"/>
        </w:rPr>
        <w:t xml:space="preserve"> la salud; el manejo de residuos biológico-infecciosos</w:t>
      </w:r>
      <w:r w:rsidR="00E96DDC" w:rsidRPr="00E96DDC">
        <w:rPr>
          <w:rFonts w:ascii="Arial" w:hAnsi="Arial" w:cs="Arial"/>
        </w:rPr>
        <w:t xml:space="preserve"> </w:t>
      </w:r>
      <w:r w:rsidR="00E96DDC" w:rsidRPr="00DD2B91">
        <w:rPr>
          <w:rFonts w:ascii="Arial" w:hAnsi="Arial" w:cs="Arial"/>
        </w:rPr>
        <w:t>peligrosos</w:t>
      </w:r>
      <w:r w:rsidR="00DD2B91" w:rsidRPr="00DD2B91">
        <w:rPr>
          <w:rFonts w:ascii="Arial" w:hAnsi="Arial" w:cs="Arial"/>
        </w:rPr>
        <w:t>; el uso y control de medicamentos; el control de la información y estadística que se genera con la atención médica.</w:t>
      </w:r>
    </w:p>
    <w:p w14:paraId="07BA6E3A" w14:textId="08BE3BB8" w:rsidR="004D05C7" w:rsidRPr="002F3BE5" w:rsidRDefault="00DD2B91" w:rsidP="00DD2B91">
      <w:pPr>
        <w:spacing w:before="100" w:beforeAutospacing="1" w:after="100" w:afterAutospacing="1" w:line="360" w:lineRule="auto"/>
        <w:jc w:val="both"/>
        <w:rPr>
          <w:rFonts w:ascii="Arial" w:hAnsi="Arial" w:cs="Arial"/>
        </w:rPr>
      </w:pPr>
      <w:r w:rsidRPr="00DD2B91">
        <w:rPr>
          <w:rFonts w:ascii="Arial" w:hAnsi="Arial" w:cs="Arial"/>
        </w:rPr>
        <w:t xml:space="preserve">Con los presentes lineamientos se establecen las acciones que deberán realizarse para mantener el adecuado </w:t>
      </w:r>
      <w:r>
        <w:rPr>
          <w:rFonts w:ascii="Arial" w:hAnsi="Arial" w:cs="Arial"/>
        </w:rPr>
        <w:t>r</w:t>
      </w:r>
      <w:r w:rsidRPr="00DD2B91">
        <w:rPr>
          <w:rFonts w:ascii="Arial" w:hAnsi="Arial" w:cs="Arial"/>
        </w:rPr>
        <w:t>egistro, guardia y custodia de los expedientes</w:t>
      </w:r>
      <w:r w:rsidR="008841B7">
        <w:rPr>
          <w:rFonts w:ascii="Arial" w:hAnsi="Arial" w:cs="Arial"/>
        </w:rPr>
        <w:t xml:space="preserve"> clínicos</w:t>
      </w:r>
      <w:r w:rsidRPr="00DD2B91">
        <w:rPr>
          <w:rFonts w:ascii="Arial" w:hAnsi="Arial" w:cs="Arial"/>
        </w:rPr>
        <w:t>, medicamentos, bienes y equipo con el que se presta este servicio.</w:t>
      </w:r>
    </w:p>
    <w:p w14:paraId="162355FA" w14:textId="7015517C" w:rsidR="004D05C7" w:rsidRPr="002F3BE5" w:rsidRDefault="004D05C7" w:rsidP="004D05C7">
      <w:pPr>
        <w:spacing w:before="100" w:beforeAutospacing="1" w:after="100" w:afterAutospacing="1" w:line="360" w:lineRule="auto"/>
        <w:jc w:val="both"/>
        <w:rPr>
          <w:rFonts w:ascii="Arial" w:hAnsi="Arial" w:cs="Arial"/>
        </w:rPr>
      </w:pPr>
      <w:r>
        <w:rPr>
          <w:rFonts w:ascii="Arial" w:hAnsi="Arial" w:cs="Arial"/>
        </w:rPr>
        <w:t>L</w:t>
      </w:r>
      <w:r w:rsidRPr="002F3BE5">
        <w:rPr>
          <w:rFonts w:ascii="Arial" w:hAnsi="Arial" w:cs="Arial"/>
        </w:rPr>
        <w:t xml:space="preserve">a prestación del servicio médico, es un beneficio que brinda el </w:t>
      </w:r>
      <w:r w:rsidR="00A25CFB">
        <w:rPr>
          <w:rFonts w:ascii="Arial" w:hAnsi="Arial" w:cs="Arial"/>
        </w:rPr>
        <w:t>Tribunal</w:t>
      </w:r>
      <w:r w:rsidRPr="002F3BE5">
        <w:rPr>
          <w:rFonts w:ascii="Arial" w:hAnsi="Arial" w:cs="Arial"/>
        </w:rPr>
        <w:t xml:space="preserve"> </w:t>
      </w:r>
      <w:r w:rsidR="00A25CFB">
        <w:rPr>
          <w:rFonts w:ascii="Arial" w:hAnsi="Arial" w:cs="Arial"/>
        </w:rPr>
        <w:t>Electoral</w:t>
      </w:r>
      <w:r w:rsidR="00E96DDC">
        <w:rPr>
          <w:rFonts w:ascii="Arial" w:hAnsi="Arial" w:cs="Arial"/>
        </w:rPr>
        <w:t xml:space="preserve"> del Poder Judicial de la Federación</w:t>
      </w:r>
      <w:r w:rsidRPr="002F3BE5">
        <w:rPr>
          <w:rFonts w:ascii="Arial" w:hAnsi="Arial" w:cs="Arial"/>
        </w:rPr>
        <w:t xml:space="preserve">, en apoyo a la labor </w:t>
      </w:r>
      <w:r w:rsidR="00247274">
        <w:rPr>
          <w:rFonts w:ascii="Arial" w:hAnsi="Arial" w:cs="Arial"/>
        </w:rPr>
        <w:t xml:space="preserve">de su servidoras y servidores y se desarrolla mediante la atención médica de primer </w:t>
      </w:r>
      <w:r w:rsidR="00E96DDC">
        <w:rPr>
          <w:rFonts w:ascii="Arial" w:hAnsi="Arial" w:cs="Arial"/>
        </w:rPr>
        <w:t>contacto al</w:t>
      </w:r>
      <w:r w:rsidR="007520EF">
        <w:rPr>
          <w:rFonts w:ascii="Arial" w:hAnsi="Arial" w:cs="Arial"/>
        </w:rPr>
        <w:t xml:space="preserve"> paciente </w:t>
      </w:r>
      <w:r w:rsidR="00247274">
        <w:rPr>
          <w:rFonts w:ascii="Arial" w:hAnsi="Arial" w:cs="Arial"/>
        </w:rPr>
        <w:t xml:space="preserve">o la atención inicial </w:t>
      </w:r>
      <w:r w:rsidRPr="002F3BE5">
        <w:rPr>
          <w:rFonts w:ascii="Arial" w:hAnsi="Arial" w:cs="Arial"/>
        </w:rPr>
        <w:t>de las urgencias</w:t>
      </w:r>
      <w:r>
        <w:rPr>
          <w:rFonts w:ascii="Arial" w:hAnsi="Arial" w:cs="Arial"/>
        </w:rPr>
        <w:t xml:space="preserve"> médicas al paciente o paciente </w:t>
      </w:r>
      <w:r w:rsidR="008C6886">
        <w:rPr>
          <w:rFonts w:ascii="Arial" w:hAnsi="Arial" w:cs="Arial"/>
        </w:rPr>
        <w:t>ocasional</w:t>
      </w:r>
      <w:r w:rsidR="007520EF">
        <w:rPr>
          <w:rFonts w:ascii="Arial" w:hAnsi="Arial" w:cs="Arial"/>
        </w:rPr>
        <w:t>,</w:t>
      </w:r>
      <w:r w:rsidR="008C6886" w:rsidRPr="002F3BE5">
        <w:rPr>
          <w:rFonts w:ascii="Arial" w:hAnsi="Arial" w:cs="Arial"/>
        </w:rPr>
        <w:t xml:space="preserve"> que</w:t>
      </w:r>
      <w:r w:rsidRPr="002F3BE5">
        <w:rPr>
          <w:rFonts w:ascii="Arial" w:hAnsi="Arial" w:cs="Arial"/>
        </w:rPr>
        <w:t xml:space="preserve"> pudieran presentarse durante</w:t>
      </w:r>
      <w:r w:rsidR="00756A8F">
        <w:rPr>
          <w:rFonts w:ascii="Arial" w:hAnsi="Arial" w:cs="Arial"/>
        </w:rPr>
        <w:t xml:space="preserve"> la</w:t>
      </w:r>
      <w:r w:rsidRPr="002F3BE5">
        <w:rPr>
          <w:rFonts w:ascii="Arial" w:hAnsi="Arial" w:cs="Arial"/>
        </w:rPr>
        <w:t xml:space="preserve"> </w:t>
      </w:r>
      <w:r w:rsidR="00247274">
        <w:rPr>
          <w:rFonts w:ascii="Arial" w:hAnsi="Arial" w:cs="Arial"/>
        </w:rPr>
        <w:t>jornada</w:t>
      </w:r>
      <w:r w:rsidR="00E96DDC">
        <w:rPr>
          <w:rFonts w:ascii="Arial" w:hAnsi="Arial" w:cs="Arial"/>
        </w:rPr>
        <w:t xml:space="preserve"> de trabajo</w:t>
      </w:r>
      <w:r w:rsidR="007520EF">
        <w:rPr>
          <w:rFonts w:ascii="Arial" w:hAnsi="Arial" w:cs="Arial"/>
        </w:rPr>
        <w:t>,</w:t>
      </w:r>
      <w:r w:rsidRPr="002F3BE5">
        <w:rPr>
          <w:rFonts w:ascii="Arial" w:hAnsi="Arial" w:cs="Arial"/>
        </w:rPr>
        <w:t xml:space="preserve"> en tanto se traslada</w:t>
      </w:r>
      <w:r>
        <w:rPr>
          <w:rFonts w:ascii="Arial" w:hAnsi="Arial" w:cs="Arial"/>
        </w:rPr>
        <w:t>n</w:t>
      </w:r>
      <w:r w:rsidRPr="002F3BE5">
        <w:rPr>
          <w:rFonts w:ascii="Arial" w:hAnsi="Arial" w:cs="Arial"/>
        </w:rPr>
        <w:t xml:space="preserve"> a otro nivel de atención.</w:t>
      </w:r>
    </w:p>
    <w:p w14:paraId="64A6266B" w14:textId="5CCDF05F" w:rsidR="004D05C7" w:rsidRPr="002F3BE5" w:rsidRDefault="004D05C7" w:rsidP="004D05C7">
      <w:pPr>
        <w:spacing w:before="100" w:beforeAutospacing="1" w:after="100" w:afterAutospacing="1" w:line="360" w:lineRule="auto"/>
        <w:jc w:val="both"/>
        <w:rPr>
          <w:rFonts w:ascii="Arial" w:hAnsi="Arial" w:cs="Arial"/>
        </w:rPr>
      </w:pPr>
      <w:r>
        <w:rPr>
          <w:rFonts w:ascii="Arial" w:hAnsi="Arial" w:cs="Arial"/>
        </w:rPr>
        <w:t>E</w:t>
      </w:r>
      <w:r w:rsidR="00247274">
        <w:rPr>
          <w:rFonts w:ascii="Arial" w:hAnsi="Arial" w:cs="Arial"/>
        </w:rPr>
        <w:t>l servicio médico es a</w:t>
      </w:r>
      <w:r w:rsidRPr="002F3BE5">
        <w:rPr>
          <w:rFonts w:ascii="Arial" w:hAnsi="Arial" w:cs="Arial"/>
        </w:rPr>
        <w:t xml:space="preserve">dicional </w:t>
      </w:r>
      <w:r w:rsidR="00247274">
        <w:rPr>
          <w:rFonts w:ascii="Arial" w:hAnsi="Arial" w:cs="Arial"/>
        </w:rPr>
        <w:t xml:space="preserve">y no sustituye a </w:t>
      </w:r>
      <w:r w:rsidRPr="002F3BE5">
        <w:rPr>
          <w:rFonts w:ascii="Arial" w:hAnsi="Arial" w:cs="Arial"/>
        </w:rPr>
        <w:t xml:space="preserve">los servicios médicos del Instituto de Seguridad y Servicios Sociales para los Trabajadores del Estado y la cobertura de las pólizas de gastos médicos con los que cuenta </w:t>
      </w:r>
      <w:r w:rsidR="00E96DDC">
        <w:rPr>
          <w:rFonts w:ascii="Arial" w:hAnsi="Arial" w:cs="Arial"/>
        </w:rPr>
        <w:t>la servidora o servidor público</w:t>
      </w:r>
      <w:r w:rsidRPr="002F3BE5">
        <w:rPr>
          <w:rFonts w:ascii="Arial" w:hAnsi="Arial" w:cs="Arial"/>
        </w:rPr>
        <w:t xml:space="preserve"> para </w:t>
      </w:r>
      <w:r w:rsidR="00247274">
        <w:rPr>
          <w:rFonts w:ascii="Arial" w:hAnsi="Arial" w:cs="Arial"/>
        </w:rPr>
        <w:t>atender su salud</w:t>
      </w:r>
      <w:r w:rsidR="007520EF">
        <w:rPr>
          <w:rFonts w:ascii="Arial" w:hAnsi="Arial" w:cs="Arial"/>
        </w:rPr>
        <w:t>.</w:t>
      </w:r>
    </w:p>
    <w:p w14:paraId="551CC577" w14:textId="77777777" w:rsidR="00034891" w:rsidRDefault="00034891">
      <w:pPr>
        <w:rPr>
          <w:rFonts w:ascii="Arial" w:hAnsi="Arial" w:cs="Arial"/>
          <w:bCs/>
          <w:color w:val="000000"/>
          <w:lang w:val="es-MX" w:eastAsia="es-MX"/>
        </w:rPr>
      </w:pPr>
      <w:r>
        <w:rPr>
          <w:rFonts w:ascii="Arial" w:hAnsi="Arial" w:cs="Arial"/>
          <w:bCs/>
          <w:color w:val="000000"/>
          <w:lang w:val="es-MX" w:eastAsia="es-MX"/>
        </w:rPr>
        <w:br w:type="page"/>
      </w:r>
    </w:p>
    <w:p w14:paraId="4BD043F7" w14:textId="77777777" w:rsidR="00AE4499" w:rsidRPr="00E96DDC" w:rsidRDefault="00AE4499" w:rsidP="00EC4151">
      <w:pPr>
        <w:spacing w:before="100" w:beforeAutospacing="1" w:after="100" w:afterAutospacing="1" w:line="360" w:lineRule="auto"/>
        <w:jc w:val="both"/>
        <w:outlineLvl w:val="0"/>
        <w:rPr>
          <w:rFonts w:ascii="Arial" w:hAnsi="Arial" w:cs="Arial"/>
          <w:b/>
          <w:noProof/>
          <w:color w:val="00B050"/>
          <w:lang w:eastAsia="es-MX"/>
        </w:rPr>
      </w:pPr>
      <w:bookmarkStart w:id="1" w:name="_Toc452133604"/>
      <w:r w:rsidRPr="00E96DDC">
        <w:rPr>
          <w:rStyle w:val="Ttulo1Car"/>
          <w:color w:val="00B050"/>
        </w:rPr>
        <w:t>OBJETIVO</w:t>
      </w:r>
      <w:r w:rsidR="004128E5" w:rsidRPr="00E96DDC">
        <w:rPr>
          <w:rFonts w:ascii="Arial" w:hAnsi="Arial" w:cs="Arial"/>
          <w:b/>
          <w:noProof/>
          <w:color w:val="00B050"/>
          <w:lang w:eastAsia="es-MX"/>
        </w:rPr>
        <w:t xml:space="preserve"> </w:t>
      </w:r>
      <w:r w:rsidR="00AC1417" w:rsidRPr="00E96DDC">
        <w:rPr>
          <w:rFonts w:ascii="Arial" w:hAnsi="Arial" w:cs="Arial"/>
          <w:b/>
          <w:noProof/>
          <w:color w:val="00B050"/>
          <w:lang w:eastAsia="es-MX"/>
        </w:rPr>
        <w:t xml:space="preserve"> </w:t>
      </w:r>
      <w:r w:rsidR="004128E5" w:rsidRPr="00E96DDC">
        <w:rPr>
          <w:rFonts w:ascii="Arial" w:hAnsi="Arial" w:cs="Arial"/>
          <w:b/>
          <w:noProof/>
          <w:color w:val="00B050"/>
          <w:lang w:eastAsia="es-MX"/>
        </w:rPr>
        <w:t>_</w:t>
      </w:r>
      <w:r w:rsidRPr="00E96DDC">
        <w:rPr>
          <w:rFonts w:ascii="Arial" w:hAnsi="Arial" w:cs="Arial"/>
          <w:b/>
          <w:noProof/>
          <w:color w:val="00B050"/>
          <w:lang w:eastAsia="es-MX"/>
        </w:rPr>
        <w:t>_</w:t>
      </w:r>
      <w:r w:rsidR="004128E5" w:rsidRPr="00E96DDC">
        <w:rPr>
          <w:rFonts w:ascii="Arial" w:hAnsi="Arial" w:cs="Arial"/>
          <w:b/>
          <w:noProof/>
          <w:color w:val="00B050"/>
          <w:lang w:eastAsia="es-MX"/>
        </w:rPr>
        <w:t>___</w:t>
      </w:r>
      <w:r w:rsidRPr="00E96DDC">
        <w:rPr>
          <w:rFonts w:ascii="Arial" w:hAnsi="Arial" w:cs="Arial"/>
          <w:b/>
          <w:noProof/>
          <w:color w:val="00B050"/>
          <w:lang w:eastAsia="es-MX"/>
        </w:rPr>
        <w:t>____________________________</w:t>
      </w:r>
      <w:r w:rsidR="005B68C6" w:rsidRPr="00E96DDC">
        <w:rPr>
          <w:rFonts w:ascii="Arial" w:hAnsi="Arial" w:cs="Arial"/>
          <w:b/>
          <w:noProof/>
          <w:color w:val="00B050"/>
          <w:lang w:eastAsia="es-MX"/>
        </w:rPr>
        <w:t>________________________</w:t>
      </w:r>
      <w:r w:rsidR="00AC1417" w:rsidRPr="00E96DDC">
        <w:rPr>
          <w:rFonts w:ascii="Arial" w:hAnsi="Arial" w:cs="Arial"/>
          <w:b/>
          <w:noProof/>
          <w:color w:val="00B050"/>
          <w:lang w:eastAsia="es-MX"/>
        </w:rPr>
        <w:t>__</w:t>
      </w:r>
      <w:r w:rsidR="005B68C6" w:rsidRPr="00E96DDC">
        <w:rPr>
          <w:rFonts w:ascii="Arial" w:hAnsi="Arial" w:cs="Arial"/>
          <w:b/>
          <w:noProof/>
          <w:color w:val="00B050"/>
          <w:lang w:eastAsia="es-MX"/>
        </w:rPr>
        <w:t>_</w:t>
      </w:r>
      <w:bookmarkEnd w:id="1"/>
    </w:p>
    <w:p w14:paraId="0FCC3D7D" w14:textId="34A763D7" w:rsidR="004D05C7" w:rsidRPr="004D05C7" w:rsidRDefault="004D05C7" w:rsidP="00E96DDC">
      <w:pPr>
        <w:pStyle w:val="Prrafodelista"/>
        <w:spacing w:before="100" w:beforeAutospacing="1" w:after="100" w:afterAutospacing="1" w:line="360" w:lineRule="auto"/>
        <w:ind w:left="0"/>
        <w:jc w:val="both"/>
        <w:rPr>
          <w:rFonts w:ascii="Arial" w:hAnsi="Arial" w:cs="Arial"/>
          <w:bCs/>
          <w:lang w:val="es-MX" w:eastAsia="es-MX"/>
        </w:rPr>
      </w:pPr>
      <w:bookmarkStart w:id="2" w:name="OLE_LINK1"/>
      <w:r w:rsidRPr="004D05C7">
        <w:rPr>
          <w:rFonts w:ascii="Arial" w:hAnsi="Arial" w:cs="Arial"/>
          <w:bCs/>
          <w:lang w:val="es-MX" w:eastAsia="es-MX"/>
        </w:rPr>
        <w:t xml:space="preserve">Establecer las principales características del </w:t>
      </w:r>
      <w:r w:rsidR="00264DF7">
        <w:rPr>
          <w:rFonts w:ascii="Arial" w:hAnsi="Arial" w:cs="Arial"/>
          <w:bCs/>
          <w:lang w:val="es-MX" w:eastAsia="es-MX"/>
        </w:rPr>
        <w:t xml:space="preserve">servicio </w:t>
      </w:r>
      <w:r w:rsidRPr="004D05C7">
        <w:rPr>
          <w:rFonts w:ascii="Arial" w:hAnsi="Arial" w:cs="Arial"/>
          <w:bCs/>
          <w:lang w:val="es-MX" w:eastAsia="es-MX"/>
        </w:rPr>
        <w:t>médico y</w:t>
      </w:r>
      <w:r w:rsidR="00264DF7">
        <w:rPr>
          <w:rFonts w:ascii="Arial" w:hAnsi="Arial" w:cs="Arial"/>
          <w:bCs/>
          <w:lang w:val="es-MX" w:eastAsia="es-MX"/>
        </w:rPr>
        <w:t xml:space="preserve"> del personal que lo presta</w:t>
      </w:r>
      <w:r w:rsidR="001B0677">
        <w:rPr>
          <w:rFonts w:ascii="Arial" w:hAnsi="Arial" w:cs="Arial"/>
          <w:bCs/>
          <w:lang w:val="es-MX" w:eastAsia="es-MX"/>
        </w:rPr>
        <w:t xml:space="preserve">, </w:t>
      </w:r>
      <w:r w:rsidR="00264DF7">
        <w:rPr>
          <w:rFonts w:ascii="Arial" w:hAnsi="Arial" w:cs="Arial"/>
          <w:bCs/>
          <w:lang w:val="es-MX" w:eastAsia="es-MX"/>
        </w:rPr>
        <w:t xml:space="preserve">del </w:t>
      </w:r>
      <w:r w:rsidRPr="004D05C7">
        <w:rPr>
          <w:rFonts w:ascii="Arial" w:hAnsi="Arial" w:cs="Arial"/>
          <w:bCs/>
          <w:lang w:val="es-MX" w:eastAsia="es-MX"/>
        </w:rPr>
        <w:t>material</w:t>
      </w:r>
      <w:r w:rsidR="00264DF7">
        <w:rPr>
          <w:rFonts w:ascii="Arial" w:hAnsi="Arial" w:cs="Arial"/>
          <w:bCs/>
          <w:lang w:val="es-MX" w:eastAsia="es-MX"/>
        </w:rPr>
        <w:t xml:space="preserve"> e</w:t>
      </w:r>
      <w:r w:rsidRPr="004D05C7">
        <w:rPr>
          <w:rFonts w:ascii="Arial" w:hAnsi="Arial" w:cs="Arial"/>
          <w:bCs/>
          <w:lang w:val="es-MX" w:eastAsia="es-MX"/>
        </w:rPr>
        <w:t xml:space="preserve"> insumos </w:t>
      </w:r>
      <w:r w:rsidR="00264DF7">
        <w:rPr>
          <w:rFonts w:ascii="Arial" w:hAnsi="Arial" w:cs="Arial"/>
          <w:bCs/>
          <w:lang w:val="es-MX" w:eastAsia="es-MX"/>
        </w:rPr>
        <w:t>que emple</w:t>
      </w:r>
      <w:r w:rsidR="001B0677">
        <w:rPr>
          <w:rFonts w:ascii="Arial" w:hAnsi="Arial" w:cs="Arial"/>
          <w:bCs/>
          <w:lang w:val="es-MX" w:eastAsia="es-MX"/>
        </w:rPr>
        <w:t xml:space="preserve">a; la manera de controlar  y administrar la </w:t>
      </w:r>
      <w:r w:rsidRPr="004D05C7">
        <w:rPr>
          <w:rFonts w:ascii="Arial" w:hAnsi="Arial" w:cs="Arial"/>
          <w:bCs/>
          <w:lang w:val="es-MX" w:eastAsia="es-MX"/>
        </w:rPr>
        <w:t>información</w:t>
      </w:r>
      <w:r w:rsidR="001B0677">
        <w:rPr>
          <w:rFonts w:ascii="Arial" w:hAnsi="Arial" w:cs="Arial"/>
          <w:bCs/>
          <w:lang w:val="es-MX" w:eastAsia="es-MX"/>
        </w:rPr>
        <w:t xml:space="preserve">; los espacios físicos en que se brindará el servicio </w:t>
      </w:r>
      <w:r w:rsidR="00E96DDC">
        <w:rPr>
          <w:rFonts w:ascii="Arial" w:hAnsi="Arial" w:cs="Arial"/>
          <w:bCs/>
          <w:lang w:val="es-MX" w:eastAsia="es-MX"/>
        </w:rPr>
        <w:t xml:space="preserve">en el </w:t>
      </w:r>
      <w:r w:rsidR="00A25CFB">
        <w:rPr>
          <w:rFonts w:ascii="Arial" w:hAnsi="Arial" w:cs="Arial"/>
          <w:bCs/>
          <w:lang w:val="es-MX" w:eastAsia="es-MX"/>
        </w:rPr>
        <w:t>Tribunal</w:t>
      </w:r>
      <w:r w:rsidR="00BE3CE1">
        <w:rPr>
          <w:rFonts w:ascii="Arial" w:hAnsi="Arial" w:cs="Arial"/>
          <w:bCs/>
          <w:lang w:val="es-MX" w:eastAsia="es-MX"/>
        </w:rPr>
        <w:t xml:space="preserve"> </w:t>
      </w:r>
      <w:r w:rsidR="00A25CFB">
        <w:rPr>
          <w:rFonts w:ascii="Arial" w:hAnsi="Arial" w:cs="Arial"/>
          <w:bCs/>
          <w:lang w:val="es-MX" w:eastAsia="es-MX"/>
        </w:rPr>
        <w:t>Electoral</w:t>
      </w:r>
      <w:r w:rsidR="00BE3CE1">
        <w:rPr>
          <w:rFonts w:ascii="Arial" w:hAnsi="Arial" w:cs="Arial"/>
          <w:bCs/>
          <w:lang w:val="es-MX" w:eastAsia="es-MX"/>
        </w:rPr>
        <w:t xml:space="preserve"> </w:t>
      </w:r>
      <w:r w:rsidR="00E96DDC">
        <w:rPr>
          <w:rFonts w:ascii="Arial" w:hAnsi="Arial" w:cs="Arial"/>
          <w:bCs/>
          <w:lang w:val="es-MX" w:eastAsia="es-MX"/>
        </w:rPr>
        <w:t xml:space="preserve">del Poder Judicial de la Federación </w:t>
      </w:r>
      <w:r w:rsidRPr="004D05C7">
        <w:rPr>
          <w:rFonts w:ascii="Arial" w:hAnsi="Arial" w:cs="Arial"/>
          <w:bCs/>
          <w:lang w:val="es-MX" w:eastAsia="es-MX"/>
        </w:rPr>
        <w:t>para la prestación de la atención médica de primer contacto</w:t>
      </w:r>
      <w:r w:rsidR="007520EF">
        <w:rPr>
          <w:rFonts w:ascii="Arial" w:hAnsi="Arial" w:cs="Arial"/>
          <w:bCs/>
          <w:lang w:val="es-MX" w:eastAsia="es-MX"/>
        </w:rPr>
        <w:t xml:space="preserve"> al paciente </w:t>
      </w:r>
      <w:r w:rsidRPr="004D05C7">
        <w:rPr>
          <w:rFonts w:ascii="Arial" w:hAnsi="Arial" w:cs="Arial"/>
          <w:bCs/>
          <w:lang w:val="es-MX" w:eastAsia="es-MX"/>
        </w:rPr>
        <w:t xml:space="preserve">y la atención inicial de urgencias al paciente y paciente ocasional; la </w:t>
      </w:r>
      <w:r w:rsidR="001B0677">
        <w:rPr>
          <w:rFonts w:ascii="Arial" w:hAnsi="Arial" w:cs="Arial"/>
          <w:bCs/>
          <w:lang w:val="es-MX" w:eastAsia="es-MX"/>
        </w:rPr>
        <w:t>forma en que se realizarán</w:t>
      </w:r>
      <w:r w:rsidRPr="004D05C7">
        <w:rPr>
          <w:rFonts w:ascii="Arial" w:hAnsi="Arial" w:cs="Arial"/>
          <w:bCs/>
          <w:lang w:val="es-MX" w:eastAsia="es-MX"/>
        </w:rPr>
        <w:t xml:space="preserve"> los programas de medicina preventiva y de fomento a la salud; la administración y control de los </w:t>
      </w:r>
      <w:r w:rsidR="0065728D" w:rsidRPr="004D05C7">
        <w:rPr>
          <w:rFonts w:ascii="Arial" w:hAnsi="Arial" w:cs="Arial"/>
          <w:bCs/>
          <w:lang w:val="es-MX" w:eastAsia="es-MX"/>
        </w:rPr>
        <w:t>expedientes</w:t>
      </w:r>
      <w:r w:rsidR="0065728D">
        <w:rPr>
          <w:rFonts w:ascii="Arial" w:hAnsi="Arial" w:cs="Arial"/>
          <w:bCs/>
          <w:lang w:val="es-MX" w:eastAsia="es-MX"/>
        </w:rPr>
        <w:t xml:space="preserve"> clínicos</w:t>
      </w:r>
      <w:r w:rsidR="00E96DDC">
        <w:rPr>
          <w:rFonts w:ascii="Arial" w:hAnsi="Arial" w:cs="Arial"/>
          <w:bCs/>
          <w:lang w:val="es-MX" w:eastAsia="es-MX"/>
        </w:rPr>
        <w:t xml:space="preserve">; </w:t>
      </w:r>
      <w:r w:rsidRPr="004D05C7">
        <w:rPr>
          <w:rFonts w:ascii="Arial" w:hAnsi="Arial" w:cs="Arial"/>
          <w:bCs/>
          <w:lang w:val="es-MX" w:eastAsia="es-MX"/>
        </w:rPr>
        <w:t>la manipulación de los medicamentos</w:t>
      </w:r>
      <w:r w:rsidR="00E96DDC">
        <w:rPr>
          <w:rFonts w:ascii="Arial" w:hAnsi="Arial" w:cs="Arial"/>
          <w:bCs/>
          <w:lang w:val="es-MX" w:eastAsia="es-MX"/>
        </w:rPr>
        <w:t>,</w:t>
      </w:r>
      <w:r w:rsidRPr="004D05C7">
        <w:rPr>
          <w:rFonts w:ascii="Arial" w:hAnsi="Arial" w:cs="Arial"/>
          <w:bCs/>
          <w:lang w:val="es-MX" w:eastAsia="es-MX"/>
        </w:rPr>
        <w:t xml:space="preserve"> equipo médico</w:t>
      </w:r>
      <w:r w:rsidR="00E96DDC">
        <w:rPr>
          <w:rFonts w:ascii="Arial" w:hAnsi="Arial" w:cs="Arial"/>
          <w:bCs/>
          <w:lang w:val="es-MX" w:eastAsia="es-MX"/>
        </w:rPr>
        <w:t xml:space="preserve"> y</w:t>
      </w:r>
      <w:r w:rsidR="00E96DDC" w:rsidRPr="00E96DDC">
        <w:rPr>
          <w:rFonts w:ascii="Arial" w:hAnsi="Arial" w:cs="Arial"/>
        </w:rPr>
        <w:t xml:space="preserve"> </w:t>
      </w:r>
      <w:r w:rsidR="00E96DDC" w:rsidRPr="00DD2B91">
        <w:rPr>
          <w:rFonts w:ascii="Arial" w:hAnsi="Arial" w:cs="Arial"/>
        </w:rPr>
        <w:t>el manejo de residuos biológico-infecciosos</w:t>
      </w:r>
      <w:r w:rsidR="00E96DDC" w:rsidRPr="00E96DDC">
        <w:rPr>
          <w:rFonts w:ascii="Arial" w:hAnsi="Arial" w:cs="Arial"/>
        </w:rPr>
        <w:t xml:space="preserve"> </w:t>
      </w:r>
      <w:r w:rsidR="00E96DDC" w:rsidRPr="00DD2B91">
        <w:rPr>
          <w:rFonts w:ascii="Arial" w:hAnsi="Arial" w:cs="Arial"/>
        </w:rPr>
        <w:t>peligrosos</w:t>
      </w:r>
      <w:r w:rsidR="00E96DDC">
        <w:rPr>
          <w:rFonts w:ascii="Arial" w:hAnsi="Arial" w:cs="Arial"/>
        </w:rPr>
        <w:t>.</w:t>
      </w:r>
    </w:p>
    <w:bookmarkEnd w:id="2"/>
    <w:p w14:paraId="295FA753" w14:textId="77777777" w:rsidR="00034891" w:rsidRPr="00E90511" w:rsidRDefault="00034891">
      <w:pPr>
        <w:rPr>
          <w:rFonts w:ascii="Arial" w:hAnsi="Arial" w:cs="Arial"/>
          <w:b/>
          <w:noProof/>
          <w:lang w:val="es-ES"/>
        </w:rPr>
      </w:pPr>
      <w:r w:rsidRPr="00E90511">
        <w:rPr>
          <w:rFonts w:ascii="Arial" w:hAnsi="Arial" w:cs="Arial"/>
          <w:b/>
          <w:noProof/>
          <w:lang w:val="es-ES"/>
        </w:rPr>
        <w:br w:type="page"/>
      </w:r>
    </w:p>
    <w:p w14:paraId="55A2D67F" w14:textId="77777777" w:rsidR="00AE4499" w:rsidRPr="00E96DDC" w:rsidRDefault="00AE4499" w:rsidP="004128E5">
      <w:pPr>
        <w:pStyle w:val="Prrafodelista"/>
        <w:spacing w:before="100" w:beforeAutospacing="1" w:after="100" w:afterAutospacing="1" w:line="360" w:lineRule="auto"/>
        <w:ind w:left="284"/>
        <w:jc w:val="both"/>
        <w:outlineLvl w:val="0"/>
        <w:rPr>
          <w:rFonts w:ascii="Arial" w:hAnsi="Arial" w:cs="Arial"/>
          <w:b/>
          <w:noProof/>
          <w:color w:val="00B050"/>
          <w:lang w:val="es-ES"/>
        </w:rPr>
      </w:pPr>
      <w:bookmarkStart w:id="3" w:name="_Toc452133605"/>
      <w:r w:rsidRPr="00E96DDC">
        <w:rPr>
          <w:rStyle w:val="Ttulo1Car"/>
          <w:color w:val="00B050"/>
        </w:rPr>
        <w:t>MARCO JURÍDICO</w:t>
      </w:r>
      <w:r w:rsidR="004128E5" w:rsidRPr="00E96DDC">
        <w:rPr>
          <w:rFonts w:ascii="Arial" w:hAnsi="Arial" w:cs="Arial"/>
          <w:b/>
          <w:noProof/>
          <w:color w:val="00B050"/>
          <w:lang w:val="es-ES"/>
        </w:rPr>
        <w:t xml:space="preserve"> </w:t>
      </w:r>
      <w:r w:rsidRPr="00E96DDC">
        <w:rPr>
          <w:rFonts w:ascii="Arial" w:hAnsi="Arial" w:cs="Arial"/>
          <w:b/>
          <w:noProof/>
          <w:color w:val="00B050"/>
          <w:lang w:val="es-ES"/>
        </w:rPr>
        <w:t>_</w:t>
      </w:r>
      <w:r w:rsidR="004128E5" w:rsidRPr="00E96DDC">
        <w:rPr>
          <w:rFonts w:ascii="Arial" w:hAnsi="Arial" w:cs="Arial"/>
          <w:b/>
          <w:noProof/>
          <w:color w:val="00B050"/>
          <w:lang w:val="es-ES"/>
        </w:rPr>
        <w:t>____</w:t>
      </w:r>
      <w:r w:rsidRPr="00E96DDC">
        <w:rPr>
          <w:rFonts w:ascii="Arial" w:hAnsi="Arial" w:cs="Arial"/>
          <w:b/>
          <w:noProof/>
          <w:color w:val="00B050"/>
          <w:lang w:val="es-ES"/>
        </w:rPr>
        <w:t>____</w:t>
      </w:r>
      <w:r w:rsidR="005B68C6" w:rsidRPr="00E96DDC">
        <w:rPr>
          <w:rFonts w:ascii="Arial" w:hAnsi="Arial" w:cs="Arial"/>
          <w:b/>
          <w:noProof/>
          <w:color w:val="00B050"/>
          <w:lang w:val="es-ES"/>
        </w:rPr>
        <w:t>________</w:t>
      </w:r>
      <w:r w:rsidRPr="00E96DDC">
        <w:rPr>
          <w:rFonts w:ascii="Arial" w:hAnsi="Arial" w:cs="Arial"/>
          <w:b/>
          <w:noProof/>
          <w:color w:val="00B050"/>
          <w:lang w:val="es-ES"/>
        </w:rPr>
        <w:t>___</w:t>
      </w:r>
      <w:r w:rsidR="00A74311" w:rsidRPr="00E96DDC">
        <w:rPr>
          <w:rFonts w:ascii="Arial" w:hAnsi="Arial" w:cs="Arial"/>
          <w:b/>
          <w:noProof/>
          <w:color w:val="00B050"/>
          <w:lang w:val="es-ES"/>
        </w:rPr>
        <w:t>_______________________________</w:t>
      </w:r>
      <w:bookmarkEnd w:id="3"/>
    </w:p>
    <w:p w14:paraId="630B9A94" w14:textId="77777777" w:rsidR="004D05C7" w:rsidRPr="002F3BE5" w:rsidRDefault="004D05C7" w:rsidP="00376D15">
      <w:pPr>
        <w:pStyle w:val="Style1"/>
        <w:numPr>
          <w:ilvl w:val="0"/>
          <w:numId w:val="14"/>
        </w:numPr>
        <w:spacing w:before="0" w:line="300" w:lineRule="auto"/>
        <w:ind w:right="357"/>
        <w:rPr>
          <w:rFonts w:ascii="Arial" w:hAnsi="Arial" w:cs="Arial"/>
          <w:lang w:val="es-ES_tradnl"/>
        </w:rPr>
      </w:pPr>
      <w:r w:rsidRPr="002F3BE5">
        <w:rPr>
          <w:rFonts w:ascii="Arial" w:hAnsi="Arial" w:cs="Arial"/>
          <w:lang w:val="es-ES_tradnl"/>
        </w:rPr>
        <w:t>Constitución Política de los Estados Unidos Mexicanos.</w:t>
      </w:r>
    </w:p>
    <w:p w14:paraId="4F3614CE" w14:textId="77777777" w:rsidR="004D05C7" w:rsidRPr="002F3BE5" w:rsidRDefault="004D05C7" w:rsidP="00376D15">
      <w:pPr>
        <w:pStyle w:val="Style1"/>
        <w:numPr>
          <w:ilvl w:val="0"/>
          <w:numId w:val="14"/>
        </w:numPr>
        <w:spacing w:before="0" w:line="300" w:lineRule="auto"/>
        <w:ind w:right="357"/>
        <w:rPr>
          <w:rFonts w:ascii="Arial" w:hAnsi="Arial" w:cs="Arial"/>
          <w:lang w:val="es-ES_tradnl"/>
        </w:rPr>
      </w:pPr>
      <w:r w:rsidRPr="002F3BE5">
        <w:rPr>
          <w:rFonts w:ascii="Arial" w:hAnsi="Arial" w:cs="Arial"/>
          <w:lang w:val="es-ES_tradnl"/>
        </w:rPr>
        <w:t>Ley Federal de los Trabajadores al Servicio del Estado Reglamentaria del Apartado B del Artículo 123 Constitucional.</w:t>
      </w:r>
    </w:p>
    <w:p w14:paraId="68C8F208" w14:textId="77777777" w:rsidR="004D05C7" w:rsidRPr="002F3BE5" w:rsidRDefault="004D05C7" w:rsidP="00376D15">
      <w:pPr>
        <w:pStyle w:val="Style1"/>
        <w:numPr>
          <w:ilvl w:val="0"/>
          <w:numId w:val="14"/>
        </w:numPr>
        <w:spacing w:before="0" w:line="300" w:lineRule="auto"/>
        <w:ind w:right="357"/>
        <w:rPr>
          <w:rFonts w:ascii="Arial" w:hAnsi="Arial" w:cs="Arial"/>
          <w:lang w:val="es-ES_tradnl"/>
        </w:rPr>
      </w:pPr>
      <w:r w:rsidRPr="002F3BE5">
        <w:rPr>
          <w:rFonts w:ascii="Arial" w:hAnsi="Arial" w:cs="Arial"/>
          <w:lang w:val="es-ES_tradnl"/>
        </w:rPr>
        <w:t>Ley del Instituto de Seguridad y Servicios Sociales de los Trabajadores del Estado.</w:t>
      </w:r>
    </w:p>
    <w:p w14:paraId="7FFA1CE1" w14:textId="77777777" w:rsidR="004D05C7" w:rsidRPr="002F3BE5" w:rsidRDefault="004D05C7" w:rsidP="00376D15">
      <w:pPr>
        <w:pStyle w:val="Style1"/>
        <w:numPr>
          <w:ilvl w:val="0"/>
          <w:numId w:val="14"/>
        </w:numPr>
        <w:spacing w:before="0" w:line="300" w:lineRule="auto"/>
        <w:ind w:right="357"/>
        <w:rPr>
          <w:rFonts w:ascii="Arial" w:hAnsi="Arial" w:cs="Arial"/>
          <w:lang w:val="es-ES_tradnl"/>
        </w:rPr>
      </w:pPr>
      <w:r w:rsidRPr="002F3BE5">
        <w:rPr>
          <w:rFonts w:ascii="Arial" w:hAnsi="Arial" w:cs="Arial"/>
          <w:lang w:val="es-ES_tradnl"/>
        </w:rPr>
        <w:t>Ley General de Salud.</w:t>
      </w:r>
    </w:p>
    <w:p w14:paraId="3932ED3C" w14:textId="6FF8140B" w:rsidR="004D05C7" w:rsidRDefault="004D05C7" w:rsidP="00376D15">
      <w:pPr>
        <w:pStyle w:val="Style1"/>
        <w:numPr>
          <w:ilvl w:val="0"/>
          <w:numId w:val="14"/>
        </w:numPr>
        <w:spacing w:before="0" w:line="300" w:lineRule="auto"/>
        <w:ind w:right="357"/>
        <w:rPr>
          <w:rFonts w:ascii="Arial" w:hAnsi="Arial" w:cs="Arial"/>
          <w:lang w:val="es-ES_tradnl"/>
        </w:rPr>
      </w:pPr>
      <w:r w:rsidRPr="002F3BE5">
        <w:rPr>
          <w:rFonts w:ascii="Arial" w:hAnsi="Arial" w:cs="Arial"/>
          <w:lang w:val="es-ES_tradnl"/>
        </w:rPr>
        <w:t>Ley Orgánica del Poder Judicial de la Federación.</w:t>
      </w:r>
    </w:p>
    <w:p w14:paraId="1E6CAE26" w14:textId="77777777" w:rsidR="00376D15" w:rsidRPr="002F3BE5" w:rsidRDefault="00376D15" w:rsidP="00376D15">
      <w:pPr>
        <w:pStyle w:val="Style1"/>
        <w:numPr>
          <w:ilvl w:val="0"/>
          <w:numId w:val="14"/>
        </w:numPr>
        <w:spacing w:before="0" w:line="300" w:lineRule="auto"/>
        <w:ind w:right="357"/>
        <w:rPr>
          <w:rFonts w:ascii="Arial" w:hAnsi="Arial" w:cs="Arial"/>
          <w:lang w:val="es-ES_tradnl"/>
        </w:rPr>
      </w:pPr>
      <w:r w:rsidRPr="002F3BE5">
        <w:rPr>
          <w:rFonts w:ascii="Arial" w:hAnsi="Arial" w:cs="Arial"/>
          <w:lang w:val="es-ES_tradnl"/>
        </w:rPr>
        <w:t xml:space="preserve">Ley </w:t>
      </w:r>
      <w:r>
        <w:rPr>
          <w:rFonts w:ascii="Arial" w:hAnsi="Arial" w:cs="Arial"/>
          <w:lang w:val="es-ES_tradnl"/>
        </w:rPr>
        <w:t xml:space="preserve">General </w:t>
      </w:r>
      <w:r w:rsidRPr="002F3BE5">
        <w:rPr>
          <w:rFonts w:ascii="Arial" w:hAnsi="Arial" w:cs="Arial"/>
          <w:lang w:val="es-ES_tradnl"/>
        </w:rPr>
        <w:t>de Transparencia y Acceso a la Información Pública.</w:t>
      </w:r>
    </w:p>
    <w:p w14:paraId="1B25CA48" w14:textId="126682DA" w:rsidR="00376D15" w:rsidRPr="002F3BE5" w:rsidRDefault="00376D15" w:rsidP="00376D15">
      <w:pPr>
        <w:pStyle w:val="Style1"/>
        <w:numPr>
          <w:ilvl w:val="0"/>
          <w:numId w:val="14"/>
        </w:numPr>
        <w:spacing w:before="0" w:line="300" w:lineRule="auto"/>
        <w:ind w:right="357"/>
        <w:rPr>
          <w:rFonts w:ascii="Arial" w:hAnsi="Arial" w:cs="Arial"/>
          <w:lang w:val="es-ES_tradnl"/>
        </w:rPr>
      </w:pPr>
      <w:r>
        <w:rPr>
          <w:rFonts w:ascii="Arial" w:hAnsi="Arial" w:cs="Arial"/>
          <w:lang w:val="es-ES_tradnl"/>
        </w:rPr>
        <w:t>Ley Federal de Transparencia y Acceso a la Información Pública.</w:t>
      </w:r>
    </w:p>
    <w:p w14:paraId="00FF9C6A" w14:textId="77777777" w:rsidR="004D05C7" w:rsidRPr="002F3BE5" w:rsidRDefault="004D05C7" w:rsidP="00376D15">
      <w:pPr>
        <w:pStyle w:val="Style1"/>
        <w:numPr>
          <w:ilvl w:val="0"/>
          <w:numId w:val="14"/>
        </w:numPr>
        <w:spacing w:before="0" w:line="300" w:lineRule="auto"/>
        <w:ind w:right="357"/>
        <w:rPr>
          <w:rFonts w:ascii="Arial" w:hAnsi="Arial" w:cs="Arial"/>
          <w:lang w:val="es-ES_tradnl"/>
        </w:rPr>
      </w:pPr>
      <w:r w:rsidRPr="002F3BE5">
        <w:rPr>
          <w:rFonts w:ascii="Arial" w:hAnsi="Arial" w:cs="Arial"/>
          <w:lang w:val="es-ES_tradnl"/>
        </w:rPr>
        <w:t>Ley Federal de Presupuesto y Responsabilidad Hacendaria.</w:t>
      </w:r>
    </w:p>
    <w:p w14:paraId="77272EB4" w14:textId="75438131" w:rsidR="00376D15" w:rsidRDefault="00376D15" w:rsidP="00376D15">
      <w:pPr>
        <w:pStyle w:val="Prrafodelista"/>
        <w:numPr>
          <w:ilvl w:val="0"/>
          <w:numId w:val="14"/>
        </w:numPr>
        <w:spacing w:line="300" w:lineRule="auto"/>
        <w:ind w:right="357"/>
        <w:contextualSpacing w:val="0"/>
        <w:rPr>
          <w:rFonts w:ascii="Arial" w:hAnsi="Arial" w:cs="Arial"/>
        </w:rPr>
      </w:pPr>
      <w:r>
        <w:rPr>
          <w:rFonts w:ascii="Arial" w:hAnsi="Arial" w:cs="Arial"/>
        </w:rPr>
        <w:t>Reglamento Interno del Tribunal Electoral del Poder Judicial de la Federación.</w:t>
      </w:r>
    </w:p>
    <w:p w14:paraId="29E7A90E" w14:textId="40E5A09A" w:rsidR="00376D15" w:rsidRDefault="00376D15" w:rsidP="00376D15">
      <w:pPr>
        <w:pStyle w:val="Prrafodelista"/>
        <w:numPr>
          <w:ilvl w:val="0"/>
          <w:numId w:val="14"/>
        </w:numPr>
        <w:spacing w:line="300" w:lineRule="auto"/>
        <w:ind w:right="357"/>
        <w:contextualSpacing w:val="0"/>
        <w:rPr>
          <w:rFonts w:ascii="Arial" w:hAnsi="Arial" w:cs="Arial"/>
        </w:rPr>
      </w:pPr>
      <w:r w:rsidRPr="001E31DA">
        <w:rPr>
          <w:rFonts w:ascii="Arial" w:hAnsi="Arial" w:cs="Arial"/>
        </w:rPr>
        <w:t xml:space="preserve">Acuerdo General de Administración del </w:t>
      </w:r>
      <w:r>
        <w:rPr>
          <w:rFonts w:ascii="Arial" w:hAnsi="Arial" w:cs="Arial"/>
        </w:rPr>
        <w:t>Tribunal</w:t>
      </w:r>
      <w:r w:rsidRPr="001E31DA">
        <w:rPr>
          <w:rFonts w:ascii="Arial" w:hAnsi="Arial" w:cs="Arial"/>
        </w:rPr>
        <w:t xml:space="preserve"> </w:t>
      </w:r>
      <w:r>
        <w:rPr>
          <w:rFonts w:ascii="Arial" w:hAnsi="Arial" w:cs="Arial"/>
        </w:rPr>
        <w:t>Electoral</w:t>
      </w:r>
      <w:r w:rsidRPr="001E31DA">
        <w:rPr>
          <w:rFonts w:ascii="Arial" w:hAnsi="Arial" w:cs="Arial"/>
        </w:rPr>
        <w:t xml:space="preserve"> del Poder Judicial de la Federación</w:t>
      </w:r>
      <w:r>
        <w:rPr>
          <w:rFonts w:ascii="Arial" w:hAnsi="Arial" w:cs="Arial"/>
        </w:rPr>
        <w:t>.</w:t>
      </w:r>
    </w:p>
    <w:p w14:paraId="55564AC5" w14:textId="77777777" w:rsidR="00376D15" w:rsidRPr="0099377A" w:rsidRDefault="00376D15" w:rsidP="00376D15">
      <w:pPr>
        <w:pStyle w:val="Textoindependiente"/>
        <w:numPr>
          <w:ilvl w:val="0"/>
          <w:numId w:val="14"/>
        </w:numPr>
        <w:spacing w:line="360" w:lineRule="auto"/>
        <w:jc w:val="both"/>
        <w:rPr>
          <w:rFonts w:cs="Arial"/>
          <w:sz w:val="24"/>
          <w:szCs w:val="24"/>
        </w:rPr>
      </w:pPr>
      <w:r w:rsidRPr="0099377A">
        <w:rPr>
          <w:rFonts w:cs="Arial"/>
          <w:sz w:val="24"/>
          <w:szCs w:val="24"/>
        </w:rPr>
        <w:t>Acuerdo General por el que se establecen las Bases para la Implementación del Sistema de Gestión de Control Interno y Mejora Continua del Tribunal Electoral.</w:t>
      </w:r>
    </w:p>
    <w:p w14:paraId="424B9330" w14:textId="38E1B4CE" w:rsidR="00376D15" w:rsidRDefault="00376D15" w:rsidP="00376D15">
      <w:pPr>
        <w:pStyle w:val="Textoindependiente"/>
        <w:numPr>
          <w:ilvl w:val="0"/>
          <w:numId w:val="14"/>
        </w:numPr>
        <w:spacing w:line="360" w:lineRule="auto"/>
        <w:jc w:val="both"/>
        <w:rPr>
          <w:rFonts w:cs="Arial"/>
          <w:sz w:val="24"/>
          <w:szCs w:val="24"/>
        </w:rPr>
      </w:pPr>
      <w:r w:rsidRPr="00240948">
        <w:rPr>
          <w:rFonts w:cs="Arial"/>
          <w:sz w:val="24"/>
          <w:szCs w:val="24"/>
        </w:rPr>
        <w:t>Lineamientos de la Dirección General de Recursos Humanos.</w:t>
      </w:r>
    </w:p>
    <w:p w14:paraId="0371B435" w14:textId="77777777" w:rsidR="00376D15" w:rsidRPr="00376D15" w:rsidRDefault="00376D15" w:rsidP="00376D15">
      <w:pPr>
        <w:pStyle w:val="Style1"/>
        <w:numPr>
          <w:ilvl w:val="0"/>
          <w:numId w:val="14"/>
        </w:numPr>
        <w:spacing w:before="0" w:line="300" w:lineRule="auto"/>
        <w:ind w:right="357"/>
        <w:rPr>
          <w:rFonts w:ascii="Arial" w:hAnsi="Arial" w:cs="Arial"/>
          <w:lang w:val="es-ES_tradnl"/>
        </w:rPr>
      </w:pPr>
      <w:r w:rsidRPr="00EF7B41">
        <w:rPr>
          <w:rFonts w:ascii="Arial" w:hAnsi="Arial" w:cs="Arial"/>
          <w:lang w:val="es-ES"/>
        </w:rPr>
        <w:t xml:space="preserve">Código Modelo de Ética Judicial </w:t>
      </w:r>
      <w:r>
        <w:rPr>
          <w:rFonts w:ascii="Arial" w:hAnsi="Arial" w:cs="Arial"/>
          <w:lang w:val="es-ES"/>
        </w:rPr>
        <w:t>Electoral.</w:t>
      </w:r>
    </w:p>
    <w:p w14:paraId="69203A7D" w14:textId="78133C87" w:rsidR="004D05C7" w:rsidRPr="00B32168" w:rsidRDefault="004D05C7" w:rsidP="00376D15">
      <w:pPr>
        <w:pStyle w:val="Style1"/>
        <w:numPr>
          <w:ilvl w:val="0"/>
          <w:numId w:val="14"/>
        </w:numPr>
        <w:spacing w:before="0" w:line="300" w:lineRule="auto"/>
        <w:ind w:right="357"/>
        <w:rPr>
          <w:rFonts w:ascii="Arial" w:hAnsi="Arial" w:cs="Arial"/>
          <w:lang w:val="es-ES_tradnl"/>
        </w:rPr>
      </w:pPr>
      <w:r w:rsidRPr="002F3BE5">
        <w:rPr>
          <w:rFonts w:ascii="Arial" w:hAnsi="Arial" w:cs="Arial"/>
          <w:lang w:val="es-ES_tradnl"/>
        </w:rPr>
        <w:t>Norma oficial mexicana NOM-178-SSA1-1998, que establece los requisitos mínimos de infraestructura y equipamiento de establecimientos para la atención médica de pacientes ambulatorios.</w:t>
      </w:r>
    </w:p>
    <w:p w14:paraId="1470BF28" w14:textId="77777777" w:rsidR="004D05C7" w:rsidRPr="00B32168" w:rsidRDefault="004D05C7" w:rsidP="00376D15">
      <w:pPr>
        <w:pStyle w:val="Style1"/>
        <w:numPr>
          <w:ilvl w:val="0"/>
          <w:numId w:val="14"/>
        </w:numPr>
        <w:spacing w:before="0" w:line="300" w:lineRule="auto"/>
        <w:ind w:right="357"/>
        <w:rPr>
          <w:rFonts w:ascii="Arial" w:hAnsi="Arial" w:cs="Arial"/>
          <w:lang w:val="es-ES_tradnl"/>
        </w:rPr>
      </w:pPr>
      <w:r w:rsidRPr="002F3BE5">
        <w:rPr>
          <w:rFonts w:ascii="Arial" w:hAnsi="Arial" w:cs="Arial"/>
          <w:lang w:val="es-ES_tradnl"/>
        </w:rPr>
        <w:t>Norma oficial mexicana NOM-087-ECOL-</w:t>
      </w:r>
      <w:r>
        <w:rPr>
          <w:rFonts w:ascii="Arial" w:hAnsi="Arial" w:cs="Arial"/>
          <w:lang w:val="es-ES_tradnl"/>
        </w:rPr>
        <w:t xml:space="preserve">SSA1-2002, protección ambiental, salud ambiental, residuos </w:t>
      </w:r>
      <w:r w:rsidRPr="002F3BE5">
        <w:rPr>
          <w:rFonts w:ascii="Arial" w:hAnsi="Arial" w:cs="Arial"/>
          <w:lang w:val="es-ES_tradnl"/>
        </w:rPr>
        <w:t>p</w:t>
      </w:r>
      <w:r>
        <w:rPr>
          <w:rFonts w:ascii="Arial" w:hAnsi="Arial" w:cs="Arial"/>
          <w:lang w:val="es-ES_tradnl"/>
        </w:rPr>
        <w:t xml:space="preserve">eligrosos biológico-infecciosos </w:t>
      </w:r>
      <w:r w:rsidRPr="002F3BE5">
        <w:rPr>
          <w:rFonts w:ascii="Arial" w:hAnsi="Arial" w:cs="Arial"/>
          <w:lang w:val="es-ES_tradnl"/>
        </w:rPr>
        <w:t>clasificación y especificaciones de manejo.</w:t>
      </w:r>
    </w:p>
    <w:p w14:paraId="44621622" w14:textId="77777777" w:rsidR="004D05C7" w:rsidRPr="00B32168" w:rsidRDefault="004D05C7" w:rsidP="00376D15">
      <w:pPr>
        <w:pStyle w:val="Style1"/>
        <w:numPr>
          <w:ilvl w:val="0"/>
          <w:numId w:val="14"/>
        </w:numPr>
        <w:spacing w:before="0" w:line="300" w:lineRule="auto"/>
        <w:ind w:right="357"/>
        <w:rPr>
          <w:rFonts w:ascii="Arial" w:hAnsi="Arial" w:cs="Arial"/>
          <w:lang w:val="es-ES_tradnl"/>
        </w:rPr>
      </w:pPr>
      <w:r>
        <w:rPr>
          <w:rFonts w:ascii="Arial" w:hAnsi="Arial" w:cs="Arial"/>
          <w:lang w:val="es-ES_tradnl"/>
        </w:rPr>
        <w:t>Norma oficial mexicana NOM-004</w:t>
      </w:r>
      <w:r w:rsidRPr="002F3BE5">
        <w:rPr>
          <w:rFonts w:ascii="Arial" w:hAnsi="Arial" w:cs="Arial"/>
          <w:lang w:val="es-ES_tradnl"/>
        </w:rPr>
        <w:t>-SSA</w:t>
      </w:r>
      <w:r>
        <w:rPr>
          <w:rFonts w:ascii="Arial" w:hAnsi="Arial" w:cs="Arial"/>
          <w:lang w:val="es-ES_tradnl"/>
        </w:rPr>
        <w:t>3-2012</w:t>
      </w:r>
      <w:r w:rsidRPr="002F3BE5">
        <w:rPr>
          <w:rFonts w:ascii="Arial" w:hAnsi="Arial" w:cs="Arial"/>
          <w:lang w:val="es-ES_tradnl"/>
        </w:rPr>
        <w:t>, del expediente clínico.</w:t>
      </w:r>
    </w:p>
    <w:p w14:paraId="016A1886" w14:textId="2191FEDF" w:rsidR="00DA1825" w:rsidRDefault="00DA1825" w:rsidP="00376D15">
      <w:pPr>
        <w:pStyle w:val="Style1"/>
        <w:numPr>
          <w:ilvl w:val="0"/>
          <w:numId w:val="14"/>
        </w:numPr>
        <w:spacing w:before="0" w:line="300" w:lineRule="auto"/>
        <w:ind w:right="357"/>
        <w:rPr>
          <w:rFonts w:ascii="Arial" w:hAnsi="Arial" w:cs="Arial"/>
          <w:lang w:val="es-ES_tradnl"/>
        </w:rPr>
      </w:pPr>
      <w:r w:rsidRPr="00DA1825">
        <w:rPr>
          <w:rFonts w:ascii="Arial" w:hAnsi="Arial" w:cs="Arial"/>
          <w:lang w:val="es-ES_tradnl"/>
        </w:rPr>
        <w:t>N</w:t>
      </w:r>
      <w:r w:rsidR="00376D15">
        <w:rPr>
          <w:rFonts w:ascii="Arial" w:hAnsi="Arial" w:cs="Arial"/>
          <w:lang w:val="es-ES_tradnl"/>
        </w:rPr>
        <w:t>orma</w:t>
      </w:r>
      <w:r w:rsidRPr="00DA1825">
        <w:rPr>
          <w:rFonts w:ascii="Arial" w:hAnsi="Arial" w:cs="Arial"/>
          <w:lang w:val="es-ES_tradnl"/>
        </w:rPr>
        <w:t xml:space="preserve"> Oficial Mexicana NOM-017-SSA2-2012, Para la vigilancia epidemiológica.</w:t>
      </w:r>
    </w:p>
    <w:p w14:paraId="138CA0BA" w14:textId="77777777" w:rsidR="00376D15" w:rsidRPr="00376D15" w:rsidRDefault="007C7695" w:rsidP="00376D15">
      <w:pPr>
        <w:pStyle w:val="Style1"/>
        <w:numPr>
          <w:ilvl w:val="0"/>
          <w:numId w:val="14"/>
        </w:numPr>
        <w:spacing w:before="0" w:line="300" w:lineRule="auto"/>
        <w:ind w:right="357"/>
        <w:rPr>
          <w:rFonts w:ascii="Arial" w:hAnsi="Arial" w:cs="Arial"/>
          <w:lang w:val="es-ES_tradnl"/>
        </w:rPr>
      </w:pPr>
      <w:r w:rsidRPr="00557A43">
        <w:rPr>
          <w:rFonts w:ascii="Arial" w:hAnsi="Arial" w:cs="Arial"/>
          <w:lang w:val="es-ES_tradnl"/>
        </w:rPr>
        <w:t>N</w:t>
      </w:r>
      <w:r w:rsidR="00376D15">
        <w:rPr>
          <w:rFonts w:ascii="Arial" w:hAnsi="Arial" w:cs="Arial"/>
          <w:lang w:val="es-ES_tradnl"/>
        </w:rPr>
        <w:t>orma</w:t>
      </w:r>
      <w:r w:rsidRPr="00557A43">
        <w:rPr>
          <w:rFonts w:ascii="Arial" w:hAnsi="Arial" w:cs="Arial"/>
          <w:lang w:val="es-ES_tradnl"/>
        </w:rPr>
        <w:t xml:space="preserve"> Oficial Mexicana NOM-036-SSA2-2012, </w:t>
      </w:r>
      <w:r w:rsidR="00376D15" w:rsidRPr="00376D15">
        <w:rPr>
          <w:rFonts w:ascii="Arial" w:hAnsi="Arial" w:cs="Arial"/>
          <w:lang w:val="es-ES_tradnl"/>
        </w:rPr>
        <w:t xml:space="preserve">Prevención y control de enfermedades. Aplicación de vacunas, toxoides, </w:t>
      </w:r>
      <w:proofErr w:type="spellStart"/>
      <w:r w:rsidR="00376D15" w:rsidRPr="00376D15">
        <w:rPr>
          <w:rFonts w:ascii="Arial" w:hAnsi="Arial" w:cs="Arial"/>
          <w:lang w:val="es-ES_tradnl"/>
        </w:rPr>
        <w:t>faboterápicos</w:t>
      </w:r>
      <w:proofErr w:type="spellEnd"/>
      <w:r w:rsidR="00376D15" w:rsidRPr="00376D15">
        <w:rPr>
          <w:rFonts w:ascii="Arial" w:hAnsi="Arial" w:cs="Arial"/>
          <w:lang w:val="es-ES_tradnl"/>
        </w:rPr>
        <w:t xml:space="preserve"> e inmunoglobulinas en el humano.</w:t>
      </w:r>
    </w:p>
    <w:p w14:paraId="669FE7AE" w14:textId="4F11A4CC" w:rsidR="004D05C7" w:rsidRPr="00B32168" w:rsidRDefault="004D05C7" w:rsidP="00376D15">
      <w:pPr>
        <w:pStyle w:val="Style1"/>
        <w:numPr>
          <w:ilvl w:val="0"/>
          <w:numId w:val="14"/>
        </w:numPr>
        <w:spacing w:before="0" w:line="300" w:lineRule="auto"/>
        <w:ind w:right="357"/>
        <w:rPr>
          <w:rFonts w:ascii="Arial" w:hAnsi="Arial" w:cs="Arial"/>
          <w:lang w:val="es-ES_tradnl"/>
        </w:rPr>
      </w:pPr>
      <w:r>
        <w:rPr>
          <w:rFonts w:ascii="Arial" w:hAnsi="Arial" w:cs="Arial"/>
          <w:lang w:val="es-ES_tradnl"/>
        </w:rPr>
        <w:t>Manual para el tratamiento y disposición final de medicamentos y fármacos caducos</w:t>
      </w:r>
      <w:r w:rsidR="00376D15">
        <w:rPr>
          <w:rFonts w:ascii="Arial" w:hAnsi="Arial" w:cs="Arial"/>
          <w:lang w:val="es-ES_tradnl"/>
        </w:rPr>
        <w:t xml:space="preserve">, emitido por </w:t>
      </w:r>
      <w:r>
        <w:rPr>
          <w:rFonts w:ascii="Arial" w:hAnsi="Arial" w:cs="Arial"/>
          <w:lang w:val="es-ES_tradnl"/>
        </w:rPr>
        <w:t>CENAPRED</w:t>
      </w:r>
      <w:r w:rsidR="00376D15">
        <w:rPr>
          <w:rFonts w:ascii="Arial" w:hAnsi="Arial" w:cs="Arial"/>
          <w:lang w:val="es-ES_tradnl"/>
        </w:rPr>
        <w:t>.</w:t>
      </w:r>
    </w:p>
    <w:p w14:paraId="1F87F8DF" w14:textId="77777777" w:rsidR="004D05C7" w:rsidRDefault="004D05C7" w:rsidP="00376D15">
      <w:pPr>
        <w:pStyle w:val="Style1"/>
        <w:numPr>
          <w:ilvl w:val="0"/>
          <w:numId w:val="14"/>
        </w:numPr>
        <w:spacing w:before="0" w:line="300" w:lineRule="auto"/>
        <w:ind w:right="357"/>
        <w:rPr>
          <w:rFonts w:ascii="Arial" w:hAnsi="Arial" w:cs="Arial"/>
          <w:lang w:val="es-ES_tradnl"/>
        </w:rPr>
      </w:pPr>
      <w:r w:rsidRPr="002F3BE5">
        <w:rPr>
          <w:rFonts w:ascii="Arial" w:hAnsi="Arial" w:cs="Arial"/>
          <w:lang w:val="es-ES_tradnl"/>
        </w:rPr>
        <w:t>Manual de Procedimientos para el Abastecimiento de Bienes y Servicios.</w:t>
      </w:r>
    </w:p>
    <w:p w14:paraId="0BEC20CF" w14:textId="082753F4" w:rsidR="00376D15" w:rsidRDefault="00376D15" w:rsidP="00376D15">
      <w:pPr>
        <w:pStyle w:val="Textoindependiente"/>
        <w:numPr>
          <w:ilvl w:val="0"/>
          <w:numId w:val="14"/>
        </w:numPr>
        <w:spacing w:line="360" w:lineRule="auto"/>
        <w:jc w:val="both"/>
        <w:rPr>
          <w:rFonts w:cs="Arial"/>
          <w:sz w:val="24"/>
          <w:szCs w:val="24"/>
        </w:rPr>
      </w:pPr>
      <w:r w:rsidRPr="0099377A">
        <w:rPr>
          <w:rFonts w:cs="Arial"/>
          <w:sz w:val="24"/>
          <w:szCs w:val="24"/>
        </w:rPr>
        <w:t>Plan de implementación del Sistema de Gestión de Control Interno y de Mejora Continua del Tribunal Electoral del Poder Judicial de la Federación.</w:t>
      </w:r>
    </w:p>
    <w:p w14:paraId="67CC79A6" w14:textId="77777777" w:rsidR="00376D15" w:rsidRDefault="00376D15">
      <w:pPr>
        <w:rPr>
          <w:rFonts w:ascii="Arial" w:hAnsi="Arial" w:cs="Arial"/>
          <w:lang w:val="es-ES"/>
        </w:rPr>
      </w:pPr>
      <w:r>
        <w:rPr>
          <w:rFonts w:cs="Arial"/>
        </w:rPr>
        <w:br w:type="page"/>
      </w:r>
    </w:p>
    <w:p w14:paraId="6FEEFCCE" w14:textId="3C86D81F" w:rsidR="00F92A7D" w:rsidRPr="00686447" w:rsidRDefault="00376D15" w:rsidP="00686447">
      <w:pPr>
        <w:spacing w:before="100" w:beforeAutospacing="1" w:after="100" w:afterAutospacing="1" w:line="360" w:lineRule="auto"/>
        <w:jc w:val="both"/>
        <w:outlineLvl w:val="0"/>
        <w:rPr>
          <w:rFonts w:ascii="Arial" w:hAnsi="Arial" w:cs="Arial"/>
          <w:b/>
          <w:noProof/>
          <w:color w:val="00B050"/>
          <w:lang w:val="es-ES"/>
        </w:rPr>
      </w:pPr>
      <w:r>
        <w:rPr>
          <w:rStyle w:val="Ttulo1Car"/>
          <w:color w:val="00B050"/>
        </w:rPr>
        <w:t>G</w:t>
      </w:r>
      <w:r w:rsidR="00B77CD1">
        <w:rPr>
          <w:rStyle w:val="Ttulo1Car"/>
          <w:color w:val="00B050"/>
        </w:rPr>
        <w:t>LOSARIO</w:t>
      </w:r>
      <w:r>
        <w:rPr>
          <w:rStyle w:val="Ttulo1Car"/>
          <w:color w:val="00B050"/>
        </w:rPr>
        <w:t>________</w:t>
      </w:r>
      <w:r>
        <w:rPr>
          <w:rFonts w:ascii="Arial" w:hAnsi="Arial" w:cs="Arial"/>
          <w:b/>
          <w:noProof/>
          <w:color w:val="00B050"/>
          <w:lang w:val="es-ES"/>
        </w:rPr>
        <w:t>___</w:t>
      </w:r>
      <w:r w:rsidRPr="00376D15">
        <w:rPr>
          <w:rFonts w:ascii="Arial" w:hAnsi="Arial" w:cs="Arial"/>
          <w:b/>
          <w:noProof/>
          <w:color w:val="00B050"/>
          <w:lang w:val="es-ES"/>
        </w:rPr>
        <w:t>_________________________________________________</w:t>
      </w:r>
      <w:r w:rsidR="00F92A7D" w:rsidRPr="00686447">
        <w:rPr>
          <w:rFonts w:ascii="Arial" w:hAnsi="Arial" w:cs="Arial"/>
        </w:rPr>
        <w:t xml:space="preserve">Para efectos de los presentes lineamientos se </w:t>
      </w:r>
      <w:r w:rsidR="00686447" w:rsidRPr="00686447">
        <w:rPr>
          <w:rFonts w:ascii="Arial" w:hAnsi="Arial" w:cs="Arial"/>
        </w:rPr>
        <w:t>entenderá</w:t>
      </w:r>
      <w:r w:rsidR="00F92A7D" w:rsidRPr="00686447">
        <w:rPr>
          <w:rFonts w:ascii="Arial" w:hAnsi="Arial" w:cs="Arial"/>
        </w:rPr>
        <w:t xml:space="preserve"> por:</w:t>
      </w:r>
    </w:p>
    <w:tbl>
      <w:tblPr>
        <w:tblW w:w="0" w:type="auto"/>
        <w:tblInd w:w="-214" w:type="dxa"/>
        <w:tblCellMar>
          <w:left w:w="70" w:type="dxa"/>
          <w:right w:w="70" w:type="dxa"/>
        </w:tblCellMar>
        <w:tblLook w:val="0000" w:firstRow="0" w:lastRow="0" w:firstColumn="0" w:lastColumn="0" w:noHBand="0" w:noVBand="0"/>
      </w:tblPr>
      <w:tblGrid>
        <w:gridCol w:w="3266"/>
        <w:gridCol w:w="6352"/>
      </w:tblGrid>
      <w:tr w:rsidR="001D4BA7" w:rsidRPr="00F10FAF" w14:paraId="6B5AEC38" w14:textId="77777777" w:rsidTr="00376D15">
        <w:tc>
          <w:tcPr>
            <w:tcW w:w="3266" w:type="dxa"/>
          </w:tcPr>
          <w:p w14:paraId="3E65693E" w14:textId="77777777" w:rsidR="001D4BA7" w:rsidRPr="00F10FAF" w:rsidRDefault="004D05C7" w:rsidP="002E34BB">
            <w:pPr>
              <w:spacing w:before="60" w:after="60"/>
              <w:ind w:left="214"/>
              <w:rPr>
                <w:rFonts w:ascii="Arial" w:hAnsi="Arial" w:cs="Arial"/>
                <w:b/>
                <w:snapToGrid w:val="0"/>
              </w:rPr>
            </w:pPr>
            <w:r w:rsidRPr="00315EB2">
              <w:rPr>
                <w:rFonts w:ascii="Arial" w:hAnsi="Arial" w:cs="Arial"/>
                <w:b/>
              </w:rPr>
              <w:t>ACCIDENTE EN EL ÁREA DE TRABAJO:</w:t>
            </w:r>
          </w:p>
        </w:tc>
        <w:tc>
          <w:tcPr>
            <w:tcW w:w="6352" w:type="dxa"/>
          </w:tcPr>
          <w:p w14:paraId="5383337C" w14:textId="22F442C1" w:rsidR="001D4BA7" w:rsidRPr="00F10FAF" w:rsidRDefault="004D05C7" w:rsidP="007D4132">
            <w:pPr>
              <w:spacing w:before="60" w:after="60"/>
              <w:ind w:right="391"/>
              <w:jc w:val="both"/>
              <w:rPr>
                <w:rFonts w:ascii="Arial" w:hAnsi="Arial" w:cs="Arial"/>
                <w:snapToGrid w:val="0"/>
              </w:rPr>
            </w:pPr>
            <w:r w:rsidRPr="00B32168">
              <w:rPr>
                <w:rFonts w:ascii="Arial" w:hAnsi="Arial" w:cs="Arial"/>
              </w:rPr>
              <w:t xml:space="preserve">Lesión orgánica o perturbación funcional, inmediata o posterior, o la muerte, </w:t>
            </w:r>
            <w:r>
              <w:rPr>
                <w:rFonts w:ascii="Arial" w:hAnsi="Arial" w:cs="Arial"/>
              </w:rPr>
              <w:t>producida repentinamente en el ejercicio o con motivo del trabajo, cualesquiera que sean el lugar y el tiempo en que se preste, así como aquéllos que ocurran al servidor público al trasladarse directamente de su domicilio o de</w:t>
            </w:r>
            <w:r w:rsidR="007D4132">
              <w:rPr>
                <w:rFonts w:ascii="Arial" w:hAnsi="Arial" w:cs="Arial"/>
              </w:rPr>
              <w:t xml:space="preserve">l lugar que el </w:t>
            </w:r>
            <w:r w:rsidR="00A25CFB">
              <w:rPr>
                <w:rFonts w:ascii="Arial" w:hAnsi="Arial" w:cs="Arial"/>
              </w:rPr>
              <w:t>Tribunal</w:t>
            </w:r>
            <w:r w:rsidR="007D4132">
              <w:rPr>
                <w:rFonts w:ascii="Arial" w:hAnsi="Arial" w:cs="Arial"/>
              </w:rPr>
              <w:t xml:space="preserve"> </w:t>
            </w:r>
            <w:r w:rsidR="00A25CFB">
              <w:rPr>
                <w:rFonts w:ascii="Arial" w:hAnsi="Arial" w:cs="Arial"/>
              </w:rPr>
              <w:t>Electoral</w:t>
            </w:r>
            <w:r w:rsidR="007D4132">
              <w:rPr>
                <w:rFonts w:ascii="Arial" w:hAnsi="Arial" w:cs="Arial"/>
              </w:rPr>
              <w:t xml:space="preserve"> destine para la atención y esparcimiento de las hijas e hijos de sus servidores públicos,</w:t>
            </w:r>
            <w:r>
              <w:rPr>
                <w:rFonts w:ascii="Arial" w:hAnsi="Arial" w:cs="Arial"/>
              </w:rPr>
              <w:t xml:space="preserve"> al lugar en que desempeñe su trabajo o viceversa.</w:t>
            </w:r>
          </w:p>
        </w:tc>
      </w:tr>
      <w:tr w:rsidR="00F10FAF" w:rsidRPr="00F10FAF" w14:paraId="23B4D6C0" w14:textId="77777777" w:rsidTr="00376D15">
        <w:tc>
          <w:tcPr>
            <w:tcW w:w="3266" w:type="dxa"/>
          </w:tcPr>
          <w:p w14:paraId="1A2507D3" w14:textId="77777777" w:rsidR="00F10FAF" w:rsidRPr="00F10FAF" w:rsidRDefault="004D05C7" w:rsidP="002E34BB">
            <w:pPr>
              <w:spacing w:before="60" w:after="60"/>
              <w:ind w:left="214"/>
              <w:rPr>
                <w:rFonts w:ascii="Arial" w:hAnsi="Arial" w:cs="Arial"/>
                <w:b/>
                <w:snapToGrid w:val="0"/>
              </w:rPr>
            </w:pPr>
            <w:r w:rsidRPr="00315EB2">
              <w:rPr>
                <w:rFonts w:ascii="Arial" w:hAnsi="Arial" w:cs="Arial"/>
                <w:b/>
              </w:rPr>
              <w:t>AGENTE BIOLÓGICO-INFECCIOSO:</w:t>
            </w:r>
          </w:p>
        </w:tc>
        <w:tc>
          <w:tcPr>
            <w:tcW w:w="6352" w:type="dxa"/>
          </w:tcPr>
          <w:p w14:paraId="19A9D749" w14:textId="4ED129D5" w:rsidR="00F10FAF" w:rsidRPr="00F10FAF" w:rsidRDefault="004D05C7" w:rsidP="007D4132">
            <w:pPr>
              <w:spacing w:before="60" w:after="60"/>
              <w:ind w:right="391"/>
              <w:jc w:val="both"/>
              <w:rPr>
                <w:rFonts w:ascii="Arial" w:hAnsi="Arial" w:cs="Arial"/>
                <w:snapToGrid w:val="0"/>
              </w:rPr>
            </w:pPr>
            <w:r w:rsidRPr="00B32168">
              <w:rPr>
                <w:rFonts w:ascii="Arial" w:hAnsi="Arial" w:cs="Arial"/>
              </w:rPr>
              <w:t xml:space="preserve">Cualquier micro-organismo capaz de producir enfermedades cuando está presente en concentraciones suficientes, en un ambiente propicio, en un hospedero susceptible </w:t>
            </w:r>
            <w:r w:rsidR="007D4132">
              <w:rPr>
                <w:rFonts w:ascii="Arial" w:hAnsi="Arial" w:cs="Arial"/>
              </w:rPr>
              <w:t xml:space="preserve">y </w:t>
            </w:r>
            <w:r w:rsidRPr="00B32168">
              <w:rPr>
                <w:rFonts w:ascii="Arial" w:hAnsi="Arial" w:cs="Arial"/>
              </w:rPr>
              <w:t>en presencia de una vía de entrada.</w:t>
            </w:r>
          </w:p>
        </w:tc>
      </w:tr>
      <w:tr w:rsidR="004D05C7" w:rsidRPr="00F10FAF" w14:paraId="33987F02" w14:textId="77777777" w:rsidTr="00376D15">
        <w:tc>
          <w:tcPr>
            <w:tcW w:w="3266" w:type="dxa"/>
          </w:tcPr>
          <w:p w14:paraId="6B9F454F" w14:textId="77777777" w:rsidR="004D05C7" w:rsidRPr="00F10FAF" w:rsidRDefault="004D05C7" w:rsidP="002E34BB">
            <w:pPr>
              <w:spacing w:before="60" w:after="60"/>
              <w:ind w:left="214"/>
              <w:rPr>
                <w:rFonts w:ascii="Arial" w:hAnsi="Arial" w:cs="Arial"/>
                <w:b/>
                <w:snapToGrid w:val="0"/>
              </w:rPr>
            </w:pPr>
            <w:r w:rsidRPr="00E376C9">
              <w:rPr>
                <w:rFonts w:ascii="Arial" w:hAnsi="Arial" w:cs="Arial"/>
                <w:b/>
              </w:rPr>
              <w:t>ÁREA DE TRABAJO</w:t>
            </w:r>
            <w:r w:rsidRPr="00E376C9">
              <w:rPr>
                <w:rFonts w:ascii="Arial" w:hAnsi="Arial" w:cs="Arial"/>
              </w:rPr>
              <w:t>:</w:t>
            </w:r>
          </w:p>
        </w:tc>
        <w:tc>
          <w:tcPr>
            <w:tcW w:w="6352" w:type="dxa"/>
          </w:tcPr>
          <w:p w14:paraId="5832E56E" w14:textId="77777777" w:rsidR="004D05C7" w:rsidRPr="00F10FAF" w:rsidRDefault="004D05C7" w:rsidP="002E34BB">
            <w:pPr>
              <w:spacing w:before="60" w:after="60"/>
              <w:ind w:right="391"/>
              <w:jc w:val="both"/>
              <w:rPr>
                <w:rFonts w:ascii="Arial" w:hAnsi="Arial" w:cs="Arial"/>
                <w:snapToGrid w:val="0"/>
              </w:rPr>
            </w:pPr>
            <w:r w:rsidRPr="00E376C9">
              <w:rPr>
                <w:rFonts w:ascii="Arial" w:hAnsi="Arial" w:cs="Arial"/>
              </w:rPr>
              <w:t>Cualquier lugar y tiempo en el que se encuentre el paciente o paciente ocasional en ejercicio o con motivo del trabajo.</w:t>
            </w:r>
          </w:p>
        </w:tc>
      </w:tr>
      <w:tr w:rsidR="004D05C7" w:rsidRPr="00F10FAF" w14:paraId="616E7097" w14:textId="77777777" w:rsidTr="00376D15">
        <w:tc>
          <w:tcPr>
            <w:tcW w:w="3266" w:type="dxa"/>
          </w:tcPr>
          <w:p w14:paraId="7C4D4597" w14:textId="77777777" w:rsidR="004D05C7" w:rsidRPr="00F10FAF" w:rsidRDefault="004D05C7" w:rsidP="002E34BB">
            <w:pPr>
              <w:spacing w:before="60" w:after="60"/>
              <w:ind w:left="214"/>
              <w:rPr>
                <w:rFonts w:ascii="Arial" w:hAnsi="Arial" w:cs="Arial"/>
                <w:b/>
                <w:snapToGrid w:val="0"/>
              </w:rPr>
            </w:pPr>
            <w:r w:rsidRPr="00315EB2">
              <w:rPr>
                <w:rFonts w:ascii="Arial" w:hAnsi="Arial" w:cs="Arial"/>
                <w:b/>
              </w:rPr>
              <w:t>ATENCIÓN CLÍNICA:</w:t>
            </w:r>
          </w:p>
        </w:tc>
        <w:tc>
          <w:tcPr>
            <w:tcW w:w="6352" w:type="dxa"/>
          </w:tcPr>
          <w:p w14:paraId="3B73B834" w14:textId="77777777" w:rsidR="004D05C7" w:rsidRPr="00F10FAF" w:rsidRDefault="004D05C7" w:rsidP="002E34BB">
            <w:pPr>
              <w:spacing w:before="60" w:after="60"/>
              <w:ind w:right="391"/>
              <w:jc w:val="both"/>
              <w:rPr>
                <w:rFonts w:ascii="Arial" w:hAnsi="Arial" w:cs="Arial"/>
                <w:snapToGrid w:val="0"/>
              </w:rPr>
            </w:pPr>
            <w:r>
              <w:rPr>
                <w:rFonts w:ascii="Arial" w:hAnsi="Arial" w:cs="Arial"/>
              </w:rPr>
              <w:t>Conjunto de pasos a seguir para la atención del paciente o paciente ocasional en una enfermedad que afecte la salud física, mental y social.</w:t>
            </w:r>
          </w:p>
        </w:tc>
      </w:tr>
      <w:tr w:rsidR="004D05C7" w:rsidRPr="00F10FAF" w14:paraId="0A9E0268" w14:textId="77777777" w:rsidTr="00376D15">
        <w:tc>
          <w:tcPr>
            <w:tcW w:w="3266" w:type="dxa"/>
          </w:tcPr>
          <w:p w14:paraId="64E2388E" w14:textId="77777777" w:rsidR="004D05C7" w:rsidRPr="00F10FAF" w:rsidRDefault="004D05C7" w:rsidP="002E34BB">
            <w:pPr>
              <w:spacing w:before="60" w:after="60"/>
              <w:ind w:left="214"/>
              <w:rPr>
                <w:rFonts w:ascii="Arial" w:hAnsi="Arial" w:cs="Arial"/>
                <w:b/>
                <w:snapToGrid w:val="0"/>
              </w:rPr>
            </w:pPr>
            <w:r w:rsidRPr="00315EB2">
              <w:rPr>
                <w:rFonts w:ascii="Arial" w:hAnsi="Arial" w:cs="Arial"/>
                <w:b/>
              </w:rPr>
              <w:t>ATENCIÓN INICIAL DE URGENCIAS MÉDICAS:</w:t>
            </w:r>
          </w:p>
        </w:tc>
        <w:tc>
          <w:tcPr>
            <w:tcW w:w="6352" w:type="dxa"/>
          </w:tcPr>
          <w:p w14:paraId="55A08869" w14:textId="77777777" w:rsidR="004D05C7" w:rsidRPr="00F10FAF" w:rsidRDefault="004D05C7" w:rsidP="002E34BB">
            <w:pPr>
              <w:spacing w:before="60" w:after="60"/>
              <w:ind w:right="391"/>
              <w:jc w:val="both"/>
              <w:rPr>
                <w:rFonts w:ascii="Arial" w:hAnsi="Arial" w:cs="Arial"/>
                <w:snapToGrid w:val="0"/>
              </w:rPr>
            </w:pPr>
            <w:r w:rsidRPr="00B32168">
              <w:rPr>
                <w:rFonts w:ascii="Arial" w:hAnsi="Arial" w:cs="Arial"/>
              </w:rPr>
              <w:t xml:space="preserve">Todas las acciones realizadas a una persona con </w:t>
            </w:r>
            <w:r>
              <w:rPr>
                <w:rFonts w:ascii="Arial" w:hAnsi="Arial" w:cs="Arial"/>
              </w:rPr>
              <w:t>enfermedad</w:t>
            </w:r>
            <w:r w:rsidRPr="00B32168">
              <w:rPr>
                <w:rFonts w:ascii="Arial" w:hAnsi="Arial" w:cs="Arial"/>
              </w:rPr>
              <w:t xml:space="preserve"> de urgencia y que tiendan a estabilizarla en sus signos vitales y definir el destino inmediato para continuar su atención.</w:t>
            </w:r>
          </w:p>
        </w:tc>
      </w:tr>
      <w:tr w:rsidR="004D05C7" w:rsidRPr="00F10FAF" w14:paraId="62FA8D7C" w14:textId="77777777" w:rsidTr="00376D15">
        <w:tc>
          <w:tcPr>
            <w:tcW w:w="3266" w:type="dxa"/>
          </w:tcPr>
          <w:p w14:paraId="6ACF1696" w14:textId="77777777" w:rsidR="004D05C7" w:rsidRPr="00F10FAF" w:rsidRDefault="004D05C7" w:rsidP="002E34BB">
            <w:pPr>
              <w:spacing w:before="60" w:after="60"/>
              <w:ind w:left="214"/>
              <w:rPr>
                <w:rFonts w:ascii="Arial" w:hAnsi="Arial" w:cs="Arial"/>
                <w:b/>
                <w:snapToGrid w:val="0"/>
              </w:rPr>
            </w:pPr>
            <w:r w:rsidRPr="00315EB2">
              <w:rPr>
                <w:rFonts w:ascii="Arial" w:hAnsi="Arial" w:cs="Arial"/>
                <w:b/>
              </w:rPr>
              <w:t>ATENCIÓN MÉDICA DE PRIMER CONTACTO:</w:t>
            </w:r>
          </w:p>
        </w:tc>
        <w:tc>
          <w:tcPr>
            <w:tcW w:w="6352" w:type="dxa"/>
          </w:tcPr>
          <w:p w14:paraId="25A26B49" w14:textId="77777777" w:rsidR="004D05C7" w:rsidRPr="00F10FAF" w:rsidRDefault="004D05C7" w:rsidP="002E34BB">
            <w:pPr>
              <w:spacing w:before="60" w:after="60"/>
              <w:ind w:right="391"/>
              <w:jc w:val="both"/>
              <w:rPr>
                <w:rFonts w:ascii="Arial" w:hAnsi="Arial" w:cs="Arial"/>
                <w:snapToGrid w:val="0"/>
              </w:rPr>
            </w:pPr>
            <w:r>
              <w:rPr>
                <w:rFonts w:ascii="Arial" w:hAnsi="Arial" w:cs="Arial"/>
              </w:rPr>
              <w:t>Consulta m</w:t>
            </w:r>
            <w:r w:rsidRPr="00B32168">
              <w:rPr>
                <w:rFonts w:ascii="Arial" w:hAnsi="Arial" w:cs="Arial"/>
              </w:rPr>
              <w:t>édica no hospitalaria en donde se prestan servicios de atención médica ambulatoria y no requiere manejo especializado ni recursos complejos de diagnóstico o tratamiento.</w:t>
            </w:r>
          </w:p>
        </w:tc>
      </w:tr>
      <w:tr w:rsidR="004D05C7" w:rsidRPr="00F10FAF" w14:paraId="3551DEF8" w14:textId="77777777" w:rsidTr="00376D15">
        <w:tc>
          <w:tcPr>
            <w:tcW w:w="3266" w:type="dxa"/>
          </w:tcPr>
          <w:p w14:paraId="4112B034" w14:textId="77777777" w:rsidR="004D05C7" w:rsidRPr="00F10FAF" w:rsidRDefault="004D05C7" w:rsidP="002E34BB">
            <w:pPr>
              <w:spacing w:before="60" w:after="60"/>
              <w:ind w:left="214"/>
              <w:rPr>
                <w:rFonts w:ascii="Arial" w:hAnsi="Arial" w:cs="Arial"/>
                <w:b/>
                <w:snapToGrid w:val="0"/>
              </w:rPr>
            </w:pPr>
            <w:r w:rsidRPr="00315EB2">
              <w:rPr>
                <w:rFonts w:ascii="Arial" w:hAnsi="Arial" w:cs="Arial"/>
                <w:b/>
              </w:rPr>
              <w:t>CALIFICACIÓN FINAL DE ACCIDENTE DE TRABAJO:</w:t>
            </w:r>
          </w:p>
        </w:tc>
        <w:tc>
          <w:tcPr>
            <w:tcW w:w="6352" w:type="dxa"/>
          </w:tcPr>
          <w:p w14:paraId="04FE92C9" w14:textId="77777777" w:rsidR="004D05C7" w:rsidRPr="00F10FAF" w:rsidRDefault="004D05C7" w:rsidP="002E34BB">
            <w:pPr>
              <w:spacing w:before="60" w:after="60"/>
              <w:ind w:right="391"/>
              <w:jc w:val="both"/>
              <w:rPr>
                <w:rFonts w:ascii="Arial" w:hAnsi="Arial" w:cs="Arial"/>
                <w:snapToGrid w:val="0"/>
              </w:rPr>
            </w:pPr>
            <w:r>
              <w:rPr>
                <w:rFonts w:ascii="Arial" w:hAnsi="Arial" w:cs="Arial"/>
              </w:rPr>
              <w:t>Dictamen técnico que emite el ISSSTE relativo a cualquier situación que se reclame como accidente en el área de trabajo.</w:t>
            </w:r>
          </w:p>
        </w:tc>
      </w:tr>
      <w:tr w:rsidR="004D05C7" w:rsidRPr="00F10FAF" w14:paraId="728D18C5" w14:textId="77777777" w:rsidTr="00376D15">
        <w:tc>
          <w:tcPr>
            <w:tcW w:w="3266" w:type="dxa"/>
          </w:tcPr>
          <w:p w14:paraId="20E3A18B" w14:textId="77777777" w:rsidR="004D05C7" w:rsidRPr="00F10FAF" w:rsidRDefault="004D05C7" w:rsidP="002E34BB">
            <w:pPr>
              <w:spacing w:before="60" w:after="60"/>
              <w:ind w:left="214"/>
              <w:rPr>
                <w:rFonts w:ascii="Arial" w:hAnsi="Arial" w:cs="Arial"/>
                <w:b/>
                <w:snapToGrid w:val="0"/>
              </w:rPr>
            </w:pPr>
            <w:r>
              <w:rPr>
                <w:rFonts w:ascii="Arial" w:hAnsi="Arial" w:cs="Arial"/>
                <w:b/>
              </w:rPr>
              <w:t>CAMPAÑA DE DIAGNÓSTICO PRECOZ Y/O SELECCIÓN:</w:t>
            </w:r>
          </w:p>
        </w:tc>
        <w:tc>
          <w:tcPr>
            <w:tcW w:w="6352" w:type="dxa"/>
          </w:tcPr>
          <w:p w14:paraId="57B915FB" w14:textId="77777777" w:rsidR="004D05C7" w:rsidRPr="00F10FAF" w:rsidRDefault="004D05C7" w:rsidP="002E34BB">
            <w:pPr>
              <w:spacing w:before="60" w:after="60"/>
              <w:ind w:right="391"/>
              <w:jc w:val="both"/>
              <w:rPr>
                <w:rFonts w:ascii="Arial" w:hAnsi="Arial" w:cs="Arial"/>
                <w:snapToGrid w:val="0"/>
              </w:rPr>
            </w:pPr>
            <w:r>
              <w:rPr>
                <w:rFonts w:ascii="Arial" w:hAnsi="Arial" w:cs="Arial"/>
              </w:rPr>
              <w:t>Grupo de actividades o actos que están encaminadas a lograr el diagnóstico y tratamiento temprano con el fin de limitar los daños a la salud.</w:t>
            </w:r>
          </w:p>
        </w:tc>
      </w:tr>
      <w:tr w:rsidR="004D05C7" w:rsidRPr="00F10FAF" w14:paraId="03A085C0" w14:textId="77777777" w:rsidTr="00376D15">
        <w:tc>
          <w:tcPr>
            <w:tcW w:w="3266" w:type="dxa"/>
          </w:tcPr>
          <w:p w14:paraId="29FC2E8F" w14:textId="77777777" w:rsidR="004D05C7" w:rsidRPr="00F10FAF" w:rsidRDefault="004D05C7" w:rsidP="002E34BB">
            <w:pPr>
              <w:spacing w:before="60" w:after="60"/>
              <w:ind w:left="214"/>
              <w:rPr>
                <w:rFonts w:ascii="Arial" w:hAnsi="Arial" w:cs="Arial"/>
                <w:b/>
                <w:snapToGrid w:val="0"/>
              </w:rPr>
            </w:pPr>
            <w:r w:rsidRPr="00315EB2">
              <w:rPr>
                <w:rFonts w:ascii="Arial" w:hAnsi="Arial" w:cs="Arial"/>
                <w:b/>
              </w:rPr>
              <w:t>CAMPAÑA DE MEDICINA PREVENTIVA:</w:t>
            </w:r>
          </w:p>
        </w:tc>
        <w:tc>
          <w:tcPr>
            <w:tcW w:w="6352" w:type="dxa"/>
          </w:tcPr>
          <w:p w14:paraId="4A92FA7E" w14:textId="77777777" w:rsidR="004D05C7" w:rsidRPr="00F10FAF" w:rsidRDefault="004D05C7" w:rsidP="002E34BB">
            <w:pPr>
              <w:spacing w:before="60" w:after="60"/>
              <w:ind w:right="391"/>
              <w:jc w:val="both"/>
              <w:rPr>
                <w:rFonts w:ascii="Arial" w:hAnsi="Arial" w:cs="Arial"/>
                <w:snapToGrid w:val="0"/>
              </w:rPr>
            </w:pPr>
            <w:r w:rsidRPr="003D1089">
              <w:rPr>
                <w:rFonts w:ascii="Arial" w:hAnsi="Arial" w:cs="Arial"/>
              </w:rPr>
              <w:t>Aquellas actividades que desarrollan procedimientos y acciones preventivas de la práctica médica encaminadas a abatir los índices de morbilidad y mortalidad de enfermedades que repercuten en los servidores públicos.</w:t>
            </w:r>
          </w:p>
        </w:tc>
      </w:tr>
      <w:tr w:rsidR="004D05C7" w:rsidRPr="00F10FAF" w14:paraId="110CC261" w14:textId="77777777" w:rsidTr="00376D15">
        <w:tc>
          <w:tcPr>
            <w:tcW w:w="3266" w:type="dxa"/>
          </w:tcPr>
          <w:p w14:paraId="4037BF49" w14:textId="77777777" w:rsidR="004D05C7" w:rsidRPr="00F10FAF" w:rsidRDefault="004D05C7" w:rsidP="002E34BB">
            <w:pPr>
              <w:spacing w:before="60" w:after="60"/>
              <w:ind w:left="214"/>
              <w:rPr>
                <w:rFonts w:ascii="Arial" w:hAnsi="Arial" w:cs="Arial"/>
                <w:b/>
                <w:snapToGrid w:val="0"/>
              </w:rPr>
            </w:pPr>
            <w:r w:rsidRPr="00315EB2">
              <w:rPr>
                <w:rFonts w:ascii="Arial" w:hAnsi="Arial" w:cs="Arial"/>
                <w:b/>
              </w:rPr>
              <w:t>CENTRO</w:t>
            </w:r>
            <w:r>
              <w:rPr>
                <w:rFonts w:ascii="Arial" w:hAnsi="Arial" w:cs="Arial"/>
                <w:b/>
              </w:rPr>
              <w:t xml:space="preserve"> MÉDICO</w:t>
            </w:r>
            <w:r w:rsidRPr="00315EB2">
              <w:rPr>
                <w:rFonts w:ascii="Arial" w:hAnsi="Arial" w:cs="Arial"/>
                <w:b/>
              </w:rPr>
              <w:t xml:space="preserve"> DE ATENCIÓN PRIVADO:</w:t>
            </w:r>
          </w:p>
        </w:tc>
        <w:tc>
          <w:tcPr>
            <w:tcW w:w="6352" w:type="dxa"/>
          </w:tcPr>
          <w:p w14:paraId="35B237A0" w14:textId="77777777" w:rsidR="004D05C7" w:rsidRPr="00F10FAF" w:rsidRDefault="004D05C7" w:rsidP="002E34BB">
            <w:pPr>
              <w:spacing w:before="60" w:after="60"/>
              <w:ind w:right="391"/>
              <w:jc w:val="both"/>
              <w:rPr>
                <w:rFonts w:ascii="Arial" w:hAnsi="Arial" w:cs="Arial"/>
                <w:snapToGrid w:val="0"/>
              </w:rPr>
            </w:pPr>
            <w:r w:rsidRPr="00761AFF">
              <w:rPr>
                <w:rFonts w:ascii="Arial" w:hAnsi="Arial" w:cs="Arial"/>
              </w:rPr>
              <w:t>C</w:t>
            </w:r>
            <w:r w:rsidRPr="00B32168">
              <w:rPr>
                <w:rFonts w:ascii="Arial" w:hAnsi="Arial" w:cs="Arial"/>
              </w:rPr>
              <w:t>línicas y hospitales que no pertenecen al sistema de salud público y que son financiados con recursos de origen privado.</w:t>
            </w:r>
          </w:p>
        </w:tc>
      </w:tr>
      <w:tr w:rsidR="004D05C7" w:rsidRPr="00F10FAF" w14:paraId="2C9E9C5C" w14:textId="77777777" w:rsidTr="00376D15">
        <w:tc>
          <w:tcPr>
            <w:tcW w:w="3266" w:type="dxa"/>
          </w:tcPr>
          <w:p w14:paraId="3189C121" w14:textId="77777777" w:rsidR="004D05C7" w:rsidRPr="00F10FAF" w:rsidRDefault="004D05C7" w:rsidP="002E34BB">
            <w:pPr>
              <w:spacing w:before="60" w:after="60"/>
              <w:ind w:left="214"/>
              <w:rPr>
                <w:rFonts w:ascii="Arial" w:hAnsi="Arial" w:cs="Arial"/>
                <w:b/>
                <w:snapToGrid w:val="0"/>
              </w:rPr>
            </w:pPr>
            <w:r w:rsidRPr="004D05C7">
              <w:rPr>
                <w:rFonts w:ascii="Arial" w:hAnsi="Arial" w:cs="Arial"/>
                <w:b/>
                <w:snapToGrid w:val="0"/>
              </w:rPr>
              <w:t>CENTRO MÉDICO DE ATENCIÓN PÚBLICO:</w:t>
            </w:r>
          </w:p>
        </w:tc>
        <w:tc>
          <w:tcPr>
            <w:tcW w:w="6352" w:type="dxa"/>
          </w:tcPr>
          <w:p w14:paraId="0CC2EA2E" w14:textId="77777777" w:rsidR="004D05C7" w:rsidRPr="00F10FAF" w:rsidRDefault="004D05C7" w:rsidP="002E34BB">
            <w:pPr>
              <w:spacing w:before="60" w:after="60"/>
              <w:ind w:right="391"/>
              <w:jc w:val="both"/>
              <w:rPr>
                <w:rFonts w:ascii="Arial" w:hAnsi="Arial" w:cs="Arial"/>
                <w:snapToGrid w:val="0"/>
              </w:rPr>
            </w:pPr>
            <w:r w:rsidRPr="004D05C7">
              <w:rPr>
                <w:rFonts w:ascii="Arial" w:hAnsi="Arial" w:cs="Arial"/>
                <w:snapToGrid w:val="0"/>
              </w:rPr>
              <w:t>Clínicas y hospitales que pertenecen al sistema de salud público y que son financiados con recursos de origen público.</w:t>
            </w:r>
          </w:p>
        </w:tc>
      </w:tr>
      <w:tr w:rsidR="004D05C7" w:rsidRPr="00F10FAF" w14:paraId="52F0D46B" w14:textId="77777777" w:rsidTr="00376D15">
        <w:tc>
          <w:tcPr>
            <w:tcW w:w="3266" w:type="dxa"/>
          </w:tcPr>
          <w:p w14:paraId="5BE1515C" w14:textId="77777777" w:rsidR="004D05C7" w:rsidRPr="00F10FAF" w:rsidRDefault="004D05C7" w:rsidP="002E34BB">
            <w:pPr>
              <w:spacing w:before="60" w:after="60"/>
              <w:ind w:left="214"/>
              <w:rPr>
                <w:rFonts w:ascii="Arial" w:hAnsi="Arial" w:cs="Arial"/>
                <w:b/>
                <w:snapToGrid w:val="0"/>
              </w:rPr>
            </w:pPr>
            <w:r w:rsidRPr="00315EB2">
              <w:rPr>
                <w:rFonts w:ascii="Arial" w:hAnsi="Arial" w:cs="Arial"/>
                <w:b/>
              </w:rPr>
              <w:t xml:space="preserve">COBERTURA DE </w:t>
            </w:r>
            <w:r w:rsidRPr="00067FE1">
              <w:rPr>
                <w:rFonts w:ascii="Arial" w:hAnsi="Arial" w:cs="Arial"/>
                <w:b/>
              </w:rPr>
              <w:t>ACTIVIDADES</w:t>
            </w:r>
            <w:r w:rsidRPr="00315EB2">
              <w:rPr>
                <w:rFonts w:ascii="Arial" w:hAnsi="Arial" w:cs="Arial"/>
                <w:b/>
              </w:rPr>
              <w:t xml:space="preserve"> ESPECIALES:</w:t>
            </w:r>
          </w:p>
        </w:tc>
        <w:tc>
          <w:tcPr>
            <w:tcW w:w="6352" w:type="dxa"/>
          </w:tcPr>
          <w:p w14:paraId="6DFB0B63" w14:textId="77777777" w:rsidR="004D05C7" w:rsidRPr="00F10FAF" w:rsidRDefault="004D05C7" w:rsidP="002E34BB">
            <w:pPr>
              <w:spacing w:before="60" w:after="60"/>
              <w:ind w:right="391"/>
              <w:jc w:val="both"/>
              <w:rPr>
                <w:rFonts w:ascii="Arial" w:hAnsi="Arial" w:cs="Arial"/>
                <w:snapToGrid w:val="0"/>
              </w:rPr>
            </w:pPr>
            <w:r>
              <w:rPr>
                <w:rFonts w:ascii="Arial" w:hAnsi="Arial" w:cs="Arial"/>
              </w:rPr>
              <w:t>A</w:t>
            </w:r>
            <w:r w:rsidRPr="00B32168">
              <w:rPr>
                <w:rFonts w:ascii="Arial" w:hAnsi="Arial" w:cs="Arial"/>
              </w:rPr>
              <w:t>sistencia para brindar atención</w:t>
            </w:r>
            <w:r>
              <w:rPr>
                <w:rFonts w:ascii="Arial" w:hAnsi="Arial" w:cs="Arial"/>
              </w:rPr>
              <w:t xml:space="preserve"> inicial de urgencias médicas y consulta médica de primer contacto en aquella</w:t>
            </w:r>
            <w:r w:rsidRPr="00B32168">
              <w:rPr>
                <w:rFonts w:ascii="Arial" w:hAnsi="Arial" w:cs="Arial"/>
              </w:rPr>
              <w:t xml:space="preserve">s </w:t>
            </w:r>
            <w:r w:rsidRPr="00067FE1">
              <w:rPr>
                <w:rFonts w:ascii="Arial" w:hAnsi="Arial" w:cs="Arial"/>
              </w:rPr>
              <w:t>actividades</w:t>
            </w:r>
            <w:r w:rsidRPr="00B32168">
              <w:rPr>
                <w:rFonts w:ascii="Arial" w:hAnsi="Arial" w:cs="Arial"/>
              </w:rPr>
              <w:t xml:space="preserve"> que se llevan a cabo fuera de las instalaciones del servicio médico.</w:t>
            </w:r>
          </w:p>
        </w:tc>
      </w:tr>
      <w:tr w:rsidR="004D05C7" w:rsidRPr="00F10FAF" w14:paraId="1F27454E" w14:textId="77777777" w:rsidTr="00376D15">
        <w:tc>
          <w:tcPr>
            <w:tcW w:w="3266" w:type="dxa"/>
          </w:tcPr>
          <w:p w14:paraId="7C11E5A8" w14:textId="77777777" w:rsidR="004D05C7" w:rsidRPr="00F10FAF" w:rsidRDefault="004D05C7" w:rsidP="002E34BB">
            <w:pPr>
              <w:spacing w:before="60" w:after="60"/>
              <w:ind w:left="214"/>
              <w:rPr>
                <w:rFonts w:ascii="Arial" w:hAnsi="Arial" w:cs="Arial"/>
                <w:b/>
                <w:snapToGrid w:val="0"/>
              </w:rPr>
            </w:pPr>
            <w:r w:rsidRPr="00315EB2">
              <w:rPr>
                <w:rFonts w:ascii="Arial" w:hAnsi="Arial" w:cs="Arial"/>
                <w:b/>
              </w:rPr>
              <w:t>COMISIÓN:</w:t>
            </w:r>
          </w:p>
        </w:tc>
        <w:tc>
          <w:tcPr>
            <w:tcW w:w="6352" w:type="dxa"/>
          </w:tcPr>
          <w:p w14:paraId="55A46799" w14:textId="0711959E" w:rsidR="004D05C7" w:rsidRPr="00F10FAF" w:rsidRDefault="004D05C7" w:rsidP="002E34BB">
            <w:pPr>
              <w:spacing w:before="60" w:after="60"/>
              <w:ind w:right="391"/>
              <w:jc w:val="both"/>
              <w:rPr>
                <w:rFonts w:ascii="Arial" w:hAnsi="Arial" w:cs="Arial"/>
                <w:snapToGrid w:val="0"/>
              </w:rPr>
            </w:pPr>
            <w:r w:rsidRPr="00B32168">
              <w:rPr>
                <w:rFonts w:ascii="Arial" w:hAnsi="Arial" w:cs="Arial"/>
              </w:rPr>
              <w:t xml:space="preserve">Comisión de Administración del </w:t>
            </w:r>
            <w:r w:rsidR="00A25CFB">
              <w:rPr>
                <w:rFonts w:ascii="Arial" w:hAnsi="Arial" w:cs="Arial"/>
              </w:rPr>
              <w:t>Tribunal</w:t>
            </w:r>
            <w:r w:rsidRPr="00B32168">
              <w:rPr>
                <w:rFonts w:ascii="Arial" w:hAnsi="Arial" w:cs="Arial"/>
              </w:rPr>
              <w:t xml:space="preserve"> </w:t>
            </w:r>
            <w:r w:rsidR="00A25CFB">
              <w:rPr>
                <w:rFonts w:ascii="Arial" w:hAnsi="Arial" w:cs="Arial"/>
              </w:rPr>
              <w:t>Electoral</w:t>
            </w:r>
            <w:r w:rsidRPr="00B32168">
              <w:rPr>
                <w:rFonts w:ascii="Arial" w:hAnsi="Arial" w:cs="Arial"/>
              </w:rPr>
              <w:t xml:space="preserve"> del Poder Judicial de la Federación.</w:t>
            </w:r>
          </w:p>
        </w:tc>
      </w:tr>
      <w:tr w:rsidR="004D05C7" w:rsidRPr="00F10FAF" w14:paraId="6F788ACE" w14:textId="77777777" w:rsidTr="00376D15">
        <w:tc>
          <w:tcPr>
            <w:tcW w:w="3266" w:type="dxa"/>
          </w:tcPr>
          <w:p w14:paraId="409A8A51" w14:textId="77777777" w:rsidR="004D05C7" w:rsidRPr="00F10FAF" w:rsidRDefault="004D05C7" w:rsidP="002E34BB">
            <w:pPr>
              <w:spacing w:before="60" w:after="60"/>
              <w:ind w:left="214"/>
              <w:rPr>
                <w:rFonts w:ascii="Arial" w:hAnsi="Arial" w:cs="Arial"/>
                <w:b/>
                <w:snapToGrid w:val="0"/>
              </w:rPr>
            </w:pPr>
            <w:r w:rsidRPr="00315EB2">
              <w:rPr>
                <w:rFonts w:ascii="Arial" w:hAnsi="Arial" w:cs="Arial"/>
                <w:b/>
              </w:rPr>
              <w:t>CONDICIÓN CLÍNICA:</w:t>
            </w:r>
          </w:p>
        </w:tc>
        <w:tc>
          <w:tcPr>
            <w:tcW w:w="6352" w:type="dxa"/>
          </w:tcPr>
          <w:p w14:paraId="03B91C1F" w14:textId="77777777" w:rsidR="004D05C7" w:rsidRPr="00F10FAF" w:rsidRDefault="004D05C7" w:rsidP="002E34BB">
            <w:pPr>
              <w:spacing w:before="60" w:after="60"/>
              <w:ind w:right="391"/>
              <w:jc w:val="both"/>
              <w:rPr>
                <w:rFonts w:ascii="Arial" w:hAnsi="Arial" w:cs="Arial"/>
                <w:snapToGrid w:val="0"/>
              </w:rPr>
            </w:pPr>
            <w:r>
              <w:rPr>
                <w:rFonts w:ascii="Arial" w:hAnsi="Arial" w:cs="Arial"/>
              </w:rPr>
              <w:t xml:space="preserve">Estado de salud que presenta un enfermo </w:t>
            </w:r>
            <w:r w:rsidRPr="00067FE1">
              <w:rPr>
                <w:rFonts w:ascii="Arial" w:hAnsi="Arial" w:cs="Arial"/>
              </w:rPr>
              <w:t>con relación a</w:t>
            </w:r>
            <w:r>
              <w:rPr>
                <w:rFonts w:ascii="Arial" w:hAnsi="Arial" w:cs="Arial"/>
              </w:rPr>
              <w:t xml:space="preserve"> los síntomas característicos de su padecimiento.</w:t>
            </w:r>
          </w:p>
        </w:tc>
      </w:tr>
      <w:tr w:rsidR="004D05C7" w:rsidRPr="00F10FAF" w14:paraId="7A2ABBA8" w14:textId="77777777" w:rsidTr="00376D15">
        <w:tc>
          <w:tcPr>
            <w:tcW w:w="3266" w:type="dxa"/>
          </w:tcPr>
          <w:p w14:paraId="7E71EDDA" w14:textId="77777777" w:rsidR="004D05C7" w:rsidRPr="00F10FAF" w:rsidRDefault="004D05C7" w:rsidP="002E34BB">
            <w:pPr>
              <w:spacing w:before="60" w:after="60"/>
              <w:ind w:left="214"/>
              <w:rPr>
                <w:rFonts w:ascii="Arial" w:hAnsi="Arial" w:cs="Arial"/>
                <w:b/>
                <w:snapToGrid w:val="0"/>
              </w:rPr>
            </w:pPr>
            <w:r w:rsidRPr="00315EB2">
              <w:rPr>
                <w:rFonts w:ascii="Arial" w:hAnsi="Arial" w:cs="Arial"/>
                <w:b/>
              </w:rPr>
              <w:t xml:space="preserve">CONSULTA </w:t>
            </w:r>
            <w:r w:rsidRPr="005455BD">
              <w:rPr>
                <w:rFonts w:ascii="Arial" w:hAnsi="Arial" w:cs="Arial"/>
                <w:b/>
              </w:rPr>
              <w:t>MÉDICA</w:t>
            </w:r>
            <w:r w:rsidRPr="00315EB2">
              <w:rPr>
                <w:rFonts w:ascii="Arial" w:hAnsi="Arial" w:cs="Arial"/>
                <w:b/>
              </w:rPr>
              <w:t>:</w:t>
            </w:r>
          </w:p>
        </w:tc>
        <w:tc>
          <w:tcPr>
            <w:tcW w:w="6352" w:type="dxa"/>
          </w:tcPr>
          <w:p w14:paraId="73BECF7C" w14:textId="77777777" w:rsidR="004D05C7" w:rsidRPr="00F10FAF" w:rsidRDefault="004D05C7" w:rsidP="002E34BB">
            <w:pPr>
              <w:spacing w:before="60" w:after="60"/>
              <w:ind w:right="391"/>
              <w:jc w:val="both"/>
              <w:rPr>
                <w:rFonts w:ascii="Arial" w:hAnsi="Arial" w:cs="Arial"/>
                <w:snapToGrid w:val="0"/>
              </w:rPr>
            </w:pPr>
            <w:r>
              <w:rPr>
                <w:rFonts w:ascii="Arial" w:hAnsi="Arial" w:cs="Arial"/>
              </w:rPr>
              <w:t>A</w:t>
            </w:r>
            <w:r w:rsidRPr="00B32168">
              <w:rPr>
                <w:rFonts w:ascii="Arial" w:hAnsi="Arial" w:cs="Arial"/>
              </w:rPr>
              <w:t>tención médica que se proporciona a</w:t>
            </w:r>
            <w:r>
              <w:rPr>
                <w:rFonts w:ascii="Arial" w:hAnsi="Arial" w:cs="Arial"/>
              </w:rPr>
              <w:t>l</w:t>
            </w:r>
            <w:r w:rsidRPr="00B32168">
              <w:rPr>
                <w:rFonts w:ascii="Arial" w:hAnsi="Arial" w:cs="Arial"/>
              </w:rPr>
              <w:t xml:space="preserve"> paciente</w:t>
            </w:r>
            <w:r>
              <w:rPr>
                <w:rFonts w:ascii="Arial" w:hAnsi="Arial" w:cs="Arial"/>
              </w:rPr>
              <w:t xml:space="preserve"> o paciente ocasional</w:t>
            </w:r>
            <w:r w:rsidRPr="00B32168">
              <w:rPr>
                <w:rFonts w:ascii="Arial" w:hAnsi="Arial" w:cs="Arial"/>
              </w:rPr>
              <w:t xml:space="preserve"> en un consultorio y que consiste en realizar un interrogatorio y una exploración física para llegar al diagnóstico y establecer tratamiento.</w:t>
            </w:r>
          </w:p>
        </w:tc>
      </w:tr>
      <w:tr w:rsidR="004D05C7" w:rsidRPr="00F10FAF" w14:paraId="7669CC8B" w14:textId="77777777" w:rsidTr="00376D15">
        <w:tc>
          <w:tcPr>
            <w:tcW w:w="3266" w:type="dxa"/>
          </w:tcPr>
          <w:p w14:paraId="546E26B9" w14:textId="77777777" w:rsidR="004D05C7" w:rsidRPr="00F10FAF" w:rsidRDefault="004D05C7" w:rsidP="002E34BB">
            <w:pPr>
              <w:spacing w:before="60" w:after="60"/>
              <w:ind w:left="214"/>
              <w:rPr>
                <w:rFonts w:ascii="Arial" w:hAnsi="Arial" w:cs="Arial"/>
                <w:b/>
                <w:snapToGrid w:val="0"/>
              </w:rPr>
            </w:pPr>
            <w:r w:rsidRPr="00315EB2">
              <w:rPr>
                <w:rFonts w:ascii="Arial" w:hAnsi="Arial" w:cs="Arial"/>
                <w:b/>
              </w:rPr>
              <w:t>CONSULTA SUBSECUENTE:</w:t>
            </w:r>
          </w:p>
        </w:tc>
        <w:tc>
          <w:tcPr>
            <w:tcW w:w="6352" w:type="dxa"/>
          </w:tcPr>
          <w:p w14:paraId="20D06971" w14:textId="55B22FF6" w:rsidR="004D05C7" w:rsidRPr="00F10FAF" w:rsidRDefault="004D05C7" w:rsidP="006319E8">
            <w:pPr>
              <w:spacing w:before="60" w:after="60"/>
              <w:ind w:right="391"/>
              <w:jc w:val="both"/>
              <w:rPr>
                <w:rFonts w:ascii="Arial" w:hAnsi="Arial" w:cs="Arial"/>
                <w:snapToGrid w:val="0"/>
              </w:rPr>
            </w:pPr>
            <w:r w:rsidRPr="002F3BE5">
              <w:rPr>
                <w:rFonts w:ascii="Arial" w:hAnsi="Arial" w:cs="Arial"/>
              </w:rPr>
              <w:t>La</w:t>
            </w:r>
            <w:r w:rsidRPr="00B32168">
              <w:rPr>
                <w:rFonts w:ascii="Arial" w:hAnsi="Arial" w:cs="Arial"/>
              </w:rPr>
              <w:t xml:space="preserve"> </w:t>
            </w:r>
            <w:r w:rsidR="006319E8">
              <w:rPr>
                <w:rFonts w:ascii="Arial" w:hAnsi="Arial" w:cs="Arial"/>
              </w:rPr>
              <w:t>que se otorga en el servicio médico a una persona que previamente ha recibido consulta médica por la misma razón o enfermedad.</w:t>
            </w:r>
          </w:p>
        </w:tc>
      </w:tr>
      <w:tr w:rsidR="004D05C7" w:rsidRPr="00F10FAF" w14:paraId="6F6076B1" w14:textId="77777777" w:rsidTr="00376D15">
        <w:tc>
          <w:tcPr>
            <w:tcW w:w="3266" w:type="dxa"/>
          </w:tcPr>
          <w:p w14:paraId="53D8EF0D" w14:textId="77777777" w:rsidR="004D05C7" w:rsidRPr="00F10FAF" w:rsidRDefault="004D05C7" w:rsidP="002E34BB">
            <w:pPr>
              <w:spacing w:before="60" w:after="60"/>
              <w:ind w:left="214"/>
              <w:rPr>
                <w:rFonts w:ascii="Arial" w:hAnsi="Arial" w:cs="Arial"/>
                <w:b/>
                <w:snapToGrid w:val="0"/>
              </w:rPr>
            </w:pPr>
            <w:r w:rsidRPr="00315EB2">
              <w:rPr>
                <w:rFonts w:ascii="Arial" w:hAnsi="Arial" w:cs="Arial"/>
                <w:b/>
              </w:rPr>
              <w:t>CUADRO BÁSICO DE MEDICAMENTOS:</w:t>
            </w:r>
          </w:p>
        </w:tc>
        <w:tc>
          <w:tcPr>
            <w:tcW w:w="6352" w:type="dxa"/>
          </w:tcPr>
          <w:p w14:paraId="4457979F" w14:textId="2FE6D0CD" w:rsidR="004D05C7" w:rsidRPr="00F10FAF" w:rsidRDefault="004D05C7" w:rsidP="006319E8">
            <w:pPr>
              <w:spacing w:before="60" w:after="60"/>
              <w:ind w:right="391"/>
              <w:jc w:val="both"/>
              <w:rPr>
                <w:rFonts w:ascii="Arial" w:hAnsi="Arial" w:cs="Arial"/>
                <w:snapToGrid w:val="0"/>
              </w:rPr>
            </w:pPr>
            <w:r w:rsidRPr="00B32168">
              <w:rPr>
                <w:rFonts w:ascii="Arial" w:hAnsi="Arial" w:cs="Arial"/>
              </w:rPr>
              <w:t xml:space="preserve">Lista de medicamentos y de material médico necesario para otorgar la atención </w:t>
            </w:r>
            <w:r>
              <w:rPr>
                <w:rFonts w:ascii="Arial" w:hAnsi="Arial" w:cs="Arial"/>
              </w:rPr>
              <w:t xml:space="preserve">médica </w:t>
            </w:r>
            <w:r w:rsidRPr="00B32168">
              <w:rPr>
                <w:rFonts w:ascii="Arial" w:hAnsi="Arial" w:cs="Arial"/>
              </w:rPr>
              <w:t>de primer contacto y la atención inicial de urgencias</w:t>
            </w:r>
            <w:r>
              <w:rPr>
                <w:rFonts w:ascii="Arial" w:hAnsi="Arial" w:cs="Arial"/>
              </w:rPr>
              <w:t xml:space="preserve"> médicas</w:t>
            </w:r>
            <w:r w:rsidR="006319E8">
              <w:rPr>
                <w:rFonts w:ascii="Arial" w:hAnsi="Arial" w:cs="Arial"/>
              </w:rPr>
              <w:t>. Permite</w:t>
            </w:r>
            <w:r w:rsidRPr="00B32168">
              <w:rPr>
                <w:rFonts w:ascii="Arial" w:hAnsi="Arial" w:cs="Arial"/>
              </w:rPr>
              <w:t xml:space="preserve"> iniciar la primera dosis del </w:t>
            </w:r>
            <w:r>
              <w:rPr>
                <w:rFonts w:ascii="Arial" w:hAnsi="Arial" w:cs="Arial"/>
              </w:rPr>
              <w:t>tratamiento</w:t>
            </w:r>
            <w:r w:rsidRPr="00B32168">
              <w:rPr>
                <w:rFonts w:ascii="Arial" w:hAnsi="Arial" w:cs="Arial"/>
              </w:rPr>
              <w:t xml:space="preserve"> orientad</w:t>
            </w:r>
            <w:r>
              <w:rPr>
                <w:rFonts w:ascii="Arial" w:hAnsi="Arial" w:cs="Arial"/>
              </w:rPr>
              <w:t>o</w:t>
            </w:r>
            <w:r w:rsidRPr="00B32168">
              <w:rPr>
                <w:rFonts w:ascii="Arial" w:hAnsi="Arial" w:cs="Arial"/>
              </w:rPr>
              <w:t xml:space="preserve"> hacia las enfermedades de mayor prevalencia.</w:t>
            </w:r>
          </w:p>
        </w:tc>
      </w:tr>
      <w:tr w:rsidR="004D05C7" w:rsidRPr="00F10FAF" w14:paraId="287A3605" w14:textId="77777777" w:rsidTr="00376D15">
        <w:tc>
          <w:tcPr>
            <w:tcW w:w="3266" w:type="dxa"/>
          </w:tcPr>
          <w:p w14:paraId="62B64C86" w14:textId="77777777" w:rsidR="004D05C7" w:rsidRPr="00F10FAF" w:rsidRDefault="004D05C7" w:rsidP="002E34BB">
            <w:pPr>
              <w:spacing w:before="60" w:after="60"/>
              <w:ind w:left="214"/>
              <w:rPr>
                <w:rFonts w:ascii="Arial" w:hAnsi="Arial" w:cs="Arial"/>
                <w:b/>
                <w:snapToGrid w:val="0"/>
              </w:rPr>
            </w:pPr>
            <w:r w:rsidRPr="00315EB2">
              <w:rPr>
                <w:rFonts w:ascii="Arial" w:hAnsi="Arial" w:cs="Arial"/>
                <w:b/>
              </w:rPr>
              <w:t>DIAGNÓSTICO EPIDEMIOLÓGICO:</w:t>
            </w:r>
          </w:p>
        </w:tc>
        <w:tc>
          <w:tcPr>
            <w:tcW w:w="6352" w:type="dxa"/>
          </w:tcPr>
          <w:p w14:paraId="06A2A400" w14:textId="77777777" w:rsidR="004D05C7" w:rsidRPr="00F10FAF" w:rsidRDefault="004D05C7" w:rsidP="002E34BB">
            <w:pPr>
              <w:spacing w:before="60" w:after="60"/>
              <w:ind w:right="391"/>
              <w:jc w:val="both"/>
              <w:rPr>
                <w:rFonts w:ascii="Arial" w:hAnsi="Arial" w:cs="Arial"/>
                <w:snapToGrid w:val="0"/>
              </w:rPr>
            </w:pPr>
            <w:r w:rsidRPr="00B32168">
              <w:rPr>
                <w:rFonts w:ascii="Arial" w:hAnsi="Arial" w:cs="Arial"/>
              </w:rPr>
              <w:t>Análisis que se realiza para determinar cualquier situación de salud y cuáles son las tendencias de la misma. Esta determinación se realiza sobre la base de datos y hechos recogidos y ordenados sistemáticamente, que permiten juzgar mejor qué es lo que está pasando.</w:t>
            </w:r>
          </w:p>
        </w:tc>
      </w:tr>
      <w:tr w:rsidR="004D05C7" w:rsidRPr="00F10FAF" w14:paraId="4980F1BD" w14:textId="77777777" w:rsidTr="00376D15">
        <w:tc>
          <w:tcPr>
            <w:tcW w:w="3266" w:type="dxa"/>
          </w:tcPr>
          <w:p w14:paraId="7377231F" w14:textId="77777777" w:rsidR="004D05C7" w:rsidRPr="00F10FAF" w:rsidRDefault="004D05C7" w:rsidP="002E34BB">
            <w:pPr>
              <w:spacing w:before="60" w:after="60"/>
              <w:ind w:left="214"/>
              <w:rPr>
                <w:rFonts w:ascii="Arial" w:hAnsi="Arial" w:cs="Arial"/>
                <w:b/>
                <w:snapToGrid w:val="0"/>
              </w:rPr>
            </w:pPr>
            <w:r w:rsidRPr="00315EB2">
              <w:rPr>
                <w:rFonts w:ascii="Arial" w:hAnsi="Arial" w:cs="Arial"/>
                <w:b/>
              </w:rPr>
              <w:t>DIRECCIÓN DE ADMINISTRACIÓN DE RIESGOS:</w:t>
            </w:r>
          </w:p>
        </w:tc>
        <w:tc>
          <w:tcPr>
            <w:tcW w:w="6352" w:type="dxa"/>
          </w:tcPr>
          <w:p w14:paraId="3C8B5D24" w14:textId="510C7A82" w:rsidR="004D05C7" w:rsidRPr="00F10FAF" w:rsidRDefault="004D05C7" w:rsidP="00F05520">
            <w:pPr>
              <w:spacing w:before="60" w:after="60"/>
              <w:ind w:right="391"/>
              <w:jc w:val="both"/>
              <w:rPr>
                <w:rFonts w:ascii="Arial" w:hAnsi="Arial" w:cs="Arial"/>
                <w:snapToGrid w:val="0"/>
              </w:rPr>
            </w:pPr>
            <w:r w:rsidRPr="00B32168">
              <w:rPr>
                <w:rFonts w:ascii="Arial" w:hAnsi="Arial" w:cs="Arial"/>
              </w:rPr>
              <w:t xml:space="preserve">Dirección de Administración de Riesgos adscrita a la </w:t>
            </w:r>
            <w:r w:rsidR="00A25CFB">
              <w:rPr>
                <w:rFonts w:ascii="Arial" w:hAnsi="Arial" w:cs="Arial"/>
              </w:rPr>
              <w:t xml:space="preserve">Jefatura  de Unidad de Prestaciones y Administración </w:t>
            </w:r>
            <w:r w:rsidR="00B422B1">
              <w:rPr>
                <w:rFonts w:ascii="Arial" w:hAnsi="Arial" w:cs="Arial"/>
              </w:rPr>
              <w:t>d</w:t>
            </w:r>
            <w:r w:rsidR="00A25CFB">
              <w:rPr>
                <w:rFonts w:ascii="Arial" w:hAnsi="Arial" w:cs="Arial"/>
              </w:rPr>
              <w:t>e Riesgos</w:t>
            </w:r>
            <w:r w:rsidR="00F05520">
              <w:rPr>
                <w:rFonts w:ascii="Arial" w:hAnsi="Arial" w:cs="Arial"/>
              </w:rPr>
              <w:t xml:space="preserve"> de la </w:t>
            </w:r>
            <w:r w:rsidR="00BB727B">
              <w:rPr>
                <w:rFonts w:ascii="Arial" w:hAnsi="Arial" w:cs="Arial"/>
              </w:rPr>
              <w:t>Dirección General</w:t>
            </w:r>
            <w:r w:rsidR="00BB727B" w:rsidRPr="00B32168">
              <w:rPr>
                <w:rFonts w:ascii="Arial" w:hAnsi="Arial" w:cs="Arial"/>
              </w:rPr>
              <w:t xml:space="preserve"> </w:t>
            </w:r>
            <w:r w:rsidRPr="00B32168">
              <w:rPr>
                <w:rFonts w:ascii="Arial" w:hAnsi="Arial" w:cs="Arial"/>
              </w:rPr>
              <w:t>de Recursos Humanos.</w:t>
            </w:r>
          </w:p>
        </w:tc>
      </w:tr>
      <w:tr w:rsidR="004D05C7" w:rsidRPr="00F10FAF" w14:paraId="4E563F3F" w14:textId="77777777" w:rsidTr="00376D15">
        <w:tc>
          <w:tcPr>
            <w:tcW w:w="3266" w:type="dxa"/>
          </w:tcPr>
          <w:p w14:paraId="72C6BA52" w14:textId="6528900F" w:rsidR="004D05C7" w:rsidRPr="00F10FAF" w:rsidRDefault="00C2263B" w:rsidP="002E34BB">
            <w:pPr>
              <w:spacing w:before="60" w:after="60"/>
              <w:ind w:left="214"/>
              <w:rPr>
                <w:rFonts w:ascii="Arial" w:hAnsi="Arial" w:cs="Arial"/>
                <w:b/>
                <w:snapToGrid w:val="0"/>
              </w:rPr>
            </w:pPr>
            <w:r>
              <w:rPr>
                <w:rFonts w:ascii="Arial" w:hAnsi="Arial" w:cs="Arial"/>
                <w:b/>
              </w:rPr>
              <w:t>DIRECCIÓN DE PRESTACIONES AL PERSONAL</w:t>
            </w:r>
            <w:r w:rsidR="004D05C7" w:rsidRPr="00315EB2">
              <w:rPr>
                <w:rFonts w:ascii="Arial" w:hAnsi="Arial" w:cs="Arial"/>
                <w:b/>
              </w:rPr>
              <w:t>:</w:t>
            </w:r>
          </w:p>
        </w:tc>
        <w:tc>
          <w:tcPr>
            <w:tcW w:w="6352" w:type="dxa"/>
          </w:tcPr>
          <w:p w14:paraId="4CE6D3C0" w14:textId="38F1C298" w:rsidR="004D05C7" w:rsidRPr="00F10FAF" w:rsidRDefault="00C2263B">
            <w:pPr>
              <w:spacing w:before="60" w:after="60"/>
              <w:ind w:right="391"/>
              <w:jc w:val="both"/>
              <w:rPr>
                <w:rFonts w:ascii="Arial" w:hAnsi="Arial" w:cs="Arial"/>
                <w:snapToGrid w:val="0"/>
              </w:rPr>
            </w:pPr>
            <w:r>
              <w:rPr>
                <w:rFonts w:ascii="Arial" w:hAnsi="Arial" w:cs="Arial"/>
              </w:rPr>
              <w:t>Dirección de Prestaciones al Personal</w:t>
            </w:r>
            <w:r w:rsidR="00F05520">
              <w:rPr>
                <w:rFonts w:ascii="Arial" w:hAnsi="Arial" w:cs="Arial"/>
              </w:rPr>
              <w:t xml:space="preserve"> </w:t>
            </w:r>
            <w:r w:rsidR="00F05520" w:rsidRPr="00B32168">
              <w:rPr>
                <w:rFonts w:ascii="Arial" w:hAnsi="Arial" w:cs="Arial"/>
              </w:rPr>
              <w:t xml:space="preserve">adscrita a la </w:t>
            </w:r>
            <w:r w:rsidR="00A25CFB">
              <w:rPr>
                <w:rFonts w:ascii="Arial" w:hAnsi="Arial" w:cs="Arial"/>
              </w:rPr>
              <w:t>Jefatura  de Unidad de Prestaciones y Administración de Riesgos</w:t>
            </w:r>
            <w:r w:rsidR="00F05520">
              <w:rPr>
                <w:rFonts w:ascii="Arial" w:hAnsi="Arial" w:cs="Arial"/>
              </w:rPr>
              <w:t xml:space="preserve"> de la </w:t>
            </w:r>
            <w:r w:rsidR="00BB727B">
              <w:rPr>
                <w:rFonts w:ascii="Arial" w:hAnsi="Arial" w:cs="Arial"/>
              </w:rPr>
              <w:t>Dirección General</w:t>
            </w:r>
            <w:r w:rsidR="004D05C7" w:rsidRPr="00B32168">
              <w:rPr>
                <w:rFonts w:ascii="Arial" w:hAnsi="Arial" w:cs="Arial"/>
              </w:rPr>
              <w:t xml:space="preserve"> de Recursos Humanos.</w:t>
            </w:r>
          </w:p>
        </w:tc>
      </w:tr>
      <w:tr w:rsidR="004D05C7" w:rsidRPr="00F10FAF" w14:paraId="4440E0AE" w14:textId="77777777" w:rsidTr="00376D15">
        <w:tc>
          <w:tcPr>
            <w:tcW w:w="3266" w:type="dxa"/>
          </w:tcPr>
          <w:p w14:paraId="5DC52D33" w14:textId="77777777" w:rsidR="004D05C7" w:rsidRPr="00F10FAF" w:rsidRDefault="004D05C7" w:rsidP="002E34BB">
            <w:pPr>
              <w:spacing w:before="60" w:after="60"/>
              <w:ind w:left="214"/>
              <w:rPr>
                <w:rFonts w:ascii="Arial" w:hAnsi="Arial" w:cs="Arial"/>
                <w:b/>
                <w:snapToGrid w:val="0"/>
              </w:rPr>
            </w:pPr>
            <w:r>
              <w:rPr>
                <w:rFonts w:ascii="Arial" w:hAnsi="Arial" w:cs="Arial"/>
                <w:b/>
              </w:rPr>
              <w:t>DIRECCIÓN GENERAL DE MANTENIMIENTO Y SERVICIOS GENERALES:</w:t>
            </w:r>
          </w:p>
        </w:tc>
        <w:tc>
          <w:tcPr>
            <w:tcW w:w="6352" w:type="dxa"/>
          </w:tcPr>
          <w:p w14:paraId="7063EB25" w14:textId="1F49EE54" w:rsidR="004D05C7" w:rsidRPr="00F10FAF" w:rsidRDefault="004D05C7" w:rsidP="002E34BB">
            <w:pPr>
              <w:spacing w:before="60" w:after="60"/>
              <w:ind w:right="391"/>
              <w:jc w:val="both"/>
              <w:rPr>
                <w:rFonts w:ascii="Arial" w:hAnsi="Arial" w:cs="Arial"/>
                <w:snapToGrid w:val="0"/>
              </w:rPr>
            </w:pPr>
            <w:r>
              <w:rPr>
                <w:rFonts w:ascii="Arial" w:hAnsi="Arial" w:cs="Arial"/>
              </w:rPr>
              <w:t xml:space="preserve">Dirección General de Mantenimiento y Servicios Generales adscrita a la Sala Superior del </w:t>
            </w:r>
            <w:r w:rsidR="00A25CFB">
              <w:rPr>
                <w:rFonts w:ascii="Arial" w:hAnsi="Arial" w:cs="Arial"/>
              </w:rPr>
              <w:t>Tribunal</w:t>
            </w:r>
            <w:r>
              <w:rPr>
                <w:rFonts w:ascii="Arial" w:hAnsi="Arial" w:cs="Arial"/>
              </w:rPr>
              <w:t xml:space="preserve"> </w:t>
            </w:r>
            <w:r w:rsidR="00A25CFB">
              <w:rPr>
                <w:rFonts w:ascii="Arial" w:hAnsi="Arial" w:cs="Arial"/>
              </w:rPr>
              <w:t>Electoral</w:t>
            </w:r>
            <w:r>
              <w:rPr>
                <w:rFonts w:ascii="Arial" w:hAnsi="Arial" w:cs="Arial"/>
              </w:rPr>
              <w:t xml:space="preserve"> del Poder Judicial de la Federación.</w:t>
            </w:r>
          </w:p>
        </w:tc>
      </w:tr>
      <w:tr w:rsidR="004D05C7" w:rsidRPr="00F10FAF" w14:paraId="2AA8E1A3" w14:textId="77777777" w:rsidTr="00376D15">
        <w:tc>
          <w:tcPr>
            <w:tcW w:w="3266" w:type="dxa"/>
          </w:tcPr>
          <w:p w14:paraId="07F83EF8" w14:textId="77777777" w:rsidR="004D05C7" w:rsidRPr="00F10FAF" w:rsidRDefault="004D05C7" w:rsidP="002E34BB">
            <w:pPr>
              <w:spacing w:before="60" w:after="60"/>
              <w:ind w:left="214"/>
              <w:rPr>
                <w:rFonts w:ascii="Arial" w:hAnsi="Arial" w:cs="Arial"/>
                <w:b/>
                <w:snapToGrid w:val="0"/>
              </w:rPr>
            </w:pPr>
            <w:r w:rsidRPr="00315EB2">
              <w:rPr>
                <w:rFonts w:ascii="Arial" w:hAnsi="Arial" w:cs="Arial"/>
                <w:b/>
              </w:rPr>
              <w:t>ENFERMEDAD:</w:t>
            </w:r>
          </w:p>
        </w:tc>
        <w:tc>
          <w:tcPr>
            <w:tcW w:w="6352" w:type="dxa"/>
          </w:tcPr>
          <w:p w14:paraId="599455B5" w14:textId="77777777" w:rsidR="004D05C7" w:rsidRPr="00F10FAF" w:rsidRDefault="004D05C7" w:rsidP="002E34BB">
            <w:pPr>
              <w:spacing w:before="60" w:after="60"/>
              <w:ind w:right="391"/>
              <w:jc w:val="both"/>
              <w:rPr>
                <w:rFonts w:ascii="Arial" w:hAnsi="Arial" w:cs="Arial"/>
                <w:snapToGrid w:val="0"/>
              </w:rPr>
            </w:pPr>
            <w:r w:rsidRPr="00B32168">
              <w:rPr>
                <w:rFonts w:ascii="Arial" w:hAnsi="Arial" w:cs="Arial"/>
              </w:rPr>
              <w:t xml:space="preserve">Pérdida del estado de salud ocasionada por alteración del equilibrio </w:t>
            </w:r>
            <w:proofErr w:type="spellStart"/>
            <w:r w:rsidRPr="00B32168">
              <w:rPr>
                <w:rFonts w:ascii="Arial" w:hAnsi="Arial" w:cs="Arial"/>
              </w:rPr>
              <w:t>bio</w:t>
            </w:r>
            <w:proofErr w:type="spellEnd"/>
            <w:r w:rsidRPr="00B32168">
              <w:rPr>
                <w:rFonts w:ascii="Arial" w:hAnsi="Arial" w:cs="Arial"/>
              </w:rPr>
              <w:t>-</w:t>
            </w:r>
            <w:proofErr w:type="spellStart"/>
            <w:r w:rsidRPr="00B32168">
              <w:rPr>
                <w:rFonts w:ascii="Arial" w:hAnsi="Arial" w:cs="Arial"/>
              </w:rPr>
              <w:t>psico</w:t>
            </w:r>
            <w:proofErr w:type="spellEnd"/>
            <w:r w:rsidRPr="00B32168">
              <w:rPr>
                <w:rFonts w:ascii="Arial" w:hAnsi="Arial" w:cs="Arial"/>
              </w:rPr>
              <w:t>-social de un individuo.</w:t>
            </w:r>
          </w:p>
        </w:tc>
      </w:tr>
      <w:tr w:rsidR="004D05C7" w:rsidRPr="00F10FAF" w14:paraId="178DB3A2" w14:textId="77777777" w:rsidTr="00376D15">
        <w:tc>
          <w:tcPr>
            <w:tcW w:w="3266" w:type="dxa"/>
          </w:tcPr>
          <w:p w14:paraId="2BE4FEBC" w14:textId="77777777" w:rsidR="004D05C7" w:rsidRPr="00F10FAF" w:rsidRDefault="004D05C7" w:rsidP="002E34BB">
            <w:pPr>
              <w:spacing w:before="60" w:after="60"/>
              <w:ind w:left="214"/>
              <w:rPr>
                <w:rFonts w:ascii="Arial" w:hAnsi="Arial" w:cs="Arial"/>
                <w:b/>
                <w:snapToGrid w:val="0"/>
              </w:rPr>
            </w:pPr>
            <w:r w:rsidRPr="00315EB2">
              <w:rPr>
                <w:rFonts w:ascii="Arial" w:hAnsi="Arial" w:cs="Arial"/>
                <w:b/>
              </w:rPr>
              <w:t>ENFERMERA:</w:t>
            </w:r>
          </w:p>
        </w:tc>
        <w:tc>
          <w:tcPr>
            <w:tcW w:w="6352" w:type="dxa"/>
          </w:tcPr>
          <w:p w14:paraId="0B0D47F2" w14:textId="789507A3" w:rsidR="004D05C7" w:rsidRPr="00F10FAF" w:rsidRDefault="004D05C7" w:rsidP="006319E8">
            <w:pPr>
              <w:spacing w:before="60" w:after="60"/>
              <w:ind w:right="391"/>
              <w:jc w:val="both"/>
              <w:rPr>
                <w:rFonts w:ascii="Arial" w:hAnsi="Arial" w:cs="Arial"/>
                <w:snapToGrid w:val="0"/>
              </w:rPr>
            </w:pPr>
            <w:r>
              <w:rPr>
                <w:rFonts w:ascii="Arial" w:hAnsi="Arial" w:cs="Arial"/>
              </w:rPr>
              <w:t>Persona encargada de asistir</w:t>
            </w:r>
            <w:r w:rsidR="006319E8">
              <w:rPr>
                <w:rFonts w:ascii="Arial" w:hAnsi="Arial" w:cs="Arial"/>
              </w:rPr>
              <w:t xml:space="preserve"> o auxiliar</w:t>
            </w:r>
            <w:r>
              <w:rPr>
                <w:rFonts w:ascii="Arial" w:hAnsi="Arial" w:cs="Arial"/>
              </w:rPr>
              <w:t xml:space="preserve"> la atención del paciente o paciente ocasional,</w:t>
            </w:r>
            <w:r w:rsidR="006319E8">
              <w:rPr>
                <w:rFonts w:ascii="Arial" w:hAnsi="Arial" w:cs="Arial"/>
              </w:rPr>
              <w:t xml:space="preserve"> </w:t>
            </w:r>
            <w:r>
              <w:rPr>
                <w:rFonts w:ascii="Arial" w:hAnsi="Arial" w:cs="Arial"/>
              </w:rPr>
              <w:t>en las labores administrativas y asistenciales del servicio médico</w:t>
            </w:r>
            <w:r w:rsidR="006319E8">
              <w:rPr>
                <w:rFonts w:ascii="Arial" w:hAnsi="Arial" w:cs="Arial"/>
              </w:rPr>
              <w:t xml:space="preserve"> que le sean encomendadas.</w:t>
            </w:r>
          </w:p>
        </w:tc>
      </w:tr>
      <w:tr w:rsidR="004D05C7" w:rsidRPr="00F10FAF" w14:paraId="6A826F9B" w14:textId="77777777" w:rsidTr="00376D15">
        <w:tc>
          <w:tcPr>
            <w:tcW w:w="3266" w:type="dxa"/>
          </w:tcPr>
          <w:p w14:paraId="3231017A" w14:textId="77777777" w:rsidR="004D05C7" w:rsidRPr="00F10FAF" w:rsidRDefault="004D05C7" w:rsidP="002E34BB">
            <w:pPr>
              <w:spacing w:before="60" w:after="60"/>
              <w:ind w:left="214"/>
              <w:rPr>
                <w:rFonts w:ascii="Arial" w:hAnsi="Arial" w:cs="Arial"/>
                <w:b/>
                <w:snapToGrid w:val="0"/>
              </w:rPr>
            </w:pPr>
            <w:r w:rsidRPr="00315EB2">
              <w:rPr>
                <w:rFonts w:ascii="Arial" w:hAnsi="Arial" w:cs="Arial"/>
                <w:b/>
              </w:rPr>
              <w:t>EQUIPO MÉDICO:</w:t>
            </w:r>
          </w:p>
        </w:tc>
        <w:tc>
          <w:tcPr>
            <w:tcW w:w="6352" w:type="dxa"/>
          </w:tcPr>
          <w:p w14:paraId="1D1284EE" w14:textId="77777777" w:rsidR="004D05C7" w:rsidRPr="00F10FAF" w:rsidRDefault="004D05C7" w:rsidP="002E34BB">
            <w:pPr>
              <w:spacing w:before="60" w:after="60"/>
              <w:ind w:right="391"/>
              <w:jc w:val="both"/>
              <w:rPr>
                <w:rFonts w:ascii="Arial" w:hAnsi="Arial" w:cs="Arial"/>
                <w:snapToGrid w:val="0"/>
              </w:rPr>
            </w:pPr>
            <w:r w:rsidRPr="00B32168">
              <w:rPr>
                <w:rFonts w:ascii="Arial" w:hAnsi="Arial" w:cs="Arial"/>
              </w:rPr>
              <w:t>Los aparatos, accesorios e instrumental para uso específico, destinados a la atención médica, quirúrgica o procedimientos de exploración, diagnóstico, tratamiento y rehabilitación de</w:t>
            </w:r>
            <w:r>
              <w:rPr>
                <w:rFonts w:ascii="Arial" w:hAnsi="Arial" w:cs="Arial"/>
              </w:rPr>
              <w:t>l paciente o paciente ocasional.</w:t>
            </w:r>
          </w:p>
        </w:tc>
      </w:tr>
      <w:tr w:rsidR="004D05C7" w:rsidRPr="00F10FAF" w14:paraId="1D986596" w14:textId="77777777" w:rsidTr="00376D15">
        <w:tc>
          <w:tcPr>
            <w:tcW w:w="3266" w:type="dxa"/>
          </w:tcPr>
          <w:p w14:paraId="290082A6" w14:textId="77777777" w:rsidR="004D05C7" w:rsidRPr="00F10FAF" w:rsidRDefault="004D05C7" w:rsidP="002E34BB">
            <w:pPr>
              <w:spacing w:before="60" w:after="60"/>
              <w:ind w:left="214"/>
              <w:rPr>
                <w:rFonts w:ascii="Arial" w:hAnsi="Arial" w:cs="Arial"/>
                <w:b/>
                <w:snapToGrid w:val="0"/>
              </w:rPr>
            </w:pPr>
            <w:r w:rsidRPr="00315EB2">
              <w:rPr>
                <w:rFonts w:ascii="Arial" w:hAnsi="Arial" w:cs="Arial"/>
                <w:b/>
              </w:rPr>
              <w:t>ESTADÍSTICA DEL SERVICIO MÉDICO:</w:t>
            </w:r>
          </w:p>
        </w:tc>
        <w:tc>
          <w:tcPr>
            <w:tcW w:w="6352" w:type="dxa"/>
          </w:tcPr>
          <w:p w14:paraId="13A0DF04" w14:textId="77777777" w:rsidR="004D05C7" w:rsidRPr="00F10FAF" w:rsidRDefault="004D05C7" w:rsidP="002E34BB">
            <w:pPr>
              <w:spacing w:before="60" w:after="60"/>
              <w:ind w:right="391"/>
              <w:jc w:val="both"/>
              <w:rPr>
                <w:rFonts w:ascii="Arial" w:hAnsi="Arial" w:cs="Arial"/>
                <w:snapToGrid w:val="0"/>
              </w:rPr>
            </w:pPr>
            <w:r>
              <w:rPr>
                <w:rFonts w:ascii="Arial" w:hAnsi="Arial" w:cs="Arial"/>
              </w:rPr>
              <w:t>Datos cuantitativos de los pacientes y pacientes ocasionales atendidos en el servicio médico.</w:t>
            </w:r>
          </w:p>
        </w:tc>
      </w:tr>
      <w:tr w:rsidR="004D05C7" w:rsidRPr="00F10FAF" w14:paraId="2AE94600" w14:textId="77777777" w:rsidTr="00376D15">
        <w:tc>
          <w:tcPr>
            <w:tcW w:w="3266" w:type="dxa"/>
          </w:tcPr>
          <w:p w14:paraId="7A7DE9C1" w14:textId="77777777" w:rsidR="004D05C7" w:rsidRPr="00F10FAF" w:rsidRDefault="004D05C7" w:rsidP="002E34BB">
            <w:pPr>
              <w:spacing w:before="60" w:after="60"/>
              <w:ind w:left="214"/>
              <w:rPr>
                <w:rFonts w:ascii="Arial" w:hAnsi="Arial" w:cs="Arial"/>
                <w:b/>
                <w:snapToGrid w:val="0"/>
              </w:rPr>
            </w:pPr>
            <w:r w:rsidRPr="00315EB2">
              <w:rPr>
                <w:rFonts w:ascii="Arial" w:hAnsi="Arial" w:cs="Arial"/>
                <w:b/>
              </w:rPr>
              <w:t>ESTUDIOS PARA-CLÍNICOS:</w:t>
            </w:r>
          </w:p>
        </w:tc>
        <w:tc>
          <w:tcPr>
            <w:tcW w:w="6352" w:type="dxa"/>
          </w:tcPr>
          <w:p w14:paraId="4B7D8F24" w14:textId="0852F13A" w:rsidR="004D05C7" w:rsidRPr="00F10FAF" w:rsidRDefault="004D05C7" w:rsidP="00F05520">
            <w:pPr>
              <w:spacing w:before="60" w:after="60"/>
              <w:ind w:right="391"/>
              <w:jc w:val="both"/>
              <w:rPr>
                <w:rFonts w:ascii="Arial" w:hAnsi="Arial" w:cs="Arial"/>
                <w:snapToGrid w:val="0"/>
              </w:rPr>
            </w:pPr>
            <w:r>
              <w:rPr>
                <w:rFonts w:ascii="Arial" w:hAnsi="Arial" w:cs="Arial"/>
              </w:rPr>
              <w:t>Estudios especiales de laboratorio y gabinete (estudios de imagen), para ayudar a comprobar</w:t>
            </w:r>
            <w:r w:rsidR="00F05520">
              <w:rPr>
                <w:rFonts w:ascii="Arial" w:hAnsi="Arial" w:cs="Arial"/>
              </w:rPr>
              <w:t xml:space="preserve">, </w:t>
            </w:r>
            <w:r>
              <w:rPr>
                <w:rFonts w:ascii="Arial" w:hAnsi="Arial" w:cs="Arial"/>
              </w:rPr>
              <w:t>descartar el problema o confirmar el diagnóstico basado en la sospecha clínica.</w:t>
            </w:r>
          </w:p>
        </w:tc>
      </w:tr>
      <w:tr w:rsidR="004D05C7" w:rsidRPr="00F10FAF" w14:paraId="784FC387" w14:textId="77777777" w:rsidTr="00376D15">
        <w:tc>
          <w:tcPr>
            <w:tcW w:w="3266" w:type="dxa"/>
          </w:tcPr>
          <w:p w14:paraId="522F3362" w14:textId="77777777" w:rsidR="004D05C7" w:rsidRPr="00F10FAF" w:rsidRDefault="004D05C7" w:rsidP="002E34BB">
            <w:pPr>
              <w:spacing w:before="60" w:after="60"/>
              <w:ind w:left="214"/>
              <w:rPr>
                <w:rFonts w:ascii="Arial" w:hAnsi="Arial" w:cs="Arial"/>
                <w:b/>
                <w:snapToGrid w:val="0"/>
              </w:rPr>
            </w:pPr>
            <w:r w:rsidRPr="00315EB2">
              <w:rPr>
                <w:rFonts w:ascii="Arial" w:hAnsi="Arial" w:cs="Arial"/>
                <w:b/>
              </w:rPr>
              <w:t>EXPEDIENTE CLÍNICO:</w:t>
            </w:r>
          </w:p>
        </w:tc>
        <w:tc>
          <w:tcPr>
            <w:tcW w:w="6352" w:type="dxa"/>
          </w:tcPr>
          <w:p w14:paraId="77D31815" w14:textId="2198A5CB" w:rsidR="004D05C7" w:rsidRPr="00F10FAF" w:rsidRDefault="00385860">
            <w:pPr>
              <w:spacing w:before="60" w:after="60"/>
              <w:ind w:right="391"/>
              <w:jc w:val="both"/>
              <w:rPr>
                <w:rFonts w:ascii="Arial" w:hAnsi="Arial" w:cs="Arial"/>
                <w:snapToGrid w:val="0"/>
              </w:rPr>
            </w:pPr>
            <w:r w:rsidRPr="00385860">
              <w:rPr>
                <w:rFonts w:ascii="Arial" w:hAnsi="Arial" w:cs="Arial"/>
              </w:rPr>
              <w:t>Conjunto único de información y datos personales de un paciente, que se</w:t>
            </w:r>
            <w:r>
              <w:rPr>
                <w:rFonts w:ascii="Arial" w:hAnsi="Arial" w:cs="Arial"/>
              </w:rPr>
              <w:t xml:space="preserve"> </w:t>
            </w:r>
            <w:r w:rsidRPr="00385860">
              <w:rPr>
                <w:rFonts w:ascii="Arial" w:hAnsi="Arial" w:cs="Arial"/>
              </w:rPr>
              <w:t>integra dentro de todo tipo de establecimiento para la atención médica, ya sea público, social o privado, el</w:t>
            </w:r>
            <w:r>
              <w:rPr>
                <w:rFonts w:ascii="Arial" w:hAnsi="Arial" w:cs="Arial"/>
              </w:rPr>
              <w:t xml:space="preserve"> </w:t>
            </w:r>
            <w:r w:rsidRPr="00385860">
              <w:rPr>
                <w:rFonts w:ascii="Arial" w:hAnsi="Arial" w:cs="Arial"/>
              </w:rPr>
              <w:t xml:space="preserve">cual, consta de documentos escritos, gráficos, </w:t>
            </w:r>
            <w:proofErr w:type="spellStart"/>
            <w:r w:rsidRPr="00385860">
              <w:rPr>
                <w:rFonts w:ascii="Arial" w:hAnsi="Arial" w:cs="Arial"/>
              </w:rPr>
              <w:t>imagenológicos</w:t>
            </w:r>
            <w:proofErr w:type="spellEnd"/>
            <w:r w:rsidRPr="00385860">
              <w:rPr>
                <w:rFonts w:ascii="Arial" w:hAnsi="Arial" w:cs="Arial"/>
              </w:rPr>
              <w:t>, electrónicos, magnéticos, electromagnéticos,</w:t>
            </w:r>
            <w:r>
              <w:rPr>
                <w:rFonts w:ascii="Arial" w:hAnsi="Arial" w:cs="Arial"/>
              </w:rPr>
              <w:t xml:space="preserve"> </w:t>
            </w:r>
            <w:r w:rsidRPr="00385860">
              <w:rPr>
                <w:rFonts w:ascii="Arial" w:hAnsi="Arial" w:cs="Arial"/>
              </w:rPr>
              <w:t>ópticos, magneto-ópticos y de cualquier otra índole, en los cuales, el personal de salud deberá hacer los</w:t>
            </w:r>
            <w:r>
              <w:rPr>
                <w:rFonts w:ascii="Arial" w:hAnsi="Arial" w:cs="Arial"/>
              </w:rPr>
              <w:t xml:space="preserve"> </w:t>
            </w:r>
            <w:r w:rsidRPr="00385860">
              <w:rPr>
                <w:rFonts w:ascii="Arial" w:hAnsi="Arial" w:cs="Arial"/>
              </w:rPr>
              <w:t>registros, anotaciones, en su caso, constancias y certificaciones correspondientes a su intervención en la</w:t>
            </w:r>
            <w:r>
              <w:rPr>
                <w:rFonts w:ascii="Arial" w:hAnsi="Arial" w:cs="Arial"/>
              </w:rPr>
              <w:t xml:space="preserve"> </w:t>
            </w:r>
            <w:r w:rsidRPr="00385860">
              <w:rPr>
                <w:rFonts w:ascii="Arial" w:hAnsi="Arial" w:cs="Arial"/>
              </w:rPr>
              <w:t>atención médica del paciente, con apego a las disp</w:t>
            </w:r>
            <w:r>
              <w:rPr>
                <w:rFonts w:ascii="Arial" w:hAnsi="Arial" w:cs="Arial"/>
              </w:rPr>
              <w:t>osiciones jurídicas aplicables.</w:t>
            </w:r>
          </w:p>
        </w:tc>
      </w:tr>
      <w:tr w:rsidR="004D05C7" w:rsidRPr="00F10FAF" w14:paraId="61FAE175" w14:textId="77777777" w:rsidTr="00376D15">
        <w:tc>
          <w:tcPr>
            <w:tcW w:w="3266" w:type="dxa"/>
          </w:tcPr>
          <w:p w14:paraId="270D1372" w14:textId="77777777" w:rsidR="004D05C7" w:rsidRPr="00F10FAF" w:rsidRDefault="004D05C7" w:rsidP="002E34BB">
            <w:pPr>
              <w:spacing w:before="60" w:after="60"/>
              <w:ind w:left="214"/>
              <w:rPr>
                <w:rFonts w:ascii="Arial" w:hAnsi="Arial" w:cs="Arial"/>
                <w:b/>
                <w:snapToGrid w:val="0"/>
              </w:rPr>
            </w:pPr>
            <w:r w:rsidRPr="00315EB2">
              <w:rPr>
                <w:rFonts w:ascii="Arial" w:hAnsi="Arial" w:cs="Arial"/>
                <w:b/>
              </w:rPr>
              <w:t>HISTORIAL CLÍNICO:</w:t>
            </w:r>
          </w:p>
        </w:tc>
        <w:tc>
          <w:tcPr>
            <w:tcW w:w="6352" w:type="dxa"/>
          </w:tcPr>
          <w:p w14:paraId="3BAFCA91" w14:textId="370C4DDD" w:rsidR="004D05C7" w:rsidRPr="00F10FAF" w:rsidRDefault="004D05C7" w:rsidP="00F05520">
            <w:pPr>
              <w:spacing w:before="60" w:after="60"/>
              <w:ind w:right="391"/>
              <w:jc w:val="both"/>
              <w:rPr>
                <w:rFonts w:ascii="Arial" w:hAnsi="Arial" w:cs="Arial"/>
                <w:snapToGrid w:val="0"/>
              </w:rPr>
            </w:pPr>
            <w:r w:rsidRPr="00B32168">
              <w:rPr>
                <w:rFonts w:ascii="Arial" w:hAnsi="Arial" w:cs="Arial"/>
              </w:rPr>
              <w:t xml:space="preserve">Registro escrito </w:t>
            </w:r>
            <w:r w:rsidR="00F05520">
              <w:rPr>
                <w:rFonts w:ascii="Arial" w:hAnsi="Arial" w:cs="Arial"/>
              </w:rPr>
              <w:t xml:space="preserve">en orden cronológico, de </w:t>
            </w:r>
            <w:r w:rsidRPr="00B32168">
              <w:rPr>
                <w:rFonts w:ascii="Arial" w:hAnsi="Arial" w:cs="Arial"/>
              </w:rPr>
              <w:t>las enfermedades de</w:t>
            </w:r>
            <w:r w:rsidR="00F05520">
              <w:rPr>
                <w:rFonts w:ascii="Arial" w:hAnsi="Arial" w:cs="Arial"/>
              </w:rPr>
              <w:t xml:space="preserve"> la o el</w:t>
            </w:r>
            <w:r w:rsidRPr="00B32168">
              <w:rPr>
                <w:rFonts w:ascii="Arial" w:hAnsi="Arial" w:cs="Arial"/>
              </w:rPr>
              <w:t xml:space="preserve"> paciente</w:t>
            </w:r>
            <w:r>
              <w:rPr>
                <w:rFonts w:ascii="Arial" w:hAnsi="Arial" w:cs="Arial"/>
              </w:rPr>
              <w:t xml:space="preserve"> o paciente ocasional</w:t>
            </w:r>
            <w:r w:rsidRPr="00B32168">
              <w:rPr>
                <w:rFonts w:ascii="Arial" w:hAnsi="Arial" w:cs="Arial"/>
              </w:rPr>
              <w:t xml:space="preserve"> y la atención </w:t>
            </w:r>
            <w:r w:rsidR="00F05520">
              <w:rPr>
                <w:rFonts w:ascii="Arial" w:hAnsi="Arial" w:cs="Arial"/>
              </w:rPr>
              <w:t>que se les ha otorgado.</w:t>
            </w:r>
          </w:p>
        </w:tc>
      </w:tr>
      <w:tr w:rsidR="004D05C7" w:rsidRPr="00F10FAF" w14:paraId="10B32334" w14:textId="77777777" w:rsidTr="00376D15">
        <w:tc>
          <w:tcPr>
            <w:tcW w:w="3266" w:type="dxa"/>
          </w:tcPr>
          <w:p w14:paraId="70A83BF6" w14:textId="77777777" w:rsidR="004D05C7" w:rsidRPr="00F10FAF" w:rsidRDefault="004D05C7" w:rsidP="002E34BB">
            <w:pPr>
              <w:spacing w:before="60" w:after="60"/>
              <w:ind w:left="214"/>
              <w:rPr>
                <w:rFonts w:ascii="Arial" w:hAnsi="Arial" w:cs="Arial"/>
                <w:b/>
                <w:snapToGrid w:val="0"/>
              </w:rPr>
            </w:pPr>
            <w:r w:rsidRPr="00315EB2">
              <w:rPr>
                <w:rFonts w:ascii="Arial" w:hAnsi="Arial" w:cs="Arial"/>
                <w:b/>
              </w:rPr>
              <w:t>HOJA DE SIGNOS VITALES:</w:t>
            </w:r>
          </w:p>
        </w:tc>
        <w:tc>
          <w:tcPr>
            <w:tcW w:w="6352" w:type="dxa"/>
          </w:tcPr>
          <w:p w14:paraId="0111533E" w14:textId="77777777" w:rsidR="004D05C7" w:rsidRPr="00F10FAF" w:rsidRDefault="004D05C7" w:rsidP="002E34BB">
            <w:pPr>
              <w:spacing w:before="60" w:after="60"/>
              <w:ind w:right="391"/>
              <w:jc w:val="both"/>
              <w:rPr>
                <w:rFonts w:ascii="Arial" w:hAnsi="Arial" w:cs="Arial"/>
                <w:snapToGrid w:val="0"/>
              </w:rPr>
            </w:pPr>
            <w:r>
              <w:rPr>
                <w:rFonts w:ascii="Arial" w:hAnsi="Arial" w:cs="Arial"/>
              </w:rPr>
              <w:t>Hoja con un f</w:t>
            </w:r>
            <w:r w:rsidRPr="00B32168">
              <w:rPr>
                <w:rFonts w:ascii="Arial" w:hAnsi="Arial" w:cs="Arial"/>
              </w:rPr>
              <w:t>ormato específico para el registro de los signos</w:t>
            </w:r>
            <w:r>
              <w:rPr>
                <w:rFonts w:ascii="Arial" w:hAnsi="Arial" w:cs="Arial"/>
              </w:rPr>
              <w:t xml:space="preserve"> vitales durante la atención de</w:t>
            </w:r>
            <w:r w:rsidRPr="00B32168">
              <w:rPr>
                <w:rFonts w:ascii="Arial" w:hAnsi="Arial" w:cs="Arial"/>
              </w:rPr>
              <w:t>l paciente</w:t>
            </w:r>
            <w:r>
              <w:rPr>
                <w:rFonts w:ascii="Arial" w:hAnsi="Arial" w:cs="Arial"/>
              </w:rPr>
              <w:t xml:space="preserve"> o paciente ocasional</w:t>
            </w:r>
            <w:r w:rsidRPr="00B32168">
              <w:rPr>
                <w:rFonts w:ascii="Arial" w:hAnsi="Arial" w:cs="Arial"/>
              </w:rPr>
              <w:t xml:space="preserve"> en el servicio médico.</w:t>
            </w:r>
          </w:p>
        </w:tc>
      </w:tr>
      <w:tr w:rsidR="004D05C7" w:rsidRPr="00F10FAF" w14:paraId="5026ABEB" w14:textId="77777777" w:rsidTr="00376D15">
        <w:tc>
          <w:tcPr>
            <w:tcW w:w="3266" w:type="dxa"/>
          </w:tcPr>
          <w:p w14:paraId="435A45C7" w14:textId="77777777" w:rsidR="004D05C7" w:rsidRPr="00F10FAF" w:rsidRDefault="004D05C7" w:rsidP="002E34BB">
            <w:pPr>
              <w:spacing w:before="60" w:after="60"/>
              <w:ind w:left="214"/>
              <w:rPr>
                <w:rFonts w:ascii="Arial" w:hAnsi="Arial" w:cs="Arial"/>
                <w:b/>
                <w:snapToGrid w:val="0"/>
              </w:rPr>
            </w:pPr>
            <w:r w:rsidRPr="00315EB2">
              <w:rPr>
                <w:rFonts w:ascii="Arial" w:hAnsi="Arial" w:cs="Arial"/>
                <w:b/>
              </w:rPr>
              <w:t>INVENTARIO DE SEGURIDAD:</w:t>
            </w:r>
          </w:p>
        </w:tc>
        <w:tc>
          <w:tcPr>
            <w:tcW w:w="6352" w:type="dxa"/>
          </w:tcPr>
          <w:p w14:paraId="7933B7FF" w14:textId="6E13E163" w:rsidR="004D05C7" w:rsidRPr="00F10FAF" w:rsidRDefault="004D05C7" w:rsidP="002E34BB">
            <w:pPr>
              <w:spacing w:before="60" w:after="60"/>
              <w:ind w:right="391"/>
              <w:jc w:val="both"/>
              <w:rPr>
                <w:rFonts w:ascii="Arial" w:hAnsi="Arial" w:cs="Arial"/>
                <w:snapToGrid w:val="0"/>
              </w:rPr>
            </w:pPr>
            <w:r>
              <w:rPr>
                <w:rFonts w:ascii="Arial" w:hAnsi="Arial" w:cs="Arial"/>
              </w:rPr>
              <w:t>Aquel</w:t>
            </w:r>
            <w:r w:rsidRPr="00FD2A57">
              <w:rPr>
                <w:rFonts w:ascii="Arial" w:hAnsi="Arial" w:cs="Arial"/>
              </w:rPr>
              <w:t xml:space="preserve"> </w:t>
            </w:r>
            <w:r w:rsidRPr="00B32168">
              <w:rPr>
                <w:rFonts w:ascii="Arial" w:hAnsi="Arial" w:cs="Arial"/>
              </w:rPr>
              <w:t xml:space="preserve">que se mantiene en resguardo cuando existen demoras en el abasto de los medicamentos, equipo médico </w:t>
            </w:r>
            <w:r w:rsidR="00F05520">
              <w:rPr>
                <w:rFonts w:ascii="Arial" w:hAnsi="Arial" w:cs="Arial"/>
              </w:rPr>
              <w:t>o</w:t>
            </w:r>
            <w:r w:rsidRPr="00B32168">
              <w:rPr>
                <w:rFonts w:ascii="Arial" w:hAnsi="Arial" w:cs="Arial"/>
              </w:rPr>
              <w:t xml:space="preserve"> material de curación.</w:t>
            </w:r>
          </w:p>
        </w:tc>
      </w:tr>
      <w:tr w:rsidR="004D05C7" w:rsidRPr="00F10FAF" w14:paraId="4586ECEE" w14:textId="77777777" w:rsidTr="00376D15">
        <w:tc>
          <w:tcPr>
            <w:tcW w:w="3266" w:type="dxa"/>
          </w:tcPr>
          <w:p w14:paraId="769E40FE" w14:textId="63E6865E" w:rsidR="004D05C7" w:rsidRPr="00F10FAF" w:rsidRDefault="004D05C7">
            <w:pPr>
              <w:spacing w:before="60" w:after="60"/>
              <w:ind w:left="214"/>
              <w:rPr>
                <w:rFonts w:ascii="Arial" w:hAnsi="Arial" w:cs="Arial"/>
                <w:b/>
                <w:snapToGrid w:val="0"/>
              </w:rPr>
            </w:pPr>
            <w:r>
              <w:rPr>
                <w:rFonts w:ascii="Arial" w:hAnsi="Arial" w:cs="Arial"/>
                <w:b/>
              </w:rPr>
              <w:t>I</w:t>
            </w:r>
            <w:r w:rsidR="0065728D">
              <w:rPr>
                <w:rFonts w:ascii="Arial" w:hAnsi="Arial" w:cs="Arial"/>
                <w:b/>
              </w:rPr>
              <w:t>NSTITUTO</w:t>
            </w:r>
            <w:r w:rsidRPr="00315EB2">
              <w:rPr>
                <w:rFonts w:ascii="Arial" w:hAnsi="Arial" w:cs="Arial"/>
                <w:b/>
              </w:rPr>
              <w:t>:</w:t>
            </w:r>
          </w:p>
        </w:tc>
        <w:tc>
          <w:tcPr>
            <w:tcW w:w="6352" w:type="dxa"/>
          </w:tcPr>
          <w:p w14:paraId="30303C52" w14:textId="77777777" w:rsidR="004D05C7" w:rsidRPr="00F10FAF" w:rsidRDefault="004D05C7" w:rsidP="002E34BB">
            <w:pPr>
              <w:spacing w:before="60" w:after="60"/>
              <w:ind w:right="391"/>
              <w:jc w:val="both"/>
              <w:rPr>
                <w:rFonts w:ascii="Arial" w:hAnsi="Arial" w:cs="Arial"/>
                <w:snapToGrid w:val="0"/>
              </w:rPr>
            </w:pPr>
            <w:r w:rsidRPr="00B32168">
              <w:rPr>
                <w:rFonts w:ascii="Arial" w:hAnsi="Arial" w:cs="Arial"/>
              </w:rPr>
              <w:t>Instituto de Seguridad y Servicios Sociales de los Trabajadores del Estado.</w:t>
            </w:r>
          </w:p>
        </w:tc>
      </w:tr>
      <w:tr w:rsidR="004D05C7" w:rsidRPr="00F10FAF" w14:paraId="33FD6A72" w14:textId="77777777" w:rsidTr="00376D15">
        <w:tc>
          <w:tcPr>
            <w:tcW w:w="3266" w:type="dxa"/>
          </w:tcPr>
          <w:p w14:paraId="643C49D0" w14:textId="77777777" w:rsidR="004D05C7" w:rsidRPr="00F10FAF" w:rsidRDefault="004D05C7" w:rsidP="002E34BB">
            <w:pPr>
              <w:spacing w:before="60" w:after="60"/>
              <w:ind w:left="214"/>
              <w:rPr>
                <w:rFonts w:ascii="Arial" w:hAnsi="Arial" w:cs="Arial"/>
                <w:b/>
                <w:snapToGrid w:val="0"/>
              </w:rPr>
            </w:pPr>
            <w:r w:rsidRPr="00046F6D">
              <w:rPr>
                <w:rFonts w:ascii="Arial" w:hAnsi="Arial" w:cs="Arial"/>
                <w:b/>
              </w:rPr>
              <w:t>JEFATURA DE DEPARTAMENTO MÉDICO:</w:t>
            </w:r>
          </w:p>
        </w:tc>
        <w:tc>
          <w:tcPr>
            <w:tcW w:w="6352" w:type="dxa"/>
          </w:tcPr>
          <w:p w14:paraId="77E8AB38" w14:textId="6E49F3EF" w:rsidR="004D05C7" w:rsidRPr="00F10FAF" w:rsidRDefault="004D05C7">
            <w:pPr>
              <w:spacing w:before="60" w:after="60"/>
              <w:ind w:right="391"/>
              <w:jc w:val="both"/>
              <w:rPr>
                <w:rFonts w:ascii="Arial" w:hAnsi="Arial" w:cs="Arial"/>
                <w:snapToGrid w:val="0"/>
              </w:rPr>
            </w:pPr>
            <w:r w:rsidRPr="00046F6D">
              <w:rPr>
                <w:rFonts w:ascii="Arial" w:hAnsi="Arial" w:cs="Arial"/>
              </w:rPr>
              <w:t>Jefatura de departamento del servicio médico en las Salas Regionales</w:t>
            </w:r>
            <w:r w:rsidR="001051FC">
              <w:rPr>
                <w:rFonts w:ascii="Arial" w:hAnsi="Arial" w:cs="Arial"/>
              </w:rPr>
              <w:t>,</w:t>
            </w:r>
            <w:r w:rsidRPr="00046F6D">
              <w:rPr>
                <w:rFonts w:ascii="Arial" w:hAnsi="Arial" w:cs="Arial"/>
              </w:rPr>
              <w:t xml:space="preserve"> </w:t>
            </w:r>
            <w:r w:rsidR="001051FC" w:rsidRPr="00592C10">
              <w:rPr>
                <w:rFonts w:ascii="Arial" w:hAnsi="Arial" w:cs="Arial"/>
              </w:rPr>
              <w:t>Jefatura de departamento</w:t>
            </w:r>
            <w:r w:rsidR="007C7695" w:rsidRPr="00592C10">
              <w:rPr>
                <w:rFonts w:ascii="Arial" w:hAnsi="Arial" w:cs="Arial"/>
              </w:rPr>
              <w:t>,</w:t>
            </w:r>
            <w:r w:rsidR="001051FC" w:rsidRPr="00592C10">
              <w:rPr>
                <w:rFonts w:ascii="Arial" w:hAnsi="Arial" w:cs="Arial"/>
              </w:rPr>
              <w:t xml:space="preserve"> en cada uno de los turnos del servicio médico en la sala superior </w:t>
            </w:r>
            <w:r w:rsidR="007C7695" w:rsidRPr="00592C10">
              <w:rPr>
                <w:rFonts w:ascii="Arial" w:hAnsi="Arial" w:cs="Arial"/>
              </w:rPr>
              <w:t xml:space="preserve"> </w:t>
            </w:r>
            <w:r w:rsidR="001051FC" w:rsidRPr="00592C10">
              <w:rPr>
                <w:rFonts w:ascii="Arial" w:hAnsi="Arial" w:cs="Arial"/>
              </w:rPr>
              <w:t>y en el edificio administrativo de Virginia # 68,</w:t>
            </w:r>
            <w:r w:rsidR="001051FC">
              <w:rPr>
                <w:rFonts w:ascii="Arial" w:hAnsi="Arial" w:cs="Arial"/>
              </w:rPr>
              <w:t xml:space="preserve"> </w:t>
            </w:r>
            <w:r w:rsidRPr="00046F6D">
              <w:rPr>
                <w:rFonts w:ascii="Arial" w:hAnsi="Arial" w:cs="Arial"/>
              </w:rPr>
              <w:t xml:space="preserve">adscrita a la </w:t>
            </w:r>
            <w:r w:rsidR="00BB727B">
              <w:rPr>
                <w:rFonts w:ascii="Arial" w:hAnsi="Arial" w:cs="Arial"/>
              </w:rPr>
              <w:t>Dirección General</w:t>
            </w:r>
            <w:r w:rsidRPr="00046F6D">
              <w:rPr>
                <w:rFonts w:ascii="Arial" w:hAnsi="Arial" w:cs="Arial"/>
              </w:rPr>
              <w:t xml:space="preserve"> de Recursos </w:t>
            </w:r>
            <w:r w:rsidR="007C7695">
              <w:rPr>
                <w:rFonts w:ascii="Arial" w:hAnsi="Arial" w:cs="Arial"/>
              </w:rPr>
              <w:t>Humanos</w:t>
            </w:r>
          </w:p>
        </w:tc>
      </w:tr>
      <w:tr w:rsidR="004D05C7" w:rsidRPr="00F10FAF" w14:paraId="146D3969" w14:textId="77777777" w:rsidTr="00376D15">
        <w:tc>
          <w:tcPr>
            <w:tcW w:w="3266" w:type="dxa"/>
          </w:tcPr>
          <w:p w14:paraId="1BE96EDC" w14:textId="77777777" w:rsidR="004D05C7" w:rsidRPr="00F10FAF" w:rsidRDefault="004D05C7" w:rsidP="002E34BB">
            <w:pPr>
              <w:spacing w:before="60" w:after="60"/>
              <w:ind w:left="214"/>
              <w:rPr>
                <w:rFonts w:ascii="Arial" w:hAnsi="Arial" w:cs="Arial"/>
                <w:b/>
                <w:snapToGrid w:val="0"/>
              </w:rPr>
            </w:pPr>
            <w:r w:rsidRPr="004F4D0E">
              <w:rPr>
                <w:rFonts w:ascii="Arial" w:hAnsi="Arial" w:cs="Arial"/>
                <w:b/>
              </w:rPr>
              <w:t>JEFATURA DE PRESTACIONES:</w:t>
            </w:r>
          </w:p>
        </w:tc>
        <w:tc>
          <w:tcPr>
            <w:tcW w:w="6352" w:type="dxa"/>
          </w:tcPr>
          <w:p w14:paraId="654EA06C" w14:textId="30206174" w:rsidR="004D05C7" w:rsidRPr="004D05C7" w:rsidRDefault="00C2263B">
            <w:pPr>
              <w:spacing w:before="60" w:after="60"/>
              <w:ind w:right="391"/>
              <w:jc w:val="both"/>
              <w:rPr>
                <w:rFonts w:ascii="Arial" w:hAnsi="Arial" w:cs="Arial"/>
              </w:rPr>
            </w:pPr>
            <w:r>
              <w:rPr>
                <w:rFonts w:ascii="Arial" w:hAnsi="Arial" w:cs="Arial"/>
              </w:rPr>
              <w:t xml:space="preserve">Jefatura de Unidad de Prestaciones y Administración de Riesgos Jefatura de Unidad de Prestaciones y Administración de Riesgos </w:t>
            </w:r>
            <w:r w:rsidR="004D05C7" w:rsidRPr="00B32168">
              <w:rPr>
                <w:rFonts w:ascii="Arial" w:hAnsi="Arial" w:cs="Arial"/>
              </w:rPr>
              <w:t xml:space="preserve">adscrita a la </w:t>
            </w:r>
            <w:r w:rsidR="00BB727B">
              <w:rPr>
                <w:rFonts w:ascii="Arial" w:hAnsi="Arial" w:cs="Arial"/>
              </w:rPr>
              <w:t>Dirección General</w:t>
            </w:r>
            <w:r w:rsidR="004D05C7" w:rsidRPr="00B32168">
              <w:rPr>
                <w:rFonts w:ascii="Arial" w:hAnsi="Arial" w:cs="Arial"/>
              </w:rPr>
              <w:t xml:space="preserve"> de </w:t>
            </w:r>
            <w:r w:rsidR="004D05C7" w:rsidRPr="00CC4475">
              <w:rPr>
                <w:rFonts w:ascii="Arial" w:hAnsi="Arial" w:cs="Arial"/>
              </w:rPr>
              <w:t>Recursos</w:t>
            </w:r>
            <w:r w:rsidR="007C7695" w:rsidRPr="00CC4475">
              <w:rPr>
                <w:rFonts w:ascii="Arial" w:hAnsi="Arial" w:cs="Arial"/>
              </w:rPr>
              <w:t xml:space="preserve"> Humanos</w:t>
            </w:r>
            <w:r w:rsidR="004D05C7" w:rsidRPr="00CC4475">
              <w:rPr>
                <w:rFonts w:ascii="Arial" w:hAnsi="Arial" w:cs="Arial"/>
              </w:rPr>
              <w:t>.</w:t>
            </w:r>
          </w:p>
        </w:tc>
      </w:tr>
      <w:tr w:rsidR="004D05C7" w:rsidRPr="00F10FAF" w14:paraId="120B2D2D" w14:textId="77777777" w:rsidTr="00376D15">
        <w:tc>
          <w:tcPr>
            <w:tcW w:w="3266" w:type="dxa"/>
          </w:tcPr>
          <w:p w14:paraId="3D403362" w14:textId="77777777" w:rsidR="004D05C7" w:rsidRPr="004F4D0E" w:rsidRDefault="004D05C7" w:rsidP="002E34BB">
            <w:pPr>
              <w:spacing w:before="60" w:after="60"/>
              <w:ind w:left="214"/>
              <w:rPr>
                <w:rFonts w:ascii="Arial" w:hAnsi="Arial" w:cs="Arial"/>
                <w:b/>
              </w:rPr>
            </w:pPr>
            <w:r w:rsidRPr="00315EB2">
              <w:rPr>
                <w:rFonts w:ascii="Arial" w:hAnsi="Arial" w:cs="Arial"/>
                <w:b/>
              </w:rPr>
              <w:t>MATERIAL DE CURACIÓN:</w:t>
            </w:r>
          </w:p>
        </w:tc>
        <w:tc>
          <w:tcPr>
            <w:tcW w:w="6352" w:type="dxa"/>
          </w:tcPr>
          <w:p w14:paraId="62FFFFF4" w14:textId="77777777" w:rsidR="004D05C7" w:rsidRPr="004F4D0E" w:rsidRDefault="004D05C7" w:rsidP="002E34BB">
            <w:pPr>
              <w:spacing w:before="60" w:after="60"/>
              <w:ind w:right="391"/>
              <w:jc w:val="both"/>
              <w:rPr>
                <w:rFonts w:ascii="Arial" w:hAnsi="Arial" w:cs="Arial"/>
              </w:rPr>
            </w:pPr>
            <w:r>
              <w:rPr>
                <w:rFonts w:ascii="Arial" w:hAnsi="Arial" w:cs="Arial"/>
              </w:rPr>
              <w:t>M</w:t>
            </w:r>
            <w:r w:rsidRPr="00B32168">
              <w:rPr>
                <w:rFonts w:ascii="Arial" w:hAnsi="Arial" w:cs="Arial"/>
              </w:rPr>
              <w:t>ateriales utilizados para controlar hemorragias, limpiar</w:t>
            </w:r>
            <w:r>
              <w:rPr>
                <w:rFonts w:ascii="Arial" w:hAnsi="Arial" w:cs="Arial"/>
              </w:rPr>
              <w:t>,</w:t>
            </w:r>
            <w:r w:rsidRPr="00B32168">
              <w:rPr>
                <w:rFonts w:ascii="Arial" w:hAnsi="Arial" w:cs="Arial"/>
              </w:rPr>
              <w:t xml:space="preserve">  cubrir heridas o quemaduras y prevenir la contaminación e infección de las mismas.</w:t>
            </w:r>
          </w:p>
        </w:tc>
      </w:tr>
      <w:tr w:rsidR="004D05C7" w:rsidRPr="00F10FAF" w14:paraId="26661CC6" w14:textId="77777777" w:rsidTr="00376D15">
        <w:tc>
          <w:tcPr>
            <w:tcW w:w="3266" w:type="dxa"/>
          </w:tcPr>
          <w:p w14:paraId="51D0E2A6" w14:textId="77777777" w:rsidR="004D05C7" w:rsidRPr="004F4D0E" w:rsidRDefault="004D05C7" w:rsidP="002E34BB">
            <w:pPr>
              <w:spacing w:before="60" w:after="60"/>
              <w:ind w:left="214"/>
              <w:rPr>
                <w:rFonts w:ascii="Arial" w:hAnsi="Arial" w:cs="Arial"/>
                <w:b/>
              </w:rPr>
            </w:pPr>
            <w:r w:rsidRPr="001C6948">
              <w:rPr>
                <w:rFonts w:ascii="Arial" w:hAnsi="Arial" w:cs="Arial"/>
                <w:b/>
              </w:rPr>
              <w:t>MEDICAMENTO:</w:t>
            </w:r>
          </w:p>
        </w:tc>
        <w:tc>
          <w:tcPr>
            <w:tcW w:w="6352" w:type="dxa"/>
          </w:tcPr>
          <w:p w14:paraId="5593E933" w14:textId="654778C1" w:rsidR="004D05C7" w:rsidRPr="004F4D0E" w:rsidRDefault="004D05C7">
            <w:pPr>
              <w:spacing w:before="60" w:after="60"/>
              <w:ind w:right="391"/>
              <w:jc w:val="both"/>
              <w:rPr>
                <w:rFonts w:ascii="Arial" w:hAnsi="Arial" w:cs="Arial"/>
              </w:rPr>
            </w:pPr>
            <w:r>
              <w:rPr>
                <w:rFonts w:ascii="Arial" w:hAnsi="Arial" w:cs="Arial"/>
              </w:rPr>
              <w:t>T</w:t>
            </w:r>
            <w:r w:rsidRPr="00A56970">
              <w:rPr>
                <w:rFonts w:ascii="Arial" w:hAnsi="Arial" w:cs="Arial"/>
              </w:rPr>
              <w:t xml:space="preserve">oda sustancia o mezcla de sustancias de origen natural o sintético que tenga efecto terapéutico, preventivo o </w:t>
            </w:r>
            <w:r w:rsidR="007C7695" w:rsidRPr="00CC4475">
              <w:rPr>
                <w:rFonts w:ascii="Arial" w:hAnsi="Arial" w:cs="Arial"/>
              </w:rPr>
              <w:t>de rehabilitación</w:t>
            </w:r>
            <w:r w:rsidR="007C7695">
              <w:rPr>
                <w:rFonts w:ascii="Arial" w:hAnsi="Arial" w:cs="Arial"/>
              </w:rPr>
              <w:t>,</w:t>
            </w:r>
            <w:r w:rsidRPr="00A56970">
              <w:rPr>
                <w:rFonts w:ascii="Arial" w:hAnsi="Arial" w:cs="Arial"/>
              </w:rPr>
              <w:t xml:space="preserve"> que se presente en forma farmacéutica y se identifique como tal por su actividad farmacológica, características físicas, químicas y biológicas. Cuando un producto contenga nutrimentos, será considerado como medicamento, siempre que se trate de un preparado que contenga de manera individual o asociada: vitaminas, minerales, electrolitos, aminoácidos o ácidos grasos en concentraciones superiores a las de los alimentos naturales y además se presente en alguna forma farmacéutica definida y la indicación de uso contemple efectos terapéuticos, preventivos o </w:t>
            </w:r>
            <w:r w:rsidR="007C7695">
              <w:rPr>
                <w:rFonts w:ascii="Arial" w:hAnsi="Arial" w:cs="Arial"/>
              </w:rPr>
              <w:t xml:space="preserve">de </w:t>
            </w:r>
            <w:r w:rsidR="007C7695" w:rsidRPr="00CC4475">
              <w:rPr>
                <w:rFonts w:ascii="Arial" w:hAnsi="Arial" w:cs="Arial"/>
              </w:rPr>
              <w:t>rehabilitación.</w:t>
            </w:r>
          </w:p>
        </w:tc>
      </w:tr>
      <w:tr w:rsidR="004D05C7" w:rsidRPr="00F10FAF" w14:paraId="4E0BCA98" w14:textId="77777777" w:rsidTr="00376D15">
        <w:tc>
          <w:tcPr>
            <w:tcW w:w="3266" w:type="dxa"/>
          </w:tcPr>
          <w:p w14:paraId="366AAA34" w14:textId="77777777" w:rsidR="004D05C7" w:rsidRPr="004F4D0E" w:rsidRDefault="004D05C7" w:rsidP="002E34BB">
            <w:pPr>
              <w:spacing w:before="60" w:after="60"/>
              <w:ind w:left="214"/>
              <w:rPr>
                <w:rFonts w:ascii="Arial" w:hAnsi="Arial" w:cs="Arial"/>
                <w:b/>
              </w:rPr>
            </w:pPr>
            <w:r w:rsidRPr="00315EB2">
              <w:rPr>
                <w:rFonts w:ascii="Arial" w:hAnsi="Arial" w:cs="Arial"/>
                <w:b/>
              </w:rPr>
              <w:t>MEDICINA PREVENTIVA:</w:t>
            </w:r>
          </w:p>
        </w:tc>
        <w:tc>
          <w:tcPr>
            <w:tcW w:w="6352" w:type="dxa"/>
          </w:tcPr>
          <w:p w14:paraId="3510514D" w14:textId="01F0673F" w:rsidR="004D05C7" w:rsidRPr="004F4D0E" w:rsidRDefault="004D05C7">
            <w:pPr>
              <w:spacing w:before="60" w:after="60"/>
              <w:ind w:right="391"/>
              <w:jc w:val="both"/>
              <w:rPr>
                <w:rFonts w:ascii="Arial" w:hAnsi="Arial" w:cs="Arial"/>
              </w:rPr>
            </w:pPr>
            <w:r w:rsidRPr="00B32168">
              <w:rPr>
                <w:rFonts w:ascii="Arial" w:hAnsi="Arial" w:cs="Arial"/>
              </w:rPr>
              <w:t xml:space="preserve">Conjunto de prácticas que los diferentes profesionales de la salud realizan para prevenir la </w:t>
            </w:r>
            <w:r w:rsidR="007C7695">
              <w:rPr>
                <w:rFonts w:ascii="Arial" w:hAnsi="Arial" w:cs="Arial"/>
              </w:rPr>
              <w:t>aparición</w:t>
            </w:r>
            <w:r w:rsidRPr="00B32168">
              <w:rPr>
                <w:rFonts w:ascii="Arial" w:hAnsi="Arial" w:cs="Arial"/>
              </w:rPr>
              <w:t xml:space="preserve"> de enfermedades o </w:t>
            </w:r>
            <w:r w:rsidR="007C7695">
              <w:rPr>
                <w:rFonts w:ascii="Arial" w:hAnsi="Arial" w:cs="Arial"/>
              </w:rPr>
              <w:t xml:space="preserve">la presencia </w:t>
            </w:r>
            <w:r w:rsidRPr="00B32168">
              <w:rPr>
                <w:rFonts w:ascii="Arial" w:hAnsi="Arial" w:cs="Arial"/>
              </w:rPr>
              <w:t>de diferentes situaciones en las que la salud se puede poner en peligro.</w:t>
            </w:r>
          </w:p>
        </w:tc>
      </w:tr>
      <w:tr w:rsidR="004D05C7" w:rsidRPr="00F10FAF" w14:paraId="613CCED5" w14:textId="77777777" w:rsidTr="00376D15">
        <w:tc>
          <w:tcPr>
            <w:tcW w:w="3266" w:type="dxa"/>
          </w:tcPr>
          <w:p w14:paraId="3567F7F8" w14:textId="77777777" w:rsidR="004D05C7" w:rsidRPr="004F4D0E" w:rsidRDefault="004D05C7" w:rsidP="002E34BB">
            <w:pPr>
              <w:spacing w:before="60" w:after="60"/>
              <w:ind w:left="214"/>
              <w:rPr>
                <w:rFonts w:ascii="Arial" w:hAnsi="Arial" w:cs="Arial"/>
                <w:b/>
              </w:rPr>
            </w:pPr>
            <w:r w:rsidRPr="00315EB2">
              <w:rPr>
                <w:rFonts w:ascii="Arial" w:hAnsi="Arial" w:cs="Arial"/>
                <w:b/>
              </w:rPr>
              <w:t>MÉDICO:</w:t>
            </w:r>
          </w:p>
        </w:tc>
        <w:tc>
          <w:tcPr>
            <w:tcW w:w="6352" w:type="dxa"/>
          </w:tcPr>
          <w:p w14:paraId="70A0BB42" w14:textId="77777777" w:rsidR="004D05C7" w:rsidRPr="004F4D0E" w:rsidRDefault="004D05C7" w:rsidP="002E34BB">
            <w:pPr>
              <w:spacing w:before="60" w:after="60"/>
              <w:ind w:right="391"/>
              <w:jc w:val="both"/>
              <w:rPr>
                <w:rFonts w:ascii="Arial" w:hAnsi="Arial" w:cs="Arial"/>
              </w:rPr>
            </w:pPr>
            <w:r w:rsidRPr="00B32168">
              <w:rPr>
                <w:rFonts w:ascii="Arial" w:hAnsi="Arial" w:cs="Arial"/>
              </w:rPr>
              <w:t>Persona que se encuentra</w:t>
            </w:r>
            <w:r>
              <w:rPr>
                <w:rFonts w:ascii="Arial" w:hAnsi="Arial" w:cs="Arial"/>
              </w:rPr>
              <w:t xml:space="preserve"> legalmente autorizada</w:t>
            </w:r>
            <w:r w:rsidRPr="00B32168">
              <w:rPr>
                <w:rFonts w:ascii="Arial" w:hAnsi="Arial" w:cs="Arial"/>
              </w:rPr>
              <w:t xml:space="preserve"> para ejercer la medicina.</w:t>
            </w:r>
          </w:p>
        </w:tc>
      </w:tr>
      <w:tr w:rsidR="004D05C7" w:rsidRPr="00F10FAF" w14:paraId="273F89A1" w14:textId="77777777" w:rsidTr="00376D15">
        <w:tc>
          <w:tcPr>
            <w:tcW w:w="3266" w:type="dxa"/>
          </w:tcPr>
          <w:p w14:paraId="74D7A4F5" w14:textId="77777777" w:rsidR="004D05C7" w:rsidRPr="004F4D0E" w:rsidRDefault="004D05C7" w:rsidP="002E34BB">
            <w:pPr>
              <w:spacing w:before="60" w:after="60"/>
              <w:ind w:left="214"/>
              <w:rPr>
                <w:rFonts w:ascii="Arial" w:hAnsi="Arial" w:cs="Arial"/>
                <w:b/>
              </w:rPr>
            </w:pPr>
            <w:r w:rsidRPr="00EF0394">
              <w:rPr>
                <w:rFonts w:ascii="Arial" w:hAnsi="Arial" w:cs="Arial"/>
                <w:b/>
              </w:rPr>
              <w:t>MÉDICO ESPECIALISTA:</w:t>
            </w:r>
          </w:p>
        </w:tc>
        <w:tc>
          <w:tcPr>
            <w:tcW w:w="6352" w:type="dxa"/>
          </w:tcPr>
          <w:p w14:paraId="0FE03435" w14:textId="164E763D" w:rsidR="004D05C7" w:rsidRPr="004F4D0E" w:rsidRDefault="004D05C7" w:rsidP="002E34BB">
            <w:pPr>
              <w:spacing w:before="60" w:after="60"/>
              <w:ind w:right="391"/>
              <w:jc w:val="both"/>
              <w:rPr>
                <w:rFonts w:ascii="Arial" w:hAnsi="Arial" w:cs="Arial"/>
              </w:rPr>
            </w:pPr>
            <w:r>
              <w:rPr>
                <w:rFonts w:ascii="Arial" w:hAnsi="Arial" w:cs="Arial"/>
              </w:rPr>
              <w:t xml:space="preserve">Médico que </w:t>
            </w:r>
            <w:r w:rsidRPr="00C23EC8">
              <w:rPr>
                <w:rFonts w:ascii="Arial" w:hAnsi="Arial" w:cs="Arial"/>
              </w:rPr>
              <w:t xml:space="preserve">mediante un programa de formación </w:t>
            </w:r>
            <w:r w:rsidR="007C7695">
              <w:rPr>
                <w:rFonts w:ascii="Arial" w:hAnsi="Arial" w:cs="Arial"/>
              </w:rPr>
              <w:t xml:space="preserve">de </w:t>
            </w:r>
            <w:hyperlink r:id="rId9" w:tooltip="Posgrado" w:history="1">
              <w:r w:rsidRPr="00C23EC8">
                <w:rPr>
                  <w:rFonts w:ascii="Arial" w:hAnsi="Arial" w:cs="Arial"/>
                </w:rPr>
                <w:t>posgrado</w:t>
              </w:r>
            </w:hyperlink>
            <w:r w:rsidRPr="00C23EC8">
              <w:rPr>
                <w:rFonts w:ascii="Arial" w:hAnsi="Arial" w:cs="Arial"/>
              </w:rPr>
              <w:t xml:space="preserve"> adqui</w:t>
            </w:r>
            <w:r>
              <w:rPr>
                <w:rFonts w:ascii="Arial" w:hAnsi="Arial" w:cs="Arial"/>
              </w:rPr>
              <w:t>ere</w:t>
            </w:r>
            <w:r w:rsidRPr="00C23EC8">
              <w:rPr>
                <w:rFonts w:ascii="Arial" w:hAnsi="Arial" w:cs="Arial"/>
              </w:rPr>
              <w:t xml:space="preserve"> un conjunto de conocimientos médicos especializados relativos a un área específica del </w:t>
            </w:r>
            <w:hyperlink r:id="rId10" w:tooltip="Cuerpo humano" w:history="1">
              <w:r w:rsidRPr="00C23EC8">
                <w:rPr>
                  <w:rFonts w:ascii="Arial" w:hAnsi="Arial" w:cs="Arial"/>
                </w:rPr>
                <w:t>cuerpo humano</w:t>
              </w:r>
            </w:hyperlink>
            <w:r w:rsidRPr="00C23EC8">
              <w:rPr>
                <w:rFonts w:ascii="Arial" w:hAnsi="Arial" w:cs="Arial"/>
              </w:rPr>
              <w:t>, a técnicas quirúrgicas o a un</w:t>
            </w:r>
            <w:r w:rsidRPr="004B246B">
              <w:rPr>
                <w:rFonts w:ascii="Arial" w:hAnsi="Arial" w:cs="Arial"/>
              </w:rPr>
              <w:t xml:space="preserve"> método diagnóstico determina</w:t>
            </w:r>
            <w:r>
              <w:rPr>
                <w:rFonts w:ascii="Arial" w:hAnsi="Arial" w:cs="Arial"/>
              </w:rPr>
              <w:t>do.</w:t>
            </w:r>
          </w:p>
        </w:tc>
      </w:tr>
      <w:tr w:rsidR="004D05C7" w:rsidRPr="00F10FAF" w14:paraId="5AF1C1AF" w14:textId="77777777" w:rsidTr="00376D15">
        <w:tc>
          <w:tcPr>
            <w:tcW w:w="3266" w:type="dxa"/>
          </w:tcPr>
          <w:p w14:paraId="4B8FBE0E" w14:textId="77777777" w:rsidR="004D05C7" w:rsidRPr="004F4D0E" w:rsidRDefault="004D05C7" w:rsidP="002E34BB">
            <w:pPr>
              <w:spacing w:before="60" w:after="60"/>
              <w:ind w:left="214"/>
              <w:rPr>
                <w:rFonts w:ascii="Arial" w:hAnsi="Arial" w:cs="Arial"/>
                <w:b/>
              </w:rPr>
            </w:pPr>
            <w:r w:rsidRPr="00315EB2">
              <w:rPr>
                <w:rFonts w:ascii="Arial" w:hAnsi="Arial" w:cs="Arial"/>
                <w:b/>
              </w:rPr>
              <w:t>MEDIDAS CORPORALES:</w:t>
            </w:r>
          </w:p>
        </w:tc>
        <w:tc>
          <w:tcPr>
            <w:tcW w:w="6352" w:type="dxa"/>
          </w:tcPr>
          <w:p w14:paraId="647AED62" w14:textId="77777777" w:rsidR="004D05C7" w:rsidRPr="004F4D0E" w:rsidRDefault="004D05C7" w:rsidP="002E34BB">
            <w:pPr>
              <w:spacing w:before="60" w:after="60"/>
              <w:ind w:right="391"/>
              <w:jc w:val="both"/>
              <w:rPr>
                <w:rFonts w:ascii="Arial" w:hAnsi="Arial" w:cs="Arial"/>
              </w:rPr>
            </w:pPr>
            <w:r>
              <w:rPr>
                <w:rFonts w:ascii="Arial" w:hAnsi="Arial" w:cs="Arial"/>
              </w:rPr>
              <w:t>Medición y registro de valores antropométricos como lo son la estatura, el peso, entre otras.</w:t>
            </w:r>
          </w:p>
        </w:tc>
      </w:tr>
      <w:tr w:rsidR="004D05C7" w:rsidRPr="00F10FAF" w14:paraId="723F545C" w14:textId="77777777" w:rsidTr="00376D15">
        <w:tc>
          <w:tcPr>
            <w:tcW w:w="3266" w:type="dxa"/>
          </w:tcPr>
          <w:p w14:paraId="07A044CC" w14:textId="77777777" w:rsidR="004D05C7" w:rsidRPr="004F4D0E" w:rsidRDefault="004D05C7" w:rsidP="002E34BB">
            <w:pPr>
              <w:spacing w:before="60" w:after="60"/>
              <w:ind w:left="214"/>
              <w:rPr>
                <w:rFonts w:ascii="Arial" w:hAnsi="Arial" w:cs="Arial"/>
                <w:b/>
              </w:rPr>
            </w:pPr>
            <w:r w:rsidRPr="00067FE1">
              <w:rPr>
                <w:rFonts w:ascii="Arial" w:hAnsi="Arial" w:cs="Arial"/>
                <w:b/>
              </w:rPr>
              <w:t>NOTA DE ACCIDENTE EN EL ÁREA DE TRABAJO:</w:t>
            </w:r>
          </w:p>
        </w:tc>
        <w:tc>
          <w:tcPr>
            <w:tcW w:w="6352" w:type="dxa"/>
          </w:tcPr>
          <w:p w14:paraId="2A7C0101" w14:textId="01F117F1" w:rsidR="004D05C7" w:rsidRPr="004F4D0E" w:rsidRDefault="004D05C7" w:rsidP="002E34BB">
            <w:pPr>
              <w:spacing w:before="60" w:after="60"/>
              <w:ind w:right="391"/>
              <w:jc w:val="both"/>
              <w:rPr>
                <w:rFonts w:ascii="Arial" w:hAnsi="Arial" w:cs="Arial"/>
              </w:rPr>
            </w:pPr>
            <w:r w:rsidRPr="00067FE1">
              <w:rPr>
                <w:rFonts w:ascii="Arial" w:hAnsi="Arial" w:cs="Arial"/>
              </w:rPr>
              <w:t xml:space="preserve">Documento que </w:t>
            </w:r>
            <w:r w:rsidR="001B1BF3">
              <w:rPr>
                <w:rFonts w:ascii="Arial" w:hAnsi="Arial" w:cs="Arial"/>
              </w:rPr>
              <w:t>la médica o el médico</w:t>
            </w:r>
            <w:r w:rsidRPr="00067FE1">
              <w:rPr>
                <w:rFonts w:ascii="Arial" w:hAnsi="Arial" w:cs="Arial"/>
              </w:rPr>
              <w:t xml:space="preserve"> elabora con formato de resumen y de acuerdo con la norma del expediente clínico para explicar el lugar, el tiempo y los mecanismos del accidente ocurrido en el área de trabajo.</w:t>
            </w:r>
          </w:p>
        </w:tc>
      </w:tr>
      <w:tr w:rsidR="004D05C7" w:rsidRPr="00F10FAF" w14:paraId="4EE9B5B1" w14:textId="77777777" w:rsidTr="00376D15">
        <w:tc>
          <w:tcPr>
            <w:tcW w:w="3266" w:type="dxa"/>
          </w:tcPr>
          <w:p w14:paraId="029434D4" w14:textId="77777777" w:rsidR="004D05C7" w:rsidRPr="004F4D0E" w:rsidRDefault="004D05C7" w:rsidP="002E34BB">
            <w:pPr>
              <w:spacing w:before="60" w:after="60"/>
              <w:ind w:left="214"/>
              <w:rPr>
                <w:rFonts w:ascii="Arial" w:hAnsi="Arial" w:cs="Arial"/>
                <w:b/>
              </w:rPr>
            </w:pPr>
            <w:r w:rsidRPr="00315EB2">
              <w:rPr>
                <w:rFonts w:ascii="Arial" w:hAnsi="Arial" w:cs="Arial"/>
                <w:b/>
              </w:rPr>
              <w:t>NOTA DE REFERENCIA:</w:t>
            </w:r>
          </w:p>
        </w:tc>
        <w:tc>
          <w:tcPr>
            <w:tcW w:w="6352" w:type="dxa"/>
          </w:tcPr>
          <w:p w14:paraId="0ABB4F9B" w14:textId="682FB90D" w:rsidR="004D05C7" w:rsidRPr="004F4D0E" w:rsidRDefault="004D05C7" w:rsidP="002E34BB">
            <w:pPr>
              <w:spacing w:before="60" w:after="60"/>
              <w:ind w:right="391"/>
              <w:jc w:val="both"/>
              <w:rPr>
                <w:rFonts w:ascii="Arial" w:hAnsi="Arial" w:cs="Arial"/>
              </w:rPr>
            </w:pPr>
            <w:r w:rsidRPr="00B32168">
              <w:rPr>
                <w:rFonts w:ascii="Arial" w:hAnsi="Arial" w:cs="Arial"/>
              </w:rPr>
              <w:t xml:space="preserve">Documento que </w:t>
            </w:r>
            <w:r w:rsidR="001B1BF3">
              <w:rPr>
                <w:rFonts w:ascii="Arial" w:hAnsi="Arial" w:cs="Arial"/>
              </w:rPr>
              <w:t>la médica o el médico</w:t>
            </w:r>
            <w:r w:rsidRPr="00B32168">
              <w:rPr>
                <w:rFonts w:ascii="Arial" w:hAnsi="Arial" w:cs="Arial"/>
              </w:rPr>
              <w:t xml:space="preserve"> elabora con formato de resumen y de acuerdo </w:t>
            </w:r>
            <w:r>
              <w:rPr>
                <w:rFonts w:ascii="Arial" w:hAnsi="Arial" w:cs="Arial"/>
              </w:rPr>
              <w:t>con</w:t>
            </w:r>
            <w:r w:rsidRPr="00B32168">
              <w:rPr>
                <w:rFonts w:ascii="Arial" w:hAnsi="Arial" w:cs="Arial"/>
              </w:rPr>
              <w:t xml:space="preserve"> la norma del expediente clínico para explicar los hallazgos, trat</w:t>
            </w:r>
            <w:r>
              <w:rPr>
                <w:rFonts w:ascii="Arial" w:hAnsi="Arial" w:cs="Arial"/>
              </w:rPr>
              <w:t xml:space="preserve">amiento y motivo del envío del </w:t>
            </w:r>
            <w:r w:rsidRPr="00B32168">
              <w:rPr>
                <w:rFonts w:ascii="Arial" w:hAnsi="Arial" w:cs="Arial"/>
              </w:rPr>
              <w:t>paciente</w:t>
            </w:r>
            <w:r>
              <w:rPr>
                <w:rFonts w:ascii="Arial" w:hAnsi="Arial" w:cs="Arial"/>
              </w:rPr>
              <w:t xml:space="preserve"> o paciente ocasional</w:t>
            </w:r>
            <w:r w:rsidRPr="00B32168">
              <w:rPr>
                <w:rFonts w:ascii="Arial" w:hAnsi="Arial" w:cs="Arial"/>
              </w:rPr>
              <w:t xml:space="preserve"> a otro profesional </w:t>
            </w:r>
            <w:r w:rsidRPr="00CC4475">
              <w:rPr>
                <w:rFonts w:ascii="Arial" w:hAnsi="Arial" w:cs="Arial"/>
              </w:rPr>
              <w:t>médico</w:t>
            </w:r>
            <w:r w:rsidR="00D6324B" w:rsidRPr="00CC4475">
              <w:rPr>
                <w:rFonts w:ascii="Arial" w:hAnsi="Arial" w:cs="Arial"/>
              </w:rPr>
              <w:t xml:space="preserve"> o institución de salud</w:t>
            </w:r>
            <w:r w:rsidRPr="00CC4475">
              <w:rPr>
                <w:rFonts w:ascii="Arial" w:hAnsi="Arial" w:cs="Arial"/>
              </w:rPr>
              <w:t>.</w:t>
            </w:r>
          </w:p>
        </w:tc>
      </w:tr>
      <w:tr w:rsidR="004D05C7" w:rsidRPr="00F10FAF" w14:paraId="20D7EB6C" w14:textId="77777777" w:rsidTr="00376D15">
        <w:tc>
          <w:tcPr>
            <w:tcW w:w="3266" w:type="dxa"/>
          </w:tcPr>
          <w:p w14:paraId="76EC239A" w14:textId="77777777" w:rsidR="004D05C7" w:rsidRPr="004F4D0E" w:rsidRDefault="004D05C7" w:rsidP="002E34BB">
            <w:pPr>
              <w:spacing w:before="60" w:after="60"/>
              <w:ind w:left="214"/>
              <w:rPr>
                <w:rFonts w:ascii="Arial" w:hAnsi="Arial" w:cs="Arial"/>
                <w:b/>
              </w:rPr>
            </w:pPr>
            <w:r w:rsidRPr="00315EB2">
              <w:rPr>
                <w:rFonts w:ascii="Arial" w:hAnsi="Arial" w:cs="Arial"/>
                <w:b/>
              </w:rPr>
              <w:t>PACIENTE:</w:t>
            </w:r>
          </w:p>
        </w:tc>
        <w:tc>
          <w:tcPr>
            <w:tcW w:w="6352" w:type="dxa"/>
          </w:tcPr>
          <w:p w14:paraId="5C1EB378" w14:textId="2258A184" w:rsidR="004D05C7" w:rsidRPr="004F4D0E" w:rsidRDefault="00BE040A" w:rsidP="00BE040A">
            <w:pPr>
              <w:spacing w:before="60" w:after="60"/>
              <w:ind w:right="391"/>
              <w:jc w:val="both"/>
              <w:rPr>
                <w:rFonts w:ascii="Arial" w:hAnsi="Arial" w:cs="Arial"/>
              </w:rPr>
            </w:pPr>
            <w:r>
              <w:rPr>
                <w:rFonts w:ascii="Arial" w:hAnsi="Arial" w:cs="Arial"/>
              </w:rPr>
              <w:t>La s</w:t>
            </w:r>
            <w:r w:rsidR="004D05C7">
              <w:rPr>
                <w:rFonts w:ascii="Arial" w:hAnsi="Arial" w:cs="Arial"/>
              </w:rPr>
              <w:t>ervidor</w:t>
            </w:r>
            <w:r>
              <w:rPr>
                <w:rFonts w:ascii="Arial" w:hAnsi="Arial" w:cs="Arial"/>
              </w:rPr>
              <w:t>a</w:t>
            </w:r>
            <w:r w:rsidR="004D05C7">
              <w:rPr>
                <w:rFonts w:ascii="Arial" w:hAnsi="Arial" w:cs="Arial"/>
              </w:rPr>
              <w:t xml:space="preserve"> </w:t>
            </w:r>
            <w:r>
              <w:rPr>
                <w:rFonts w:ascii="Arial" w:hAnsi="Arial" w:cs="Arial"/>
              </w:rPr>
              <w:t xml:space="preserve">o servidor </w:t>
            </w:r>
            <w:r w:rsidR="004D05C7">
              <w:rPr>
                <w:rFonts w:ascii="Arial" w:hAnsi="Arial" w:cs="Arial"/>
              </w:rPr>
              <w:t>público</w:t>
            </w:r>
            <w:r w:rsidR="004D05C7" w:rsidRPr="00B32168">
              <w:rPr>
                <w:rFonts w:ascii="Arial" w:hAnsi="Arial" w:cs="Arial"/>
              </w:rPr>
              <w:t xml:space="preserve"> adscrito al </w:t>
            </w:r>
            <w:r w:rsidR="00A25CFB">
              <w:rPr>
                <w:rFonts w:ascii="Arial" w:hAnsi="Arial" w:cs="Arial"/>
              </w:rPr>
              <w:t>Tribunal</w:t>
            </w:r>
            <w:r w:rsidR="004D05C7" w:rsidRPr="00B32168">
              <w:rPr>
                <w:rFonts w:ascii="Arial" w:hAnsi="Arial" w:cs="Arial"/>
              </w:rPr>
              <w:t xml:space="preserve"> </w:t>
            </w:r>
            <w:r w:rsidR="00A25CFB">
              <w:rPr>
                <w:rFonts w:ascii="Arial" w:hAnsi="Arial" w:cs="Arial"/>
              </w:rPr>
              <w:t>Electoral</w:t>
            </w:r>
            <w:r w:rsidR="004D05C7" w:rsidRPr="00B32168">
              <w:rPr>
                <w:rFonts w:ascii="Arial" w:hAnsi="Arial" w:cs="Arial"/>
              </w:rPr>
              <w:t xml:space="preserve"> del </w:t>
            </w:r>
            <w:r w:rsidR="004D05C7">
              <w:rPr>
                <w:rFonts w:ascii="Arial" w:hAnsi="Arial" w:cs="Arial"/>
              </w:rPr>
              <w:t>Poder Judicial de la Federación</w:t>
            </w:r>
            <w:r w:rsidR="004D05C7" w:rsidRPr="00B32168">
              <w:rPr>
                <w:rFonts w:ascii="Arial" w:hAnsi="Arial" w:cs="Arial"/>
              </w:rPr>
              <w:t xml:space="preserve"> que requiere atención médica durante su jornada de trabajo</w:t>
            </w:r>
            <w:r w:rsidR="004D05C7">
              <w:rPr>
                <w:rFonts w:ascii="Arial" w:hAnsi="Arial" w:cs="Arial"/>
              </w:rPr>
              <w:t>.</w:t>
            </w:r>
          </w:p>
        </w:tc>
      </w:tr>
      <w:tr w:rsidR="004D05C7" w:rsidRPr="00F10FAF" w14:paraId="15B6EA53" w14:textId="77777777" w:rsidTr="00376D15">
        <w:tc>
          <w:tcPr>
            <w:tcW w:w="3266" w:type="dxa"/>
          </w:tcPr>
          <w:p w14:paraId="166F4622" w14:textId="77777777" w:rsidR="004D05C7" w:rsidRPr="004F4D0E" w:rsidRDefault="004D05C7" w:rsidP="002E34BB">
            <w:pPr>
              <w:spacing w:before="60" w:after="60"/>
              <w:ind w:left="214"/>
              <w:rPr>
                <w:rFonts w:ascii="Arial" w:hAnsi="Arial" w:cs="Arial"/>
                <w:b/>
              </w:rPr>
            </w:pPr>
            <w:r w:rsidRPr="00315EB2">
              <w:rPr>
                <w:rFonts w:ascii="Arial" w:hAnsi="Arial" w:cs="Arial"/>
                <w:b/>
              </w:rPr>
              <w:t>PACIENTE OCASIONAL:</w:t>
            </w:r>
          </w:p>
        </w:tc>
        <w:tc>
          <w:tcPr>
            <w:tcW w:w="6352" w:type="dxa"/>
          </w:tcPr>
          <w:p w14:paraId="45E24D29" w14:textId="61E4F18E" w:rsidR="004D05C7" w:rsidRPr="004F4D0E" w:rsidRDefault="004D05C7">
            <w:pPr>
              <w:spacing w:before="60" w:after="60"/>
              <w:ind w:right="391"/>
              <w:jc w:val="both"/>
              <w:rPr>
                <w:rFonts w:ascii="Arial" w:hAnsi="Arial" w:cs="Arial"/>
              </w:rPr>
            </w:pPr>
            <w:r w:rsidRPr="00B32168">
              <w:rPr>
                <w:rFonts w:ascii="Arial" w:hAnsi="Arial" w:cs="Arial"/>
              </w:rPr>
              <w:t>Persona ajena</w:t>
            </w:r>
            <w:r w:rsidR="00720B7D">
              <w:rPr>
                <w:rFonts w:ascii="Arial" w:hAnsi="Arial" w:cs="Arial"/>
              </w:rPr>
              <w:t xml:space="preserve"> al </w:t>
            </w:r>
            <w:r w:rsidR="00A25CFB">
              <w:rPr>
                <w:rFonts w:ascii="Arial" w:hAnsi="Arial" w:cs="Arial"/>
              </w:rPr>
              <w:t>Tribunal</w:t>
            </w:r>
            <w:r w:rsidR="00720B7D">
              <w:rPr>
                <w:rFonts w:ascii="Arial" w:hAnsi="Arial" w:cs="Arial"/>
              </w:rPr>
              <w:t xml:space="preserve"> </w:t>
            </w:r>
            <w:r w:rsidR="00A25CFB">
              <w:rPr>
                <w:rFonts w:ascii="Arial" w:hAnsi="Arial" w:cs="Arial"/>
              </w:rPr>
              <w:t>Electoral</w:t>
            </w:r>
            <w:r w:rsidR="00720B7D">
              <w:rPr>
                <w:rFonts w:ascii="Arial" w:hAnsi="Arial" w:cs="Arial"/>
              </w:rPr>
              <w:t xml:space="preserve"> </w:t>
            </w:r>
            <w:r w:rsidRPr="00B32168">
              <w:rPr>
                <w:rFonts w:ascii="Arial" w:hAnsi="Arial" w:cs="Arial"/>
              </w:rPr>
              <w:t>que requiera atención inicial de urgencia médica mientras se encuentra en</w:t>
            </w:r>
            <w:r w:rsidR="00C274C8">
              <w:rPr>
                <w:rFonts w:ascii="Arial" w:hAnsi="Arial" w:cs="Arial"/>
              </w:rPr>
              <w:t xml:space="preserve"> las </w:t>
            </w:r>
            <w:r w:rsidR="00720B7D">
              <w:rPr>
                <w:rFonts w:ascii="Arial" w:hAnsi="Arial" w:cs="Arial"/>
              </w:rPr>
              <w:t xml:space="preserve"> </w:t>
            </w:r>
            <w:r w:rsidRPr="00B32168">
              <w:rPr>
                <w:rFonts w:ascii="Arial" w:hAnsi="Arial" w:cs="Arial"/>
              </w:rPr>
              <w:t>instalaciones</w:t>
            </w:r>
            <w:r w:rsidR="00CC4475">
              <w:rPr>
                <w:rFonts w:ascii="Arial" w:hAnsi="Arial" w:cs="Arial"/>
              </w:rPr>
              <w:t xml:space="preserve"> </w:t>
            </w:r>
            <w:r w:rsidR="00C274C8">
              <w:rPr>
                <w:rFonts w:ascii="Arial" w:hAnsi="Arial" w:cs="Arial"/>
              </w:rPr>
              <w:t xml:space="preserve">del </w:t>
            </w:r>
            <w:r w:rsidR="00A25CFB">
              <w:rPr>
                <w:rFonts w:ascii="Arial" w:hAnsi="Arial" w:cs="Arial"/>
              </w:rPr>
              <w:t>Tribunal</w:t>
            </w:r>
            <w:r w:rsidR="00CC4475">
              <w:rPr>
                <w:rFonts w:ascii="Arial" w:hAnsi="Arial" w:cs="Arial"/>
              </w:rPr>
              <w:t xml:space="preserve"> </w:t>
            </w:r>
            <w:r w:rsidR="00A25CFB">
              <w:rPr>
                <w:rFonts w:ascii="Arial" w:hAnsi="Arial" w:cs="Arial"/>
              </w:rPr>
              <w:t>Electoral</w:t>
            </w:r>
            <w:r w:rsidRPr="00B32168">
              <w:rPr>
                <w:rFonts w:ascii="Arial" w:hAnsi="Arial" w:cs="Arial"/>
              </w:rPr>
              <w:t>.</w:t>
            </w:r>
          </w:p>
        </w:tc>
      </w:tr>
      <w:tr w:rsidR="004D05C7" w:rsidRPr="00F10FAF" w14:paraId="65E2DDFA" w14:textId="77777777" w:rsidTr="00376D15">
        <w:tc>
          <w:tcPr>
            <w:tcW w:w="3266" w:type="dxa"/>
          </w:tcPr>
          <w:p w14:paraId="2548301F" w14:textId="77777777" w:rsidR="004D05C7" w:rsidRPr="004F4D0E" w:rsidRDefault="004D05C7" w:rsidP="002E34BB">
            <w:pPr>
              <w:spacing w:before="60" w:after="60"/>
              <w:ind w:left="214"/>
              <w:rPr>
                <w:rFonts w:ascii="Arial" w:hAnsi="Arial" w:cs="Arial"/>
                <w:b/>
              </w:rPr>
            </w:pPr>
            <w:r w:rsidRPr="00315EB2">
              <w:rPr>
                <w:rFonts w:ascii="Arial" w:hAnsi="Arial" w:cs="Arial"/>
                <w:b/>
              </w:rPr>
              <w:t>PADECIMIENTO:</w:t>
            </w:r>
          </w:p>
        </w:tc>
        <w:tc>
          <w:tcPr>
            <w:tcW w:w="6352" w:type="dxa"/>
          </w:tcPr>
          <w:p w14:paraId="5D6AD10E" w14:textId="77777777" w:rsidR="004D05C7" w:rsidRPr="004F4D0E" w:rsidRDefault="004D05C7" w:rsidP="002E34BB">
            <w:pPr>
              <w:spacing w:before="60" w:after="60"/>
              <w:ind w:right="391"/>
              <w:jc w:val="both"/>
              <w:rPr>
                <w:rFonts w:ascii="Arial" w:hAnsi="Arial" w:cs="Arial"/>
              </w:rPr>
            </w:pPr>
            <w:r w:rsidRPr="00B32168">
              <w:rPr>
                <w:rFonts w:ascii="Arial" w:hAnsi="Arial" w:cs="Arial"/>
              </w:rPr>
              <w:t>Recuento c</w:t>
            </w:r>
            <w:r>
              <w:rPr>
                <w:rFonts w:ascii="Arial" w:hAnsi="Arial" w:cs="Arial"/>
              </w:rPr>
              <w:t xml:space="preserve">ronológico de las molestias del </w:t>
            </w:r>
            <w:r w:rsidRPr="00B32168">
              <w:rPr>
                <w:rFonts w:ascii="Arial" w:hAnsi="Arial" w:cs="Arial"/>
              </w:rPr>
              <w:t>paciente</w:t>
            </w:r>
            <w:r>
              <w:rPr>
                <w:rFonts w:ascii="Arial" w:hAnsi="Arial" w:cs="Arial"/>
              </w:rPr>
              <w:t xml:space="preserve"> o paciente ocasional</w:t>
            </w:r>
            <w:r w:rsidRPr="00B32168">
              <w:rPr>
                <w:rFonts w:ascii="Arial" w:hAnsi="Arial" w:cs="Arial"/>
              </w:rPr>
              <w:t xml:space="preserve"> que en general constituye el motivo que genera la </w:t>
            </w:r>
            <w:r>
              <w:rPr>
                <w:rFonts w:ascii="Arial" w:hAnsi="Arial" w:cs="Arial"/>
              </w:rPr>
              <w:t xml:space="preserve">atención </w:t>
            </w:r>
            <w:r w:rsidRPr="00B32168">
              <w:rPr>
                <w:rFonts w:ascii="Arial" w:hAnsi="Arial" w:cs="Arial"/>
              </w:rPr>
              <w:t>médic</w:t>
            </w:r>
            <w:r>
              <w:rPr>
                <w:rFonts w:ascii="Arial" w:hAnsi="Arial" w:cs="Arial"/>
              </w:rPr>
              <w:t>a</w:t>
            </w:r>
            <w:r w:rsidRPr="00B32168">
              <w:rPr>
                <w:rFonts w:ascii="Arial" w:hAnsi="Arial" w:cs="Arial"/>
              </w:rPr>
              <w:t>.</w:t>
            </w:r>
          </w:p>
        </w:tc>
      </w:tr>
      <w:tr w:rsidR="004D05C7" w:rsidRPr="00F10FAF" w14:paraId="69239DF4" w14:textId="77777777" w:rsidTr="00376D15">
        <w:tc>
          <w:tcPr>
            <w:tcW w:w="3266" w:type="dxa"/>
          </w:tcPr>
          <w:p w14:paraId="4B6A9C22" w14:textId="77777777" w:rsidR="004D05C7" w:rsidRPr="004F4D0E" w:rsidRDefault="004D05C7" w:rsidP="002E34BB">
            <w:pPr>
              <w:spacing w:before="60" w:after="60"/>
              <w:ind w:left="214"/>
              <w:rPr>
                <w:rFonts w:ascii="Arial" w:hAnsi="Arial" w:cs="Arial"/>
                <w:b/>
              </w:rPr>
            </w:pPr>
            <w:r w:rsidRPr="00315EB2">
              <w:rPr>
                <w:rFonts w:ascii="Arial" w:hAnsi="Arial" w:cs="Arial"/>
                <w:b/>
              </w:rPr>
              <w:t>PÓLIZA:</w:t>
            </w:r>
          </w:p>
        </w:tc>
        <w:tc>
          <w:tcPr>
            <w:tcW w:w="6352" w:type="dxa"/>
          </w:tcPr>
          <w:p w14:paraId="53F495CC" w14:textId="4DBA2F80" w:rsidR="004D05C7" w:rsidRPr="004F4D0E" w:rsidRDefault="004D05C7" w:rsidP="00720B7D">
            <w:pPr>
              <w:spacing w:before="60" w:after="60"/>
              <w:ind w:right="391"/>
              <w:jc w:val="both"/>
              <w:rPr>
                <w:rFonts w:ascii="Arial" w:hAnsi="Arial" w:cs="Arial"/>
              </w:rPr>
            </w:pPr>
            <w:r w:rsidRPr="00B32168">
              <w:rPr>
                <w:rFonts w:ascii="Arial" w:hAnsi="Arial" w:cs="Arial"/>
              </w:rPr>
              <w:t xml:space="preserve">Documento </w:t>
            </w:r>
            <w:r w:rsidR="00720B7D">
              <w:rPr>
                <w:rFonts w:ascii="Arial" w:hAnsi="Arial" w:cs="Arial"/>
              </w:rPr>
              <w:t xml:space="preserve">que contiene </w:t>
            </w:r>
            <w:r>
              <w:rPr>
                <w:rFonts w:ascii="Arial" w:hAnsi="Arial" w:cs="Arial"/>
              </w:rPr>
              <w:t>el contrato de seguro</w:t>
            </w:r>
            <w:r w:rsidRPr="00B32168">
              <w:rPr>
                <w:rFonts w:ascii="Arial" w:hAnsi="Arial" w:cs="Arial"/>
              </w:rPr>
              <w:t xml:space="preserve"> </w:t>
            </w:r>
            <w:r w:rsidR="00720B7D">
              <w:rPr>
                <w:rFonts w:ascii="Arial" w:hAnsi="Arial" w:cs="Arial"/>
              </w:rPr>
              <w:t>así como,</w:t>
            </w:r>
            <w:r w:rsidRPr="00B32168">
              <w:rPr>
                <w:rFonts w:ascii="Arial" w:hAnsi="Arial" w:cs="Arial"/>
              </w:rPr>
              <w:t xml:space="preserve"> las obligaciones y derechos </w:t>
            </w:r>
            <w:r w:rsidR="00720B7D">
              <w:rPr>
                <w:rFonts w:ascii="Arial" w:hAnsi="Arial" w:cs="Arial"/>
              </w:rPr>
              <w:t xml:space="preserve">de la </w:t>
            </w:r>
            <w:r w:rsidRPr="00B32168">
              <w:rPr>
                <w:rFonts w:ascii="Arial" w:hAnsi="Arial" w:cs="Arial"/>
              </w:rPr>
              <w:t xml:space="preserve">aseguradora </w:t>
            </w:r>
            <w:r w:rsidR="00720B7D">
              <w:rPr>
                <w:rFonts w:ascii="Arial" w:hAnsi="Arial" w:cs="Arial"/>
              </w:rPr>
              <w:t>y la asegurada o asegurado</w:t>
            </w:r>
            <w:r w:rsidRPr="00B32168">
              <w:rPr>
                <w:rFonts w:ascii="Arial" w:hAnsi="Arial" w:cs="Arial"/>
              </w:rPr>
              <w:t>.</w:t>
            </w:r>
          </w:p>
        </w:tc>
      </w:tr>
      <w:tr w:rsidR="004D05C7" w:rsidRPr="00F10FAF" w14:paraId="26F0F260" w14:textId="77777777" w:rsidTr="00376D15">
        <w:tc>
          <w:tcPr>
            <w:tcW w:w="3266" w:type="dxa"/>
          </w:tcPr>
          <w:p w14:paraId="166F9A98" w14:textId="77777777" w:rsidR="004D05C7" w:rsidRPr="00315EB2" w:rsidRDefault="004D05C7" w:rsidP="002E34BB">
            <w:pPr>
              <w:spacing w:before="60" w:after="60"/>
              <w:ind w:left="214"/>
              <w:rPr>
                <w:rFonts w:ascii="Arial" w:hAnsi="Arial" w:cs="Arial"/>
                <w:b/>
              </w:rPr>
            </w:pPr>
            <w:r>
              <w:rPr>
                <w:rFonts w:ascii="Arial" w:hAnsi="Arial" w:cs="Arial"/>
                <w:b/>
                <w:color w:val="000000" w:themeColor="text1"/>
              </w:rPr>
              <w:t>PREVENCIÓN:</w:t>
            </w:r>
          </w:p>
        </w:tc>
        <w:tc>
          <w:tcPr>
            <w:tcW w:w="6352" w:type="dxa"/>
          </w:tcPr>
          <w:p w14:paraId="3BAF8481" w14:textId="46DD4961" w:rsidR="001051FC" w:rsidRDefault="00D6324B">
            <w:pPr>
              <w:spacing w:before="60" w:after="60"/>
              <w:ind w:right="391"/>
              <w:jc w:val="both"/>
              <w:rPr>
                <w:rFonts w:ascii="Arial" w:hAnsi="Arial" w:cs="Arial"/>
                <w:color w:val="000000" w:themeColor="text1"/>
              </w:rPr>
            </w:pPr>
            <w:r w:rsidRPr="00D6324B">
              <w:rPr>
                <w:rFonts w:ascii="Arial" w:hAnsi="Arial" w:cs="Arial"/>
                <w:color w:val="000000" w:themeColor="text1"/>
              </w:rPr>
              <w:t>Medidas destinadas</w:t>
            </w:r>
            <w:r w:rsidR="00317159">
              <w:rPr>
                <w:rFonts w:ascii="Arial" w:hAnsi="Arial" w:cs="Arial"/>
                <w:color w:val="000000" w:themeColor="text1"/>
              </w:rPr>
              <w:t xml:space="preserve"> </w:t>
            </w:r>
            <w:r w:rsidRPr="00D6324B">
              <w:rPr>
                <w:rFonts w:ascii="Arial" w:hAnsi="Arial" w:cs="Arial"/>
                <w:color w:val="000000" w:themeColor="text1"/>
              </w:rPr>
              <w:t>no solamente a prevenir la aparición de la enfermedad, tales</w:t>
            </w:r>
            <w:r>
              <w:rPr>
                <w:rFonts w:ascii="Arial" w:hAnsi="Arial" w:cs="Arial"/>
                <w:color w:val="000000" w:themeColor="text1"/>
              </w:rPr>
              <w:t xml:space="preserve"> </w:t>
            </w:r>
            <w:r w:rsidRPr="00D6324B">
              <w:rPr>
                <w:rFonts w:ascii="Arial" w:hAnsi="Arial" w:cs="Arial"/>
                <w:color w:val="000000" w:themeColor="text1"/>
              </w:rPr>
              <w:t>como la reducción de factores de riesgo, sino también</w:t>
            </w:r>
            <w:r>
              <w:rPr>
                <w:rFonts w:ascii="Arial" w:hAnsi="Arial" w:cs="Arial"/>
                <w:color w:val="000000" w:themeColor="text1"/>
              </w:rPr>
              <w:t xml:space="preserve"> </w:t>
            </w:r>
            <w:r w:rsidRPr="00D6324B">
              <w:rPr>
                <w:rFonts w:ascii="Arial" w:hAnsi="Arial" w:cs="Arial"/>
                <w:color w:val="000000" w:themeColor="text1"/>
              </w:rPr>
              <w:t>a detener su avance y atenuar sus consecuencias una vez</w:t>
            </w:r>
            <w:r w:rsidR="001051FC">
              <w:rPr>
                <w:rFonts w:ascii="Arial" w:hAnsi="Arial" w:cs="Arial"/>
                <w:color w:val="000000" w:themeColor="text1"/>
              </w:rPr>
              <w:t xml:space="preserve"> </w:t>
            </w:r>
            <w:r w:rsidR="00317159">
              <w:rPr>
                <w:rFonts w:ascii="Arial" w:hAnsi="Arial" w:cs="Arial"/>
                <w:color w:val="000000" w:themeColor="text1"/>
              </w:rPr>
              <w:t>establecida.</w:t>
            </w:r>
          </w:p>
          <w:p w14:paraId="528A83D9" w14:textId="2027D2FC" w:rsidR="004D05C7" w:rsidRPr="00B32168" w:rsidRDefault="004D05C7">
            <w:pPr>
              <w:spacing w:before="60" w:after="60"/>
              <w:ind w:right="391"/>
              <w:jc w:val="both"/>
              <w:rPr>
                <w:rFonts w:ascii="Arial" w:hAnsi="Arial" w:cs="Arial"/>
              </w:rPr>
            </w:pPr>
          </w:p>
        </w:tc>
      </w:tr>
      <w:tr w:rsidR="004D05C7" w:rsidRPr="00F10FAF" w14:paraId="54769F09" w14:textId="77777777" w:rsidTr="00376D15">
        <w:tc>
          <w:tcPr>
            <w:tcW w:w="3266" w:type="dxa"/>
          </w:tcPr>
          <w:p w14:paraId="198ED178" w14:textId="3D50B172" w:rsidR="001051FC" w:rsidRDefault="001051FC" w:rsidP="002E34BB">
            <w:pPr>
              <w:spacing w:before="60" w:after="60"/>
              <w:ind w:left="214"/>
              <w:rPr>
                <w:rFonts w:ascii="Arial" w:hAnsi="Arial" w:cs="Arial"/>
                <w:b/>
              </w:rPr>
            </w:pPr>
            <w:r>
              <w:rPr>
                <w:rFonts w:ascii="Arial" w:hAnsi="Arial" w:cs="Arial"/>
                <w:b/>
              </w:rPr>
              <w:t xml:space="preserve">PREVENCIÓN </w:t>
            </w:r>
          </w:p>
          <w:p w14:paraId="034C249B" w14:textId="3F718BC4" w:rsidR="001051FC" w:rsidRDefault="001051FC">
            <w:pPr>
              <w:spacing w:before="60" w:after="60"/>
              <w:ind w:left="214"/>
              <w:rPr>
                <w:rFonts w:ascii="Arial" w:hAnsi="Arial" w:cs="Arial"/>
                <w:b/>
              </w:rPr>
            </w:pPr>
            <w:r>
              <w:rPr>
                <w:rFonts w:ascii="Arial" w:hAnsi="Arial" w:cs="Arial"/>
                <w:b/>
              </w:rPr>
              <w:t>PRIMARIA:</w:t>
            </w:r>
          </w:p>
          <w:p w14:paraId="020BBFC4" w14:textId="6B3D68C1" w:rsidR="001051FC" w:rsidRDefault="001051FC">
            <w:pPr>
              <w:spacing w:before="60" w:after="60"/>
              <w:ind w:left="214"/>
              <w:rPr>
                <w:rFonts w:ascii="Arial" w:hAnsi="Arial" w:cs="Arial"/>
                <w:b/>
              </w:rPr>
            </w:pPr>
          </w:p>
          <w:p w14:paraId="2DE89599" w14:textId="0367B54B" w:rsidR="001051FC" w:rsidRDefault="001051FC">
            <w:pPr>
              <w:spacing w:before="60" w:after="60"/>
              <w:ind w:left="214"/>
              <w:rPr>
                <w:rFonts w:ascii="Arial" w:hAnsi="Arial" w:cs="Arial"/>
                <w:b/>
              </w:rPr>
            </w:pPr>
          </w:p>
          <w:p w14:paraId="3CA2A356" w14:textId="77777777" w:rsidR="001051FC" w:rsidRDefault="001051FC">
            <w:pPr>
              <w:spacing w:before="60" w:after="60"/>
              <w:ind w:left="214"/>
              <w:rPr>
                <w:rFonts w:ascii="Arial" w:hAnsi="Arial" w:cs="Arial"/>
                <w:b/>
              </w:rPr>
            </w:pPr>
          </w:p>
          <w:p w14:paraId="048F1EDA" w14:textId="2F1A2875" w:rsidR="004D05C7" w:rsidRPr="00315EB2" w:rsidRDefault="004D05C7" w:rsidP="002E34BB">
            <w:pPr>
              <w:spacing w:before="60" w:after="60"/>
              <w:ind w:left="214"/>
              <w:rPr>
                <w:rFonts w:ascii="Arial" w:hAnsi="Arial" w:cs="Arial"/>
                <w:b/>
              </w:rPr>
            </w:pPr>
            <w:r>
              <w:rPr>
                <w:rFonts w:ascii="Arial" w:hAnsi="Arial" w:cs="Arial"/>
                <w:b/>
              </w:rPr>
              <w:t>PREVENCIÓN SECUNDARIA:</w:t>
            </w:r>
          </w:p>
        </w:tc>
        <w:tc>
          <w:tcPr>
            <w:tcW w:w="6352" w:type="dxa"/>
          </w:tcPr>
          <w:p w14:paraId="7A74FAAF" w14:textId="50491319" w:rsidR="001051FC" w:rsidRDefault="00317159" w:rsidP="001051FC">
            <w:pPr>
              <w:spacing w:before="60" w:after="60"/>
              <w:ind w:right="391"/>
              <w:jc w:val="both"/>
              <w:rPr>
                <w:rFonts w:ascii="Arial" w:hAnsi="Arial" w:cs="Arial"/>
              </w:rPr>
            </w:pPr>
            <w:r>
              <w:rPr>
                <w:rFonts w:ascii="Arial" w:hAnsi="Arial" w:cs="Arial"/>
              </w:rPr>
              <w:t>M</w:t>
            </w:r>
            <w:r w:rsidR="001051FC" w:rsidRPr="001051FC">
              <w:rPr>
                <w:rFonts w:ascii="Arial" w:hAnsi="Arial" w:cs="Arial"/>
              </w:rPr>
              <w:t>edidas orientadas a evitar la aparición de una</w:t>
            </w:r>
            <w:r w:rsidR="00A25CFB">
              <w:rPr>
                <w:rFonts w:ascii="Arial" w:hAnsi="Arial" w:cs="Arial"/>
              </w:rPr>
              <w:t xml:space="preserve"> </w:t>
            </w:r>
            <w:r w:rsidR="001051FC" w:rsidRPr="001051FC">
              <w:rPr>
                <w:rFonts w:ascii="Arial" w:hAnsi="Arial" w:cs="Arial"/>
              </w:rPr>
              <w:t>enfermedad o problema de salud mediante el control de los</w:t>
            </w:r>
            <w:r w:rsidR="001051FC">
              <w:rPr>
                <w:rFonts w:ascii="Arial" w:hAnsi="Arial" w:cs="Arial"/>
              </w:rPr>
              <w:t xml:space="preserve"> </w:t>
            </w:r>
            <w:r w:rsidR="001051FC" w:rsidRPr="001051FC">
              <w:rPr>
                <w:rFonts w:ascii="Arial" w:hAnsi="Arial" w:cs="Arial"/>
              </w:rPr>
              <w:t xml:space="preserve">factores causales y los factores </w:t>
            </w:r>
            <w:r>
              <w:rPr>
                <w:rFonts w:ascii="Arial" w:hAnsi="Arial" w:cs="Arial"/>
              </w:rPr>
              <w:t>predisponentes o condicionantes</w:t>
            </w:r>
            <w:r w:rsidR="001051FC">
              <w:rPr>
                <w:rFonts w:ascii="Arial" w:hAnsi="Arial" w:cs="Arial"/>
              </w:rPr>
              <w:t>.</w:t>
            </w:r>
          </w:p>
          <w:p w14:paraId="5D334D75" w14:textId="77777777" w:rsidR="001051FC" w:rsidRDefault="001051FC" w:rsidP="001051FC">
            <w:pPr>
              <w:spacing w:before="60" w:after="60"/>
              <w:ind w:right="391"/>
              <w:jc w:val="both"/>
              <w:rPr>
                <w:rFonts w:ascii="Arial" w:hAnsi="Arial" w:cs="Arial"/>
              </w:rPr>
            </w:pPr>
          </w:p>
          <w:p w14:paraId="6B981051" w14:textId="255C7B69" w:rsidR="001051FC" w:rsidRDefault="00317159" w:rsidP="001051FC">
            <w:pPr>
              <w:spacing w:before="60" w:after="60"/>
              <w:ind w:right="391"/>
              <w:jc w:val="both"/>
              <w:rPr>
                <w:rFonts w:ascii="Arial" w:hAnsi="Arial" w:cs="Arial"/>
              </w:rPr>
            </w:pPr>
            <w:r>
              <w:rPr>
                <w:rFonts w:ascii="Arial" w:hAnsi="Arial" w:cs="Arial"/>
              </w:rPr>
              <w:t>A</w:t>
            </w:r>
            <w:r w:rsidR="001051FC">
              <w:rPr>
                <w:rFonts w:ascii="Arial" w:hAnsi="Arial" w:cs="Arial"/>
              </w:rPr>
              <w:t xml:space="preserve">ctividades o acciones encaminadas a lograr el diagnóstico y tratamiento temprano </w:t>
            </w:r>
            <w:r>
              <w:rPr>
                <w:rFonts w:ascii="Arial" w:hAnsi="Arial" w:cs="Arial"/>
              </w:rPr>
              <w:t xml:space="preserve">para </w:t>
            </w:r>
            <w:r w:rsidR="001051FC">
              <w:rPr>
                <w:rFonts w:ascii="Arial" w:hAnsi="Arial" w:cs="Arial"/>
              </w:rPr>
              <w:t>limitar los daños a la salud.</w:t>
            </w:r>
          </w:p>
          <w:p w14:paraId="019F39BC" w14:textId="2C559DEB" w:rsidR="001051FC" w:rsidRPr="00B32168" w:rsidRDefault="001051FC" w:rsidP="001051FC">
            <w:pPr>
              <w:spacing w:before="60" w:after="60"/>
              <w:ind w:right="391"/>
              <w:jc w:val="both"/>
              <w:rPr>
                <w:rFonts w:ascii="Arial" w:hAnsi="Arial" w:cs="Arial"/>
              </w:rPr>
            </w:pPr>
          </w:p>
        </w:tc>
      </w:tr>
      <w:tr w:rsidR="004D05C7" w:rsidRPr="00F10FAF" w14:paraId="4D798B75" w14:textId="77777777" w:rsidTr="00376D15">
        <w:tc>
          <w:tcPr>
            <w:tcW w:w="3266" w:type="dxa"/>
          </w:tcPr>
          <w:p w14:paraId="65C00FE2" w14:textId="4BC24E5E" w:rsidR="004D05C7" w:rsidRPr="00315EB2" w:rsidRDefault="00B422B1" w:rsidP="002E34BB">
            <w:pPr>
              <w:spacing w:before="60" w:after="60"/>
              <w:ind w:left="214"/>
              <w:rPr>
                <w:rFonts w:ascii="Arial" w:hAnsi="Arial" w:cs="Arial"/>
                <w:b/>
              </w:rPr>
            </w:pPr>
            <w:r>
              <w:rPr>
                <w:rFonts w:ascii="Arial" w:hAnsi="Arial" w:cs="Arial"/>
                <w:b/>
              </w:rPr>
              <w:t>|</w:t>
            </w:r>
            <w:r w:rsidR="004D05C7" w:rsidRPr="00315EB2">
              <w:rPr>
                <w:rFonts w:ascii="Arial" w:hAnsi="Arial" w:cs="Arial"/>
                <w:b/>
              </w:rPr>
              <w:t>RESIDUO PELIGROSO BIOLÓGICO INFECCIOSO:</w:t>
            </w:r>
          </w:p>
        </w:tc>
        <w:tc>
          <w:tcPr>
            <w:tcW w:w="6352" w:type="dxa"/>
          </w:tcPr>
          <w:p w14:paraId="142E40D3" w14:textId="0FE675A5" w:rsidR="004D05C7" w:rsidRPr="00B32168" w:rsidRDefault="00317159" w:rsidP="002E34BB">
            <w:pPr>
              <w:spacing w:before="60" w:after="60"/>
              <w:ind w:right="391"/>
              <w:jc w:val="both"/>
              <w:rPr>
                <w:rFonts w:ascii="Arial" w:hAnsi="Arial" w:cs="Arial"/>
              </w:rPr>
            </w:pPr>
            <w:r>
              <w:rPr>
                <w:rFonts w:ascii="Arial" w:hAnsi="Arial" w:cs="Arial"/>
              </w:rPr>
              <w:t>M</w:t>
            </w:r>
            <w:r w:rsidR="004D05C7" w:rsidRPr="00B32168">
              <w:rPr>
                <w:rFonts w:ascii="Arial" w:hAnsi="Arial" w:cs="Arial"/>
              </w:rPr>
              <w:t>ateriales generados durante los servicios de atención médica que contengan agentes biológico-infecciosos y que puedan causar efectos nocivos a la salud y al ambiente.</w:t>
            </w:r>
          </w:p>
        </w:tc>
      </w:tr>
      <w:tr w:rsidR="004D05C7" w:rsidRPr="00F10FAF" w14:paraId="2B61FC33" w14:textId="77777777" w:rsidTr="00376D15">
        <w:tc>
          <w:tcPr>
            <w:tcW w:w="3266" w:type="dxa"/>
          </w:tcPr>
          <w:p w14:paraId="4AE7F92B" w14:textId="77777777" w:rsidR="004D05C7" w:rsidRPr="00315EB2" w:rsidRDefault="004D05C7" w:rsidP="002E34BB">
            <w:pPr>
              <w:spacing w:before="60" w:after="60"/>
              <w:ind w:left="214"/>
              <w:rPr>
                <w:rFonts w:ascii="Arial" w:hAnsi="Arial" w:cs="Arial"/>
                <w:b/>
              </w:rPr>
            </w:pPr>
            <w:r w:rsidRPr="00315EB2">
              <w:rPr>
                <w:rFonts w:ascii="Arial" w:hAnsi="Arial" w:cs="Arial"/>
                <w:b/>
              </w:rPr>
              <w:t>SECRETARÍA ADMINISTRATIVA:</w:t>
            </w:r>
          </w:p>
        </w:tc>
        <w:tc>
          <w:tcPr>
            <w:tcW w:w="6352" w:type="dxa"/>
          </w:tcPr>
          <w:p w14:paraId="404ED584" w14:textId="6F564623" w:rsidR="004D05C7" w:rsidRPr="00B32168" w:rsidRDefault="004D05C7" w:rsidP="002E34BB">
            <w:pPr>
              <w:spacing w:before="60" w:after="60"/>
              <w:ind w:right="391"/>
              <w:jc w:val="both"/>
              <w:rPr>
                <w:rFonts w:ascii="Arial" w:hAnsi="Arial" w:cs="Arial"/>
              </w:rPr>
            </w:pPr>
            <w:r w:rsidRPr="00B32168">
              <w:rPr>
                <w:rFonts w:ascii="Arial" w:hAnsi="Arial" w:cs="Arial"/>
              </w:rPr>
              <w:t xml:space="preserve">Secretaría Administrativa del </w:t>
            </w:r>
            <w:r w:rsidR="00A25CFB">
              <w:rPr>
                <w:rFonts w:ascii="Arial" w:hAnsi="Arial" w:cs="Arial"/>
              </w:rPr>
              <w:t>Tribunal</w:t>
            </w:r>
            <w:r w:rsidRPr="00B32168">
              <w:rPr>
                <w:rFonts w:ascii="Arial" w:hAnsi="Arial" w:cs="Arial"/>
              </w:rPr>
              <w:t xml:space="preserve"> </w:t>
            </w:r>
            <w:r w:rsidR="00A25CFB">
              <w:rPr>
                <w:rFonts w:ascii="Arial" w:hAnsi="Arial" w:cs="Arial"/>
              </w:rPr>
              <w:t>Electoral</w:t>
            </w:r>
            <w:r w:rsidRPr="00B32168">
              <w:rPr>
                <w:rFonts w:ascii="Arial" w:hAnsi="Arial" w:cs="Arial"/>
              </w:rPr>
              <w:t>.</w:t>
            </w:r>
          </w:p>
        </w:tc>
      </w:tr>
      <w:tr w:rsidR="004D05C7" w:rsidRPr="00F10FAF" w14:paraId="705B4FB8" w14:textId="77777777" w:rsidTr="00376D15">
        <w:tc>
          <w:tcPr>
            <w:tcW w:w="3266" w:type="dxa"/>
          </w:tcPr>
          <w:p w14:paraId="691502CC" w14:textId="77777777" w:rsidR="004D05C7" w:rsidRPr="00315EB2" w:rsidRDefault="004D05C7" w:rsidP="002E34BB">
            <w:pPr>
              <w:spacing w:before="60" w:after="60"/>
              <w:ind w:left="214"/>
              <w:rPr>
                <w:rFonts w:ascii="Arial" w:hAnsi="Arial" w:cs="Arial"/>
                <w:b/>
              </w:rPr>
            </w:pPr>
            <w:r w:rsidRPr="00315EB2">
              <w:rPr>
                <w:rFonts w:ascii="Arial" w:hAnsi="Arial" w:cs="Arial"/>
                <w:b/>
              </w:rPr>
              <w:t>SEGURO DE GASTOS MÉDICOS MAYORES:</w:t>
            </w:r>
          </w:p>
        </w:tc>
        <w:tc>
          <w:tcPr>
            <w:tcW w:w="6352" w:type="dxa"/>
          </w:tcPr>
          <w:p w14:paraId="661936E1" w14:textId="0B85556B" w:rsidR="004D05C7" w:rsidRPr="00B32168" w:rsidRDefault="004D05C7" w:rsidP="00317159">
            <w:pPr>
              <w:spacing w:before="60" w:after="60"/>
              <w:ind w:right="391"/>
              <w:jc w:val="both"/>
              <w:rPr>
                <w:rFonts w:ascii="Arial" w:hAnsi="Arial" w:cs="Arial"/>
              </w:rPr>
            </w:pPr>
            <w:r w:rsidRPr="00B32168">
              <w:rPr>
                <w:rFonts w:ascii="Arial" w:hAnsi="Arial" w:cs="Arial"/>
              </w:rPr>
              <w:t>P</w:t>
            </w:r>
            <w:r>
              <w:rPr>
                <w:rFonts w:ascii="Arial" w:hAnsi="Arial" w:cs="Arial"/>
              </w:rPr>
              <w:t>óliza que asegura la atención mé</w:t>
            </w:r>
            <w:r w:rsidRPr="00B32168">
              <w:rPr>
                <w:rFonts w:ascii="Arial" w:hAnsi="Arial" w:cs="Arial"/>
              </w:rPr>
              <w:t>dica en instituciones privadas a</w:t>
            </w:r>
            <w:r w:rsidR="00317159">
              <w:rPr>
                <w:rFonts w:ascii="Arial" w:hAnsi="Arial" w:cs="Arial"/>
              </w:rPr>
              <w:t xml:space="preserve"> las servidoras y </w:t>
            </w:r>
            <w:r w:rsidRPr="00B32168">
              <w:rPr>
                <w:rFonts w:ascii="Arial" w:hAnsi="Arial" w:cs="Arial"/>
              </w:rPr>
              <w:t xml:space="preserve">servidores públicos </w:t>
            </w:r>
            <w:r w:rsidR="00317159">
              <w:rPr>
                <w:rFonts w:ascii="Arial" w:hAnsi="Arial" w:cs="Arial"/>
              </w:rPr>
              <w:t xml:space="preserve">del </w:t>
            </w:r>
            <w:r w:rsidR="00A25CFB">
              <w:rPr>
                <w:rFonts w:ascii="Arial" w:hAnsi="Arial" w:cs="Arial"/>
              </w:rPr>
              <w:t>Tribunal</w:t>
            </w:r>
            <w:r w:rsidR="00317159">
              <w:rPr>
                <w:rFonts w:ascii="Arial" w:hAnsi="Arial" w:cs="Arial"/>
              </w:rPr>
              <w:t xml:space="preserve"> </w:t>
            </w:r>
            <w:r w:rsidR="00A25CFB">
              <w:rPr>
                <w:rFonts w:ascii="Arial" w:hAnsi="Arial" w:cs="Arial"/>
              </w:rPr>
              <w:t>Electoral</w:t>
            </w:r>
            <w:r w:rsidR="00317159">
              <w:rPr>
                <w:rFonts w:ascii="Arial" w:hAnsi="Arial" w:cs="Arial"/>
              </w:rPr>
              <w:t xml:space="preserve"> de los niveles </w:t>
            </w:r>
            <w:r w:rsidRPr="00B32168">
              <w:rPr>
                <w:rFonts w:ascii="Arial" w:hAnsi="Arial" w:cs="Arial"/>
              </w:rPr>
              <w:t>operativo, de mando</w:t>
            </w:r>
            <w:r w:rsidR="00317159">
              <w:rPr>
                <w:rFonts w:ascii="Arial" w:hAnsi="Arial" w:cs="Arial"/>
              </w:rPr>
              <w:t xml:space="preserve"> </w:t>
            </w:r>
            <w:r w:rsidRPr="00B32168">
              <w:rPr>
                <w:rFonts w:ascii="Arial" w:hAnsi="Arial" w:cs="Arial"/>
              </w:rPr>
              <w:t>medio y superior</w:t>
            </w:r>
            <w:r w:rsidR="00C274C8">
              <w:rPr>
                <w:rFonts w:ascii="Arial" w:hAnsi="Arial" w:cs="Arial"/>
              </w:rPr>
              <w:t>.</w:t>
            </w:r>
            <w:r w:rsidRPr="00E96DDC">
              <w:rPr>
                <w:rFonts w:ascii="Arial" w:hAnsi="Arial" w:cs="Arial"/>
                <w:strike/>
              </w:rPr>
              <w:t>es.</w:t>
            </w:r>
          </w:p>
        </w:tc>
      </w:tr>
      <w:tr w:rsidR="004D05C7" w:rsidRPr="00F10FAF" w14:paraId="7302106C" w14:textId="77777777" w:rsidTr="00376D15">
        <w:tc>
          <w:tcPr>
            <w:tcW w:w="3266" w:type="dxa"/>
          </w:tcPr>
          <w:p w14:paraId="7A0E3AF4" w14:textId="77777777" w:rsidR="004D05C7" w:rsidRPr="00315EB2" w:rsidRDefault="004D05C7" w:rsidP="002E34BB">
            <w:pPr>
              <w:spacing w:before="60" w:after="60"/>
              <w:ind w:left="214"/>
              <w:rPr>
                <w:rFonts w:ascii="Arial" w:hAnsi="Arial" w:cs="Arial"/>
                <w:b/>
              </w:rPr>
            </w:pPr>
            <w:r w:rsidRPr="00315EB2">
              <w:rPr>
                <w:rFonts w:ascii="Arial" w:hAnsi="Arial" w:cs="Arial"/>
                <w:b/>
              </w:rPr>
              <w:t>SERVICIO MÉDICO:</w:t>
            </w:r>
          </w:p>
        </w:tc>
        <w:tc>
          <w:tcPr>
            <w:tcW w:w="6352" w:type="dxa"/>
          </w:tcPr>
          <w:p w14:paraId="0EF89F40" w14:textId="4D0174BD" w:rsidR="004D05C7" w:rsidRPr="00B32168" w:rsidRDefault="00317159" w:rsidP="00317159">
            <w:pPr>
              <w:spacing w:before="60" w:after="60"/>
              <w:ind w:right="391"/>
              <w:jc w:val="both"/>
              <w:rPr>
                <w:rFonts w:ascii="Arial" w:hAnsi="Arial" w:cs="Arial"/>
              </w:rPr>
            </w:pPr>
            <w:r>
              <w:rPr>
                <w:rFonts w:ascii="Arial" w:hAnsi="Arial" w:cs="Arial"/>
              </w:rPr>
              <w:t>Lo</w:t>
            </w:r>
            <w:r w:rsidR="004D05C7">
              <w:rPr>
                <w:rFonts w:ascii="Arial" w:hAnsi="Arial" w:cs="Arial"/>
              </w:rPr>
              <w:t xml:space="preserve">s recursos humanos y materiales </w:t>
            </w:r>
            <w:r>
              <w:rPr>
                <w:rFonts w:ascii="Arial" w:hAnsi="Arial" w:cs="Arial"/>
              </w:rPr>
              <w:t>del</w:t>
            </w:r>
            <w:r w:rsidR="004D05C7">
              <w:rPr>
                <w:rFonts w:ascii="Arial" w:hAnsi="Arial" w:cs="Arial"/>
              </w:rPr>
              <w:t xml:space="preserve"> </w:t>
            </w:r>
            <w:r w:rsidR="00A25CFB">
              <w:rPr>
                <w:rFonts w:ascii="Arial" w:hAnsi="Arial" w:cs="Arial"/>
              </w:rPr>
              <w:t>Tribunal</w:t>
            </w:r>
            <w:r w:rsidR="004D05C7" w:rsidRPr="00B32168">
              <w:rPr>
                <w:rFonts w:ascii="Arial" w:hAnsi="Arial" w:cs="Arial"/>
              </w:rPr>
              <w:t xml:space="preserve"> </w:t>
            </w:r>
            <w:r w:rsidR="00A25CFB">
              <w:rPr>
                <w:rFonts w:ascii="Arial" w:hAnsi="Arial" w:cs="Arial"/>
              </w:rPr>
              <w:t>Electoral</w:t>
            </w:r>
            <w:r w:rsidR="004D05C7">
              <w:rPr>
                <w:rFonts w:ascii="Arial" w:hAnsi="Arial" w:cs="Arial"/>
              </w:rPr>
              <w:t xml:space="preserve"> </w:t>
            </w:r>
            <w:r>
              <w:rPr>
                <w:rFonts w:ascii="Arial" w:hAnsi="Arial" w:cs="Arial"/>
              </w:rPr>
              <w:t xml:space="preserve">con los que </w:t>
            </w:r>
            <w:r w:rsidR="004D05C7" w:rsidRPr="00B32168">
              <w:rPr>
                <w:rFonts w:ascii="Arial" w:hAnsi="Arial" w:cs="Arial"/>
              </w:rPr>
              <w:t>proporciona</w:t>
            </w:r>
            <w:r>
              <w:rPr>
                <w:rFonts w:ascii="Arial" w:hAnsi="Arial" w:cs="Arial"/>
              </w:rPr>
              <w:t xml:space="preserve"> el </w:t>
            </w:r>
            <w:r w:rsidR="004D05C7" w:rsidRPr="00B32168">
              <w:rPr>
                <w:rFonts w:ascii="Arial" w:hAnsi="Arial" w:cs="Arial"/>
              </w:rPr>
              <w:t>servicio de consulta de primer contacto</w:t>
            </w:r>
            <w:r w:rsidR="00C274C8">
              <w:rPr>
                <w:rFonts w:ascii="Arial" w:hAnsi="Arial" w:cs="Arial"/>
              </w:rPr>
              <w:t xml:space="preserve"> al paciente </w:t>
            </w:r>
            <w:r w:rsidR="004D05C7">
              <w:rPr>
                <w:rFonts w:ascii="Arial" w:hAnsi="Arial" w:cs="Arial"/>
              </w:rPr>
              <w:t xml:space="preserve"> </w:t>
            </w:r>
            <w:r w:rsidR="004D05C7" w:rsidRPr="00B32168">
              <w:rPr>
                <w:rFonts w:ascii="Arial" w:hAnsi="Arial" w:cs="Arial"/>
              </w:rPr>
              <w:t xml:space="preserve">y </w:t>
            </w:r>
            <w:r w:rsidR="004D05C7">
              <w:rPr>
                <w:rFonts w:ascii="Arial" w:hAnsi="Arial" w:cs="Arial"/>
              </w:rPr>
              <w:t>atención</w:t>
            </w:r>
            <w:r w:rsidR="004D05C7" w:rsidRPr="00B32168">
              <w:rPr>
                <w:rFonts w:ascii="Arial" w:hAnsi="Arial" w:cs="Arial"/>
              </w:rPr>
              <w:t xml:space="preserve"> inicial </w:t>
            </w:r>
            <w:r w:rsidR="004D05C7">
              <w:rPr>
                <w:rFonts w:ascii="Arial" w:hAnsi="Arial" w:cs="Arial"/>
              </w:rPr>
              <w:t>de</w:t>
            </w:r>
            <w:r w:rsidR="004D05C7" w:rsidRPr="00B32168">
              <w:rPr>
                <w:rFonts w:ascii="Arial" w:hAnsi="Arial" w:cs="Arial"/>
              </w:rPr>
              <w:t xml:space="preserve"> urgencia</w:t>
            </w:r>
            <w:r w:rsidR="004D05C7">
              <w:rPr>
                <w:rFonts w:ascii="Arial" w:hAnsi="Arial" w:cs="Arial"/>
              </w:rPr>
              <w:t>s médicas</w:t>
            </w:r>
            <w:r w:rsidR="004D05C7" w:rsidRPr="00B32168">
              <w:rPr>
                <w:rFonts w:ascii="Arial" w:hAnsi="Arial" w:cs="Arial"/>
              </w:rPr>
              <w:t xml:space="preserve"> </w:t>
            </w:r>
            <w:r w:rsidR="004D05C7">
              <w:rPr>
                <w:rFonts w:ascii="Arial" w:hAnsi="Arial" w:cs="Arial"/>
              </w:rPr>
              <w:t>al paciente o paciente ocasional</w:t>
            </w:r>
            <w:r w:rsidR="004D05C7" w:rsidRPr="00B32168">
              <w:rPr>
                <w:rFonts w:ascii="Arial" w:hAnsi="Arial" w:cs="Arial"/>
              </w:rPr>
              <w:t>.</w:t>
            </w:r>
          </w:p>
        </w:tc>
      </w:tr>
      <w:tr w:rsidR="004D05C7" w:rsidRPr="00F10FAF" w14:paraId="2EFFD746" w14:textId="77777777" w:rsidTr="00376D15">
        <w:tc>
          <w:tcPr>
            <w:tcW w:w="3266" w:type="dxa"/>
          </w:tcPr>
          <w:p w14:paraId="313CE596" w14:textId="77777777" w:rsidR="004D05C7" w:rsidRPr="00315EB2" w:rsidRDefault="004D05C7" w:rsidP="002E34BB">
            <w:pPr>
              <w:spacing w:before="60" w:after="60"/>
              <w:ind w:left="214"/>
              <w:rPr>
                <w:rFonts w:ascii="Arial" w:hAnsi="Arial" w:cs="Arial"/>
                <w:b/>
              </w:rPr>
            </w:pPr>
            <w:r w:rsidRPr="00315EB2">
              <w:rPr>
                <w:rFonts w:ascii="Arial" w:hAnsi="Arial" w:cs="Arial"/>
                <w:b/>
              </w:rPr>
              <w:t>SERVIDOR PÚBLICO:</w:t>
            </w:r>
          </w:p>
        </w:tc>
        <w:tc>
          <w:tcPr>
            <w:tcW w:w="6352" w:type="dxa"/>
          </w:tcPr>
          <w:p w14:paraId="08408A21" w14:textId="298D79DF" w:rsidR="004D05C7" w:rsidRPr="00B32168" w:rsidRDefault="004D05C7" w:rsidP="002E34BB">
            <w:pPr>
              <w:spacing w:before="60" w:after="60"/>
              <w:ind w:right="391"/>
              <w:jc w:val="both"/>
              <w:rPr>
                <w:rFonts w:ascii="Arial" w:hAnsi="Arial" w:cs="Arial"/>
              </w:rPr>
            </w:pPr>
            <w:r w:rsidRPr="00B32168">
              <w:rPr>
                <w:rFonts w:ascii="Arial" w:hAnsi="Arial" w:cs="Arial"/>
              </w:rPr>
              <w:t xml:space="preserve">Persona nombrada para desempeñar un empleo, cargo o comisión en el </w:t>
            </w:r>
            <w:r w:rsidR="00A25CFB">
              <w:rPr>
                <w:rFonts w:ascii="Arial" w:hAnsi="Arial" w:cs="Arial"/>
              </w:rPr>
              <w:t>Tribunal</w:t>
            </w:r>
            <w:r w:rsidRPr="00B32168">
              <w:rPr>
                <w:rFonts w:ascii="Arial" w:hAnsi="Arial" w:cs="Arial"/>
              </w:rPr>
              <w:t xml:space="preserve"> </w:t>
            </w:r>
            <w:r w:rsidR="00A25CFB">
              <w:rPr>
                <w:rFonts w:ascii="Arial" w:hAnsi="Arial" w:cs="Arial"/>
              </w:rPr>
              <w:t>Electoral</w:t>
            </w:r>
            <w:r w:rsidRPr="00B32168">
              <w:rPr>
                <w:rFonts w:ascii="Arial" w:hAnsi="Arial" w:cs="Arial"/>
              </w:rPr>
              <w:t>.</w:t>
            </w:r>
          </w:p>
        </w:tc>
      </w:tr>
      <w:tr w:rsidR="004D05C7" w:rsidRPr="00F10FAF" w14:paraId="47FC33B5" w14:textId="77777777" w:rsidTr="00376D15">
        <w:tc>
          <w:tcPr>
            <w:tcW w:w="3266" w:type="dxa"/>
          </w:tcPr>
          <w:p w14:paraId="27F2769E" w14:textId="77777777" w:rsidR="004D05C7" w:rsidRPr="00315EB2" w:rsidRDefault="004D05C7" w:rsidP="002E34BB">
            <w:pPr>
              <w:spacing w:before="60" w:after="60"/>
              <w:ind w:left="214"/>
              <w:rPr>
                <w:rFonts w:ascii="Arial" w:hAnsi="Arial" w:cs="Arial"/>
                <w:b/>
              </w:rPr>
            </w:pPr>
            <w:r w:rsidRPr="00315EB2">
              <w:rPr>
                <w:rFonts w:ascii="Arial" w:hAnsi="Arial" w:cs="Arial"/>
                <w:b/>
              </w:rPr>
              <w:t>SIGNOS VITALES:</w:t>
            </w:r>
          </w:p>
        </w:tc>
        <w:tc>
          <w:tcPr>
            <w:tcW w:w="6352" w:type="dxa"/>
          </w:tcPr>
          <w:p w14:paraId="1BBD4B3D" w14:textId="77777777" w:rsidR="004D05C7" w:rsidRPr="00B32168" w:rsidRDefault="004D05C7" w:rsidP="002E34BB">
            <w:pPr>
              <w:spacing w:before="60" w:after="60"/>
              <w:ind w:right="391"/>
              <w:jc w:val="both"/>
              <w:rPr>
                <w:rFonts w:ascii="Arial" w:hAnsi="Arial" w:cs="Arial"/>
              </w:rPr>
            </w:pPr>
            <w:r>
              <w:rPr>
                <w:rFonts w:ascii="Arial" w:hAnsi="Arial" w:cs="Arial"/>
              </w:rPr>
              <w:t>D</w:t>
            </w:r>
            <w:r w:rsidRPr="00B32168">
              <w:rPr>
                <w:rFonts w:ascii="Arial" w:hAnsi="Arial" w:cs="Arial"/>
              </w:rPr>
              <w:t>atos medibles asociados con la condición clínica del paciente</w:t>
            </w:r>
            <w:r>
              <w:rPr>
                <w:rFonts w:ascii="Arial" w:hAnsi="Arial" w:cs="Arial"/>
              </w:rPr>
              <w:t xml:space="preserve"> o paciente ocasional</w:t>
            </w:r>
            <w:r w:rsidRPr="00B32168">
              <w:rPr>
                <w:rFonts w:ascii="Arial" w:hAnsi="Arial" w:cs="Arial"/>
              </w:rPr>
              <w:t>. Frecuencia Cardiaca (número de latidos del corazón en un minuto), Frecuencia Respiratoria (número de respiraciones en un minuto), Temperatura (grados centígrados de calor registrados sobre la piel o la mucosa de la boca con un termómetro) y tensión arterial (medición de la presión que ejerce la sangre sobre la pared arterial).</w:t>
            </w:r>
          </w:p>
        </w:tc>
      </w:tr>
      <w:tr w:rsidR="004D05C7" w:rsidRPr="00F10FAF" w14:paraId="232405AF" w14:textId="77777777" w:rsidTr="00376D15">
        <w:tc>
          <w:tcPr>
            <w:tcW w:w="3266" w:type="dxa"/>
          </w:tcPr>
          <w:p w14:paraId="31588AB6" w14:textId="77777777" w:rsidR="004D05C7" w:rsidRPr="00315EB2" w:rsidRDefault="004D05C7" w:rsidP="002E34BB">
            <w:pPr>
              <w:spacing w:before="60" w:after="60"/>
              <w:ind w:left="214"/>
              <w:rPr>
                <w:rFonts w:ascii="Arial" w:hAnsi="Arial" w:cs="Arial"/>
                <w:b/>
              </w:rPr>
            </w:pPr>
            <w:r w:rsidRPr="00315EB2">
              <w:rPr>
                <w:rFonts w:ascii="Arial" w:hAnsi="Arial" w:cs="Arial"/>
                <w:b/>
              </w:rPr>
              <w:t>SISTEMA DE REFERENCIA:</w:t>
            </w:r>
          </w:p>
        </w:tc>
        <w:tc>
          <w:tcPr>
            <w:tcW w:w="6352" w:type="dxa"/>
          </w:tcPr>
          <w:p w14:paraId="4BE4C9F1" w14:textId="03E1E004" w:rsidR="00CC4475" w:rsidRPr="00E96DDC" w:rsidRDefault="004D05C7" w:rsidP="00E96DDC">
            <w:pPr>
              <w:ind w:right="471"/>
              <w:jc w:val="both"/>
              <w:rPr>
                <w:rFonts w:ascii="Arial" w:hAnsi="Arial" w:cs="Arial"/>
              </w:rPr>
            </w:pPr>
            <w:r w:rsidRPr="00E96DDC">
              <w:rPr>
                <w:rFonts w:ascii="Arial" w:hAnsi="Arial" w:cs="Arial"/>
              </w:rPr>
              <w:t xml:space="preserve">Mecanismo por el cual el paciente o paciente ocasional es referido a otro servicio médico para continuar su atención y se realiza mediante un documento técnico médico, que cumple diversos objetivos, </w:t>
            </w:r>
            <w:r w:rsidR="00C274C8">
              <w:rPr>
                <w:rFonts w:ascii="Arial" w:hAnsi="Arial" w:cs="Arial"/>
              </w:rPr>
              <w:t>tales como</w:t>
            </w:r>
            <w:r w:rsidR="00CC4475">
              <w:rPr>
                <w:rFonts w:ascii="Arial" w:hAnsi="Arial" w:cs="Arial"/>
              </w:rPr>
              <w:t>:</w:t>
            </w:r>
            <w:r w:rsidR="00C274C8">
              <w:rPr>
                <w:rFonts w:ascii="Arial" w:hAnsi="Arial" w:cs="Arial"/>
              </w:rPr>
              <w:t xml:space="preserve"> i</w:t>
            </w:r>
            <w:r w:rsidRPr="00E96DDC">
              <w:rPr>
                <w:rFonts w:ascii="Arial" w:hAnsi="Arial" w:cs="Arial"/>
              </w:rPr>
              <w:t xml:space="preserve">nformar el estado de salud en que se encuentra un paciente o un paciente ocasional al momento en que es enviado a un centro médico de atención fuera del </w:t>
            </w:r>
            <w:r w:rsidR="00A25CFB" w:rsidRPr="00E96DDC">
              <w:rPr>
                <w:rFonts w:ascii="Arial" w:hAnsi="Arial" w:cs="Arial"/>
              </w:rPr>
              <w:t>Tribunal</w:t>
            </w:r>
            <w:r w:rsidRPr="00E96DDC">
              <w:rPr>
                <w:rFonts w:ascii="Arial" w:hAnsi="Arial" w:cs="Arial"/>
              </w:rPr>
              <w:t xml:space="preserve"> </w:t>
            </w:r>
            <w:r w:rsidR="00A25CFB" w:rsidRPr="00E96DDC">
              <w:rPr>
                <w:rFonts w:ascii="Arial" w:hAnsi="Arial" w:cs="Arial"/>
              </w:rPr>
              <w:t>Electoral</w:t>
            </w:r>
            <w:r w:rsidR="00CC4475">
              <w:rPr>
                <w:rFonts w:ascii="Arial" w:hAnsi="Arial" w:cs="Arial"/>
              </w:rPr>
              <w:t xml:space="preserve"> </w:t>
            </w:r>
            <w:r w:rsidR="00C274C8" w:rsidRPr="00E96DDC">
              <w:rPr>
                <w:rFonts w:ascii="Arial" w:hAnsi="Arial" w:cs="Arial"/>
              </w:rPr>
              <w:t>o</w:t>
            </w:r>
            <w:r w:rsidR="00C274C8">
              <w:rPr>
                <w:rFonts w:ascii="Arial" w:hAnsi="Arial" w:cs="Arial"/>
              </w:rPr>
              <w:t xml:space="preserve"> c</w:t>
            </w:r>
            <w:r w:rsidR="00C274C8" w:rsidRPr="00E96DDC">
              <w:rPr>
                <w:rFonts w:ascii="Arial" w:hAnsi="Arial" w:cs="Arial"/>
              </w:rPr>
              <w:t>lasificar</w:t>
            </w:r>
            <w:r w:rsidR="00CC4475">
              <w:rPr>
                <w:rFonts w:ascii="Arial" w:hAnsi="Arial" w:cs="Arial"/>
              </w:rPr>
              <w:t xml:space="preserve"> </w:t>
            </w:r>
            <w:r w:rsidRPr="00E96DDC">
              <w:rPr>
                <w:rFonts w:ascii="Arial" w:hAnsi="Arial" w:cs="Arial"/>
              </w:rPr>
              <w:t>el estado de salud del paciente o paciente ocasional en urgencia o no.</w:t>
            </w:r>
          </w:p>
        </w:tc>
      </w:tr>
      <w:tr w:rsidR="004D05C7" w:rsidRPr="00F10FAF" w14:paraId="727222B2" w14:textId="77777777" w:rsidTr="00376D15">
        <w:tc>
          <w:tcPr>
            <w:tcW w:w="3266" w:type="dxa"/>
          </w:tcPr>
          <w:p w14:paraId="37FAC9F7" w14:textId="77777777" w:rsidR="004D05C7" w:rsidRPr="00315EB2" w:rsidRDefault="004D05C7" w:rsidP="002E34BB">
            <w:pPr>
              <w:spacing w:before="60" w:after="60"/>
              <w:ind w:left="214"/>
              <w:rPr>
                <w:rFonts w:ascii="Arial" w:hAnsi="Arial" w:cs="Arial"/>
                <w:b/>
              </w:rPr>
            </w:pPr>
            <w:r w:rsidRPr="00315EB2">
              <w:rPr>
                <w:rFonts w:ascii="Arial" w:hAnsi="Arial" w:cs="Arial"/>
                <w:b/>
              </w:rPr>
              <w:t>SOMATOMETRÍA:</w:t>
            </w:r>
          </w:p>
        </w:tc>
        <w:tc>
          <w:tcPr>
            <w:tcW w:w="6352" w:type="dxa"/>
          </w:tcPr>
          <w:p w14:paraId="37D5064F" w14:textId="22F6D467" w:rsidR="004D05C7" w:rsidRDefault="004D05C7" w:rsidP="00E96DDC">
            <w:pPr>
              <w:ind w:right="471"/>
              <w:jc w:val="both"/>
              <w:rPr>
                <w:rFonts w:ascii="Arial" w:hAnsi="Arial" w:cs="Arial"/>
              </w:rPr>
            </w:pPr>
            <w:r w:rsidRPr="00E96DDC">
              <w:rPr>
                <w:rFonts w:ascii="Arial" w:hAnsi="Arial" w:cs="Arial"/>
              </w:rPr>
              <w:t>Medición de las características físicas como la talla y el peso de los pacientes o pacientes ocasionales y otros signos vitales de referencia.</w:t>
            </w:r>
          </w:p>
          <w:p w14:paraId="2B22D5D5" w14:textId="32A32527" w:rsidR="00CC4475" w:rsidRPr="00E96DDC" w:rsidRDefault="00CC4475" w:rsidP="00E96DDC">
            <w:pPr>
              <w:ind w:right="471"/>
              <w:jc w:val="both"/>
              <w:rPr>
                <w:rFonts w:ascii="Arial" w:hAnsi="Arial" w:cs="Arial"/>
              </w:rPr>
            </w:pPr>
          </w:p>
        </w:tc>
      </w:tr>
      <w:tr w:rsidR="004D05C7" w:rsidRPr="00F10FAF" w14:paraId="456BE109" w14:textId="77777777" w:rsidTr="00376D15">
        <w:tc>
          <w:tcPr>
            <w:tcW w:w="3266" w:type="dxa"/>
          </w:tcPr>
          <w:p w14:paraId="1FA9EA19" w14:textId="7677F9E7" w:rsidR="004D05C7" w:rsidRPr="00315EB2" w:rsidRDefault="00A95F4E" w:rsidP="002E34BB">
            <w:pPr>
              <w:spacing w:before="60" w:after="60"/>
              <w:ind w:left="214"/>
              <w:rPr>
                <w:rFonts w:ascii="Arial" w:hAnsi="Arial" w:cs="Arial"/>
                <w:b/>
              </w:rPr>
            </w:pPr>
            <w:r>
              <w:rPr>
                <w:rFonts w:ascii="Arial" w:hAnsi="Arial" w:cs="Arial"/>
                <w:b/>
              </w:rPr>
              <w:t>SUBDIRECCIÓN</w:t>
            </w:r>
            <w:r w:rsidR="004D05C7" w:rsidRPr="00315EB2">
              <w:rPr>
                <w:rFonts w:ascii="Arial" w:hAnsi="Arial" w:cs="Arial"/>
                <w:b/>
              </w:rPr>
              <w:t xml:space="preserve"> MÉDICA:</w:t>
            </w:r>
          </w:p>
        </w:tc>
        <w:tc>
          <w:tcPr>
            <w:tcW w:w="6352" w:type="dxa"/>
          </w:tcPr>
          <w:p w14:paraId="5486760E" w14:textId="6ADF1DBF" w:rsidR="004D05C7" w:rsidRPr="00B32168" w:rsidRDefault="00A95F4E" w:rsidP="00C2263B">
            <w:pPr>
              <w:spacing w:before="60" w:after="60"/>
              <w:ind w:right="391"/>
              <w:jc w:val="both"/>
              <w:rPr>
                <w:rFonts w:ascii="Arial" w:hAnsi="Arial" w:cs="Arial"/>
              </w:rPr>
            </w:pPr>
            <w:r>
              <w:rPr>
                <w:rFonts w:ascii="Arial" w:hAnsi="Arial" w:cs="Arial"/>
              </w:rPr>
              <w:t>Subdirección</w:t>
            </w:r>
            <w:r w:rsidR="004D05C7">
              <w:rPr>
                <w:rFonts w:ascii="Arial" w:hAnsi="Arial" w:cs="Arial"/>
              </w:rPr>
              <w:t xml:space="preserve"> del servicio</w:t>
            </w:r>
            <w:r w:rsidR="004D05C7" w:rsidRPr="00B32168">
              <w:rPr>
                <w:rFonts w:ascii="Arial" w:hAnsi="Arial" w:cs="Arial"/>
              </w:rPr>
              <w:t xml:space="preserve"> </w:t>
            </w:r>
            <w:r w:rsidR="004D05C7">
              <w:rPr>
                <w:rFonts w:ascii="Arial" w:hAnsi="Arial" w:cs="Arial"/>
              </w:rPr>
              <w:t>m</w:t>
            </w:r>
            <w:r w:rsidR="004D05C7" w:rsidRPr="00B32168">
              <w:rPr>
                <w:rFonts w:ascii="Arial" w:hAnsi="Arial" w:cs="Arial"/>
              </w:rPr>
              <w:t>édico adscrita</w:t>
            </w:r>
            <w:r w:rsidR="003743C6">
              <w:rPr>
                <w:rFonts w:ascii="Arial" w:hAnsi="Arial" w:cs="Arial"/>
              </w:rPr>
              <w:t xml:space="preserve"> </w:t>
            </w:r>
            <w:r w:rsidR="00C274C8">
              <w:rPr>
                <w:rFonts w:ascii="Arial" w:hAnsi="Arial" w:cs="Arial"/>
              </w:rPr>
              <w:t xml:space="preserve"> a </w:t>
            </w:r>
            <w:r w:rsidR="003743C6">
              <w:rPr>
                <w:rFonts w:ascii="Arial" w:hAnsi="Arial" w:cs="Arial"/>
              </w:rPr>
              <w:t xml:space="preserve">la </w:t>
            </w:r>
            <w:r w:rsidR="00C2263B">
              <w:rPr>
                <w:rFonts w:ascii="Arial" w:hAnsi="Arial" w:cs="Arial"/>
              </w:rPr>
              <w:t>Dirección de Prestaciones al Personal</w:t>
            </w:r>
            <w:r w:rsidR="003743C6">
              <w:rPr>
                <w:rFonts w:ascii="Arial" w:hAnsi="Arial" w:cs="Arial"/>
              </w:rPr>
              <w:t xml:space="preserve"> de la </w:t>
            </w:r>
            <w:r w:rsidR="00C2263B">
              <w:rPr>
                <w:rFonts w:ascii="Arial" w:hAnsi="Arial" w:cs="Arial"/>
              </w:rPr>
              <w:t xml:space="preserve">Jefatura de Unidad de Prestaciones y Administración de Riesgos </w:t>
            </w:r>
            <w:r w:rsidR="003743C6">
              <w:rPr>
                <w:rFonts w:ascii="Arial" w:hAnsi="Arial" w:cs="Arial"/>
              </w:rPr>
              <w:t>de l</w:t>
            </w:r>
            <w:r w:rsidR="004D05C7" w:rsidRPr="00B32168">
              <w:rPr>
                <w:rFonts w:ascii="Arial" w:hAnsi="Arial" w:cs="Arial"/>
              </w:rPr>
              <w:t xml:space="preserve">a </w:t>
            </w:r>
            <w:r w:rsidR="00BB727B">
              <w:rPr>
                <w:rFonts w:ascii="Arial" w:hAnsi="Arial" w:cs="Arial"/>
              </w:rPr>
              <w:t>Dirección General</w:t>
            </w:r>
            <w:r w:rsidR="004D05C7" w:rsidRPr="00B32168">
              <w:rPr>
                <w:rFonts w:ascii="Arial" w:hAnsi="Arial" w:cs="Arial"/>
              </w:rPr>
              <w:t xml:space="preserve"> de Recursos</w:t>
            </w:r>
            <w:r w:rsidR="001051FC">
              <w:rPr>
                <w:rFonts w:ascii="Arial" w:hAnsi="Arial" w:cs="Arial"/>
              </w:rPr>
              <w:t xml:space="preserve"> Humanos</w:t>
            </w:r>
            <w:r w:rsidR="004D05C7" w:rsidRPr="00B32168">
              <w:rPr>
                <w:rFonts w:ascii="Arial" w:hAnsi="Arial" w:cs="Arial"/>
              </w:rPr>
              <w:t>.</w:t>
            </w:r>
          </w:p>
        </w:tc>
      </w:tr>
      <w:tr w:rsidR="004D05C7" w:rsidRPr="00F10FAF" w14:paraId="00EFD3D4" w14:textId="77777777" w:rsidTr="00376D15">
        <w:tc>
          <w:tcPr>
            <w:tcW w:w="3266" w:type="dxa"/>
          </w:tcPr>
          <w:p w14:paraId="56A4E9F7" w14:textId="77777777" w:rsidR="004D05C7" w:rsidRPr="00315EB2" w:rsidRDefault="004D05C7" w:rsidP="002E34BB">
            <w:pPr>
              <w:spacing w:before="60" w:after="60"/>
              <w:ind w:left="214"/>
              <w:rPr>
                <w:rFonts w:ascii="Arial" w:hAnsi="Arial" w:cs="Arial"/>
                <w:b/>
              </w:rPr>
            </w:pPr>
            <w:r>
              <w:rPr>
                <w:rFonts w:ascii="Arial" w:hAnsi="Arial" w:cs="Arial"/>
                <w:b/>
              </w:rPr>
              <w:t>TRATAMIENTO</w:t>
            </w:r>
            <w:r w:rsidRPr="00315EB2">
              <w:rPr>
                <w:rFonts w:ascii="Arial" w:hAnsi="Arial" w:cs="Arial"/>
                <w:b/>
              </w:rPr>
              <w:t>:</w:t>
            </w:r>
          </w:p>
        </w:tc>
        <w:tc>
          <w:tcPr>
            <w:tcW w:w="6352" w:type="dxa"/>
          </w:tcPr>
          <w:p w14:paraId="0FB07E74" w14:textId="630EACB2" w:rsidR="004D05C7" w:rsidRPr="00B32168" w:rsidRDefault="004D05C7" w:rsidP="003743C6">
            <w:pPr>
              <w:spacing w:before="60" w:after="60"/>
              <w:ind w:right="391"/>
              <w:jc w:val="both"/>
              <w:rPr>
                <w:rFonts w:ascii="Arial" w:hAnsi="Arial" w:cs="Arial"/>
              </w:rPr>
            </w:pPr>
            <w:r>
              <w:rPr>
                <w:rFonts w:ascii="Arial" w:hAnsi="Arial" w:cs="Arial"/>
              </w:rPr>
              <w:t>C</w:t>
            </w:r>
            <w:r w:rsidRPr="00B32168">
              <w:rPr>
                <w:rFonts w:ascii="Arial" w:hAnsi="Arial" w:cs="Arial"/>
              </w:rPr>
              <w:t>onjunto de medios de cualquier clase (higiénicos, farmacológicos, quirúrgicos o físicos)</w:t>
            </w:r>
            <w:r>
              <w:rPr>
                <w:rFonts w:ascii="Arial" w:hAnsi="Arial" w:cs="Arial"/>
              </w:rPr>
              <w:t>,</w:t>
            </w:r>
            <w:r w:rsidRPr="00B32168">
              <w:rPr>
                <w:rFonts w:ascii="Arial" w:hAnsi="Arial" w:cs="Arial"/>
              </w:rPr>
              <w:t xml:space="preserve"> cuya finalidad es la curación</w:t>
            </w:r>
            <w:r w:rsidR="003743C6">
              <w:rPr>
                <w:rFonts w:ascii="Arial" w:hAnsi="Arial" w:cs="Arial"/>
              </w:rPr>
              <w:t>,</w:t>
            </w:r>
            <w:r w:rsidRPr="00B32168">
              <w:rPr>
                <w:rFonts w:ascii="Arial" w:hAnsi="Arial" w:cs="Arial"/>
              </w:rPr>
              <w:t xml:space="preserve"> el alivio</w:t>
            </w:r>
            <w:r w:rsidR="003743C6">
              <w:rPr>
                <w:rFonts w:ascii="Arial" w:hAnsi="Arial" w:cs="Arial"/>
              </w:rPr>
              <w:t xml:space="preserve"> o </w:t>
            </w:r>
            <w:r w:rsidRPr="00B32168">
              <w:rPr>
                <w:rFonts w:ascii="Arial" w:hAnsi="Arial" w:cs="Arial"/>
              </w:rPr>
              <w:t>paliación</w:t>
            </w:r>
            <w:r>
              <w:rPr>
                <w:rFonts w:ascii="Arial" w:hAnsi="Arial" w:cs="Arial"/>
              </w:rPr>
              <w:t>,</w:t>
            </w:r>
            <w:r w:rsidRPr="00B32168">
              <w:rPr>
                <w:rFonts w:ascii="Arial" w:hAnsi="Arial" w:cs="Arial"/>
              </w:rPr>
              <w:t xml:space="preserve"> de las enfermedades o síntomas de las mismas.</w:t>
            </w:r>
          </w:p>
        </w:tc>
      </w:tr>
      <w:tr w:rsidR="004D05C7" w:rsidRPr="00F10FAF" w14:paraId="52A96C19" w14:textId="77777777" w:rsidTr="00376D15">
        <w:tc>
          <w:tcPr>
            <w:tcW w:w="3266" w:type="dxa"/>
          </w:tcPr>
          <w:p w14:paraId="0B9E1B86" w14:textId="4989F660" w:rsidR="004D05C7" w:rsidRDefault="00A25CFB" w:rsidP="002E34BB">
            <w:pPr>
              <w:spacing w:before="60" w:after="60"/>
              <w:ind w:left="214"/>
              <w:rPr>
                <w:rFonts w:ascii="Arial" w:hAnsi="Arial" w:cs="Arial"/>
                <w:b/>
              </w:rPr>
            </w:pPr>
            <w:r>
              <w:rPr>
                <w:rFonts w:ascii="Arial" w:hAnsi="Arial" w:cs="Arial"/>
                <w:b/>
              </w:rPr>
              <w:t>TRIBUNAL</w:t>
            </w:r>
            <w:r w:rsidR="004D05C7" w:rsidRPr="00315EB2">
              <w:rPr>
                <w:rFonts w:ascii="Arial" w:hAnsi="Arial" w:cs="Arial"/>
                <w:b/>
              </w:rPr>
              <w:t xml:space="preserve"> </w:t>
            </w:r>
            <w:r>
              <w:rPr>
                <w:rFonts w:ascii="Arial" w:hAnsi="Arial" w:cs="Arial"/>
                <w:b/>
              </w:rPr>
              <w:t>ELECTORAL</w:t>
            </w:r>
            <w:r w:rsidR="004D05C7" w:rsidRPr="00315EB2">
              <w:rPr>
                <w:rFonts w:ascii="Arial" w:hAnsi="Arial" w:cs="Arial"/>
                <w:b/>
              </w:rPr>
              <w:t>:</w:t>
            </w:r>
          </w:p>
        </w:tc>
        <w:tc>
          <w:tcPr>
            <w:tcW w:w="6352" w:type="dxa"/>
          </w:tcPr>
          <w:p w14:paraId="4B929D4D" w14:textId="20B73239" w:rsidR="004D05C7" w:rsidRDefault="00A25CFB" w:rsidP="002E34BB">
            <w:pPr>
              <w:spacing w:before="60" w:after="60"/>
              <w:ind w:right="391"/>
              <w:jc w:val="both"/>
              <w:rPr>
                <w:rFonts w:ascii="Arial" w:hAnsi="Arial" w:cs="Arial"/>
              </w:rPr>
            </w:pPr>
            <w:r>
              <w:rPr>
                <w:rFonts w:ascii="Arial" w:hAnsi="Arial" w:cs="Arial"/>
              </w:rPr>
              <w:t>Tribunal</w:t>
            </w:r>
            <w:r w:rsidR="004D05C7" w:rsidRPr="00B32168">
              <w:rPr>
                <w:rFonts w:ascii="Arial" w:hAnsi="Arial" w:cs="Arial"/>
              </w:rPr>
              <w:t xml:space="preserve"> </w:t>
            </w:r>
            <w:r>
              <w:rPr>
                <w:rFonts w:ascii="Arial" w:hAnsi="Arial" w:cs="Arial"/>
              </w:rPr>
              <w:t>Electoral</w:t>
            </w:r>
            <w:r w:rsidR="004D05C7" w:rsidRPr="00B32168">
              <w:rPr>
                <w:rFonts w:ascii="Arial" w:hAnsi="Arial" w:cs="Arial"/>
              </w:rPr>
              <w:t xml:space="preserve"> del Poder Judicial de la Federación.</w:t>
            </w:r>
          </w:p>
        </w:tc>
      </w:tr>
      <w:tr w:rsidR="004D05C7" w:rsidRPr="00F10FAF" w14:paraId="2976ACCB" w14:textId="77777777" w:rsidTr="00376D15">
        <w:tc>
          <w:tcPr>
            <w:tcW w:w="3266" w:type="dxa"/>
          </w:tcPr>
          <w:p w14:paraId="48A4EA6D" w14:textId="77777777" w:rsidR="004D05C7" w:rsidRPr="00315EB2" w:rsidRDefault="004D05C7" w:rsidP="002E34BB">
            <w:pPr>
              <w:spacing w:before="60" w:after="60"/>
              <w:ind w:left="214"/>
              <w:rPr>
                <w:rFonts w:ascii="Arial" w:hAnsi="Arial" w:cs="Arial"/>
                <w:b/>
              </w:rPr>
            </w:pPr>
            <w:r w:rsidRPr="00315EB2">
              <w:rPr>
                <w:rFonts w:ascii="Arial" w:hAnsi="Arial" w:cs="Arial"/>
                <w:b/>
              </w:rPr>
              <w:t>URGENCIA:</w:t>
            </w:r>
          </w:p>
        </w:tc>
        <w:tc>
          <w:tcPr>
            <w:tcW w:w="6352" w:type="dxa"/>
          </w:tcPr>
          <w:p w14:paraId="79C22E49" w14:textId="00B1C933" w:rsidR="004D05C7" w:rsidRPr="00B32168" w:rsidRDefault="003743C6" w:rsidP="003743C6">
            <w:pPr>
              <w:spacing w:before="60" w:after="60"/>
              <w:ind w:right="391"/>
              <w:jc w:val="both"/>
              <w:rPr>
                <w:rFonts w:ascii="Arial" w:hAnsi="Arial" w:cs="Arial"/>
              </w:rPr>
            </w:pPr>
            <w:r>
              <w:rPr>
                <w:rFonts w:ascii="Arial" w:hAnsi="Arial" w:cs="Arial"/>
              </w:rPr>
              <w:t>P</w:t>
            </w:r>
            <w:r w:rsidR="004D05C7" w:rsidRPr="00B32168">
              <w:rPr>
                <w:rFonts w:ascii="Arial" w:hAnsi="Arial" w:cs="Arial"/>
              </w:rPr>
              <w:t>adecimiento de orden agudo o crónico agudizado que</w:t>
            </w:r>
            <w:r w:rsidR="004D05C7">
              <w:rPr>
                <w:rFonts w:ascii="Arial" w:hAnsi="Arial" w:cs="Arial"/>
              </w:rPr>
              <w:t xml:space="preserve"> el</w:t>
            </w:r>
            <w:r w:rsidR="004D05C7" w:rsidRPr="00B32168">
              <w:rPr>
                <w:rFonts w:ascii="Arial" w:hAnsi="Arial" w:cs="Arial"/>
              </w:rPr>
              <w:t xml:space="preserve"> paciente</w:t>
            </w:r>
            <w:r w:rsidR="004D05C7">
              <w:rPr>
                <w:rFonts w:ascii="Arial" w:hAnsi="Arial" w:cs="Arial"/>
              </w:rPr>
              <w:t xml:space="preserve"> o paciente ocasional</w:t>
            </w:r>
            <w:r w:rsidR="004D05C7" w:rsidRPr="00B32168">
              <w:rPr>
                <w:rFonts w:ascii="Arial" w:hAnsi="Arial" w:cs="Arial"/>
              </w:rPr>
              <w:t xml:space="preserve"> percibe o siente que amenaza su salud o su vida.</w:t>
            </w:r>
          </w:p>
        </w:tc>
      </w:tr>
      <w:tr w:rsidR="004D05C7" w:rsidRPr="00F10FAF" w14:paraId="795F65A2" w14:textId="77777777" w:rsidTr="00376D15">
        <w:tc>
          <w:tcPr>
            <w:tcW w:w="3266" w:type="dxa"/>
          </w:tcPr>
          <w:p w14:paraId="48CFAE67" w14:textId="77777777" w:rsidR="004D05C7" w:rsidRPr="00315EB2" w:rsidRDefault="004D05C7" w:rsidP="002E34BB">
            <w:pPr>
              <w:spacing w:before="60" w:after="60"/>
              <w:ind w:left="214"/>
              <w:rPr>
                <w:rFonts w:ascii="Arial" w:hAnsi="Arial" w:cs="Arial"/>
                <w:b/>
              </w:rPr>
            </w:pPr>
            <w:r w:rsidRPr="00315EB2">
              <w:rPr>
                <w:rFonts w:ascii="Arial" w:hAnsi="Arial" w:cs="Arial"/>
                <w:b/>
              </w:rPr>
              <w:t>URGENCIA MEDICA:</w:t>
            </w:r>
          </w:p>
        </w:tc>
        <w:tc>
          <w:tcPr>
            <w:tcW w:w="6352" w:type="dxa"/>
          </w:tcPr>
          <w:p w14:paraId="62628A45" w14:textId="77777777" w:rsidR="004D05C7" w:rsidRDefault="004D05C7" w:rsidP="002E34BB">
            <w:pPr>
              <w:spacing w:before="60" w:after="60"/>
              <w:ind w:right="391"/>
              <w:jc w:val="both"/>
              <w:rPr>
                <w:rFonts w:ascii="Arial" w:hAnsi="Arial" w:cs="Arial"/>
              </w:rPr>
            </w:pPr>
            <w:r>
              <w:rPr>
                <w:rFonts w:ascii="Arial" w:hAnsi="Arial" w:cs="Arial"/>
              </w:rPr>
              <w:t>T</w:t>
            </w:r>
            <w:r w:rsidRPr="00B32168">
              <w:rPr>
                <w:rFonts w:ascii="Arial" w:hAnsi="Arial" w:cs="Arial"/>
              </w:rPr>
              <w:t>odo padecimiento de orden agudo o crónico agudizado que produce una descompensación súbita del funcionamiento del organismo que puede producir pérdida de un órgano, una función o la vida y que requiere de atención inmediata.</w:t>
            </w:r>
          </w:p>
        </w:tc>
      </w:tr>
    </w:tbl>
    <w:p w14:paraId="096D5338" w14:textId="04CD6870" w:rsidR="00686447" w:rsidRDefault="00686447" w:rsidP="00376D15">
      <w:pPr>
        <w:pStyle w:val="Ttulo1"/>
        <w:spacing w:before="0" w:beforeAutospacing="0" w:after="240" w:afterAutospacing="0"/>
      </w:pPr>
      <w:bookmarkStart w:id="4" w:name="_Toc452133607"/>
    </w:p>
    <w:p w14:paraId="572C53BF" w14:textId="77777777" w:rsidR="00686447" w:rsidRDefault="00686447">
      <w:pPr>
        <w:rPr>
          <w:rFonts w:ascii="Arial" w:hAnsi="Arial" w:cs="Arial"/>
          <w:b/>
          <w:noProof/>
        </w:rPr>
      </w:pPr>
      <w:r>
        <w:br w:type="page"/>
      </w:r>
    </w:p>
    <w:bookmarkEnd w:id="4"/>
    <w:p w14:paraId="1B8D6CD3" w14:textId="1B01F34C" w:rsidR="00F92A7D" w:rsidRPr="00926E23" w:rsidRDefault="00686447" w:rsidP="001A14F2">
      <w:pPr>
        <w:pStyle w:val="Ttulo1"/>
        <w:spacing w:before="0" w:beforeAutospacing="0" w:after="240" w:afterAutospacing="0"/>
        <w:rPr>
          <w:lang w:val="es-MX" w:eastAsia="es-MX"/>
        </w:rPr>
      </w:pPr>
      <w:r>
        <w:rPr>
          <w:lang w:val="es-MX" w:eastAsia="es-MX"/>
        </w:rPr>
        <w:t>Disposiciones generales</w:t>
      </w:r>
    </w:p>
    <w:p w14:paraId="726802AD" w14:textId="6AACC7AA" w:rsidR="00686447" w:rsidRDefault="00686447" w:rsidP="00686447">
      <w:pPr>
        <w:pStyle w:val="Style1"/>
        <w:numPr>
          <w:ilvl w:val="0"/>
          <w:numId w:val="5"/>
        </w:numPr>
        <w:spacing w:before="0" w:line="300" w:lineRule="auto"/>
        <w:ind w:left="426" w:right="48" w:hanging="426"/>
        <w:rPr>
          <w:rFonts w:ascii="Arial" w:hAnsi="Arial" w:cs="Arial"/>
          <w:lang w:val="es-ES_tradnl"/>
        </w:rPr>
      </w:pPr>
      <w:r>
        <w:rPr>
          <w:rFonts w:ascii="Arial" w:hAnsi="Arial" w:cs="Arial"/>
          <w:lang w:val="es-ES_tradnl"/>
        </w:rPr>
        <w:t>La aplicación de los presentes L</w:t>
      </w:r>
      <w:r w:rsidRPr="000F31D5">
        <w:rPr>
          <w:rFonts w:ascii="Arial" w:hAnsi="Arial" w:cs="Arial"/>
          <w:lang w:val="es-ES_tradnl"/>
        </w:rPr>
        <w:t>ineamientos es de observancia obligatoria para</w:t>
      </w:r>
      <w:r>
        <w:rPr>
          <w:rFonts w:ascii="Arial" w:hAnsi="Arial" w:cs="Arial"/>
          <w:lang w:val="es-ES_tradnl"/>
        </w:rPr>
        <w:t xml:space="preserve"> las servidoras y servidores públicos del Tribunal Electoral y las personas que se encuentren dentro de las instalaciones en el ejercicio o con motivo del trabajo que desempeñan y que requieran la atención médica de primer contacto al paciente o la atención inicial de urgencias médicas al paciente y paciente ocasional. </w:t>
      </w:r>
    </w:p>
    <w:p w14:paraId="0174AEEF" w14:textId="77777777" w:rsidR="00686447" w:rsidRPr="000F31D5" w:rsidRDefault="00686447" w:rsidP="00686447">
      <w:pPr>
        <w:pStyle w:val="Style1"/>
        <w:spacing w:before="0" w:line="300" w:lineRule="auto"/>
        <w:ind w:left="426" w:right="48"/>
        <w:rPr>
          <w:rFonts w:ascii="Arial" w:hAnsi="Arial" w:cs="Arial"/>
          <w:lang w:val="es-ES_tradnl"/>
        </w:rPr>
      </w:pPr>
    </w:p>
    <w:p w14:paraId="1B94A85B" w14:textId="0DA9ECC9" w:rsidR="004D05C7" w:rsidRPr="00326AE1" w:rsidRDefault="004D05C7" w:rsidP="00096AFE">
      <w:pPr>
        <w:numPr>
          <w:ilvl w:val="0"/>
          <w:numId w:val="5"/>
        </w:numPr>
        <w:spacing w:line="300" w:lineRule="auto"/>
        <w:ind w:left="426" w:right="48" w:hanging="426"/>
        <w:jc w:val="both"/>
        <w:rPr>
          <w:rFonts w:ascii="Arial" w:hAnsi="Arial" w:cs="Arial"/>
          <w:color w:val="FF0000"/>
          <w:spacing w:val="10"/>
        </w:rPr>
      </w:pPr>
      <w:r w:rsidRPr="009452EB">
        <w:rPr>
          <w:rFonts w:ascii="Arial" w:hAnsi="Arial" w:cs="Arial"/>
        </w:rPr>
        <w:t xml:space="preserve">El </w:t>
      </w:r>
      <w:r w:rsidR="00A25CFB">
        <w:rPr>
          <w:rFonts w:ascii="Arial" w:hAnsi="Arial" w:cs="Arial"/>
        </w:rPr>
        <w:t>Tribunal</w:t>
      </w:r>
      <w:r w:rsidRPr="009452EB">
        <w:rPr>
          <w:rFonts w:ascii="Arial" w:hAnsi="Arial" w:cs="Arial"/>
        </w:rPr>
        <w:t xml:space="preserve"> </w:t>
      </w:r>
      <w:r w:rsidR="00A25CFB">
        <w:rPr>
          <w:rFonts w:ascii="Arial" w:hAnsi="Arial" w:cs="Arial"/>
        </w:rPr>
        <w:t>Electoral</w:t>
      </w:r>
      <w:r w:rsidRPr="009452EB">
        <w:rPr>
          <w:rFonts w:ascii="Arial" w:hAnsi="Arial" w:cs="Arial"/>
        </w:rPr>
        <w:t xml:space="preserve"> proporcionará </w:t>
      </w:r>
      <w:r>
        <w:rPr>
          <w:rFonts w:ascii="Arial" w:hAnsi="Arial" w:cs="Arial"/>
        </w:rPr>
        <w:t xml:space="preserve">atención médica de primer </w:t>
      </w:r>
      <w:r w:rsidR="00DF383C">
        <w:rPr>
          <w:rFonts w:ascii="Arial" w:hAnsi="Arial" w:cs="Arial"/>
        </w:rPr>
        <w:t>contacto</w:t>
      </w:r>
      <w:r w:rsidR="00DF383C" w:rsidRPr="009452EB">
        <w:rPr>
          <w:rFonts w:ascii="Arial" w:hAnsi="Arial" w:cs="Arial"/>
        </w:rPr>
        <w:t xml:space="preserve"> </w:t>
      </w:r>
      <w:r w:rsidR="00DF383C">
        <w:rPr>
          <w:rFonts w:ascii="Arial" w:hAnsi="Arial" w:cs="Arial"/>
        </w:rPr>
        <w:t>al</w:t>
      </w:r>
      <w:r w:rsidRPr="009452EB">
        <w:rPr>
          <w:rFonts w:ascii="Arial" w:hAnsi="Arial" w:cs="Arial"/>
        </w:rPr>
        <w:t xml:space="preserve"> paciente, </w:t>
      </w:r>
      <w:r w:rsidRPr="00E376C9">
        <w:rPr>
          <w:rFonts w:ascii="Arial" w:hAnsi="Arial" w:cs="Arial"/>
        </w:rPr>
        <w:t xml:space="preserve">de conformidad con el </w:t>
      </w:r>
      <w:r w:rsidRPr="00067FE1">
        <w:rPr>
          <w:rFonts w:ascii="Arial" w:hAnsi="Arial" w:cs="Arial"/>
        </w:rPr>
        <w:t>acuerdo</w:t>
      </w:r>
      <w:r w:rsidRPr="00E376C9">
        <w:rPr>
          <w:rFonts w:ascii="Arial" w:hAnsi="Arial" w:cs="Arial"/>
        </w:rPr>
        <w:t xml:space="preserve"> mediante el cual la Comisión de Administración </w:t>
      </w:r>
      <w:r w:rsidR="00686447">
        <w:rPr>
          <w:rFonts w:ascii="Arial" w:hAnsi="Arial" w:cs="Arial"/>
        </w:rPr>
        <w:t>apruebe, de forma anual,</w:t>
      </w:r>
      <w:r w:rsidRPr="00E376C9">
        <w:rPr>
          <w:rFonts w:ascii="Arial" w:hAnsi="Arial" w:cs="Arial"/>
        </w:rPr>
        <w:t xml:space="preserve"> los </w:t>
      </w:r>
      <w:r w:rsidR="00686447">
        <w:rPr>
          <w:rFonts w:ascii="Arial" w:hAnsi="Arial" w:cs="Arial"/>
        </w:rPr>
        <w:t>A</w:t>
      </w:r>
      <w:r w:rsidRPr="00E376C9">
        <w:rPr>
          <w:rFonts w:ascii="Arial" w:hAnsi="Arial" w:cs="Arial"/>
        </w:rPr>
        <w:t>poyos a los Cargos</w:t>
      </w:r>
      <w:r>
        <w:rPr>
          <w:rFonts w:ascii="Arial" w:hAnsi="Arial" w:cs="Arial"/>
        </w:rPr>
        <w:t>, así como atención inicial de urgencias médicas a</w:t>
      </w:r>
      <w:r w:rsidRPr="009452EB">
        <w:rPr>
          <w:rFonts w:ascii="Arial" w:hAnsi="Arial" w:cs="Arial"/>
        </w:rPr>
        <w:t>l paciente</w:t>
      </w:r>
      <w:r>
        <w:rPr>
          <w:rFonts w:ascii="Arial" w:hAnsi="Arial" w:cs="Arial"/>
        </w:rPr>
        <w:t xml:space="preserve"> y paciente</w:t>
      </w:r>
      <w:r w:rsidRPr="009452EB">
        <w:rPr>
          <w:rFonts w:ascii="Arial" w:hAnsi="Arial" w:cs="Arial"/>
        </w:rPr>
        <w:t xml:space="preserve"> ocasional</w:t>
      </w:r>
      <w:r>
        <w:rPr>
          <w:rFonts w:ascii="Arial" w:hAnsi="Arial" w:cs="Arial"/>
        </w:rPr>
        <w:t>.</w:t>
      </w:r>
    </w:p>
    <w:p w14:paraId="310B6C66" w14:textId="77777777" w:rsidR="004D05C7" w:rsidRPr="009452EB" w:rsidRDefault="004D05C7" w:rsidP="005318E7">
      <w:pPr>
        <w:spacing w:line="300" w:lineRule="auto"/>
        <w:ind w:left="426" w:right="48" w:hanging="426"/>
        <w:jc w:val="both"/>
        <w:rPr>
          <w:rFonts w:ascii="Arial" w:hAnsi="Arial" w:cs="Arial"/>
          <w:spacing w:val="10"/>
        </w:rPr>
      </w:pPr>
    </w:p>
    <w:p w14:paraId="1E4A4785" w14:textId="6B33BD72" w:rsidR="004D05C7" w:rsidRDefault="004D05C7" w:rsidP="00096AFE">
      <w:pPr>
        <w:numPr>
          <w:ilvl w:val="0"/>
          <w:numId w:val="5"/>
        </w:numPr>
        <w:tabs>
          <w:tab w:val="left" w:pos="426"/>
        </w:tabs>
        <w:spacing w:line="300" w:lineRule="auto"/>
        <w:ind w:left="426" w:right="48" w:hanging="426"/>
        <w:jc w:val="both"/>
        <w:rPr>
          <w:rFonts w:ascii="Arial" w:hAnsi="Arial" w:cs="Arial"/>
        </w:rPr>
      </w:pPr>
      <w:r w:rsidRPr="009452EB">
        <w:rPr>
          <w:rFonts w:ascii="Arial" w:hAnsi="Arial" w:cs="Arial"/>
        </w:rPr>
        <w:t xml:space="preserve">La </w:t>
      </w:r>
      <w:r w:rsidR="00C2263B">
        <w:rPr>
          <w:rFonts w:ascii="Arial" w:hAnsi="Arial" w:cs="Arial"/>
        </w:rPr>
        <w:t>Dirección de Prestaciones al Personal</w:t>
      </w:r>
      <w:r w:rsidRPr="009452EB">
        <w:rPr>
          <w:rFonts w:ascii="Arial" w:hAnsi="Arial" w:cs="Arial"/>
        </w:rPr>
        <w:t xml:space="preserve"> a través de la </w:t>
      </w:r>
      <w:r w:rsidR="00A95F4E">
        <w:rPr>
          <w:rFonts w:ascii="Arial" w:hAnsi="Arial" w:cs="Arial"/>
        </w:rPr>
        <w:t>Subdirección</w:t>
      </w:r>
      <w:r w:rsidRPr="009452EB">
        <w:rPr>
          <w:rFonts w:ascii="Arial" w:hAnsi="Arial" w:cs="Arial"/>
        </w:rPr>
        <w:t xml:space="preserve"> de</w:t>
      </w:r>
      <w:r>
        <w:rPr>
          <w:rFonts w:ascii="Arial" w:hAnsi="Arial" w:cs="Arial"/>
        </w:rPr>
        <w:t>l</w:t>
      </w:r>
      <w:r w:rsidRPr="009452EB">
        <w:rPr>
          <w:rFonts w:ascii="Arial" w:hAnsi="Arial" w:cs="Arial"/>
        </w:rPr>
        <w:t xml:space="preserve"> </w:t>
      </w:r>
      <w:r>
        <w:rPr>
          <w:rFonts w:ascii="Arial" w:hAnsi="Arial" w:cs="Arial"/>
        </w:rPr>
        <w:t>s</w:t>
      </w:r>
      <w:r w:rsidRPr="009452EB">
        <w:rPr>
          <w:rFonts w:ascii="Arial" w:hAnsi="Arial" w:cs="Arial"/>
        </w:rPr>
        <w:t xml:space="preserve">ervicio </w:t>
      </w:r>
      <w:r>
        <w:rPr>
          <w:rFonts w:ascii="Arial" w:hAnsi="Arial" w:cs="Arial"/>
        </w:rPr>
        <w:t>m</w:t>
      </w:r>
      <w:r w:rsidRPr="009452EB">
        <w:rPr>
          <w:rFonts w:ascii="Arial" w:hAnsi="Arial" w:cs="Arial"/>
        </w:rPr>
        <w:t xml:space="preserve">édico de la Sala Superior, así como las </w:t>
      </w:r>
      <w:r w:rsidR="00B03587">
        <w:rPr>
          <w:rFonts w:ascii="Arial" w:hAnsi="Arial" w:cs="Arial"/>
        </w:rPr>
        <w:t>Jefaturas de Departamento Médico</w:t>
      </w:r>
      <w:r w:rsidRPr="009452EB">
        <w:rPr>
          <w:rFonts w:ascii="Arial" w:hAnsi="Arial" w:cs="Arial"/>
        </w:rPr>
        <w:t xml:space="preserve"> en las Salas Regionales deberán </w:t>
      </w:r>
      <w:r w:rsidR="003743C6">
        <w:rPr>
          <w:rFonts w:ascii="Arial" w:hAnsi="Arial" w:cs="Arial"/>
        </w:rPr>
        <w:t>realizar la estimación d</w:t>
      </w:r>
      <w:r w:rsidRPr="009452EB">
        <w:rPr>
          <w:rFonts w:ascii="Arial" w:hAnsi="Arial" w:cs="Arial"/>
        </w:rPr>
        <w:t>el gasto correspondiente para la adquisición del medicamento, equipo médico y</w:t>
      </w:r>
      <w:r w:rsidR="003743C6">
        <w:rPr>
          <w:rFonts w:ascii="Arial" w:hAnsi="Arial" w:cs="Arial"/>
        </w:rPr>
        <w:t xml:space="preserve"> realización</w:t>
      </w:r>
      <w:r w:rsidRPr="009452EB">
        <w:rPr>
          <w:rFonts w:ascii="Arial" w:hAnsi="Arial" w:cs="Arial"/>
        </w:rPr>
        <w:t xml:space="preserve"> de </w:t>
      </w:r>
      <w:r>
        <w:rPr>
          <w:rFonts w:ascii="Arial" w:hAnsi="Arial" w:cs="Arial"/>
        </w:rPr>
        <w:t xml:space="preserve">las </w:t>
      </w:r>
      <w:r w:rsidRPr="009452EB">
        <w:rPr>
          <w:rFonts w:ascii="Arial" w:hAnsi="Arial" w:cs="Arial"/>
        </w:rPr>
        <w:t>campaña</w:t>
      </w:r>
      <w:r>
        <w:rPr>
          <w:rFonts w:ascii="Arial" w:hAnsi="Arial" w:cs="Arial"/>
        </w:rPr>
        <w:t>s</w:t>
      </w:r>
      <w:r w:rsidRPr="009452EB">
        <w:rPr>
          <w:rFonts w:ascii="Arial" w:hAnsi="Arial" w:cs="Arial"/>
        </w:rPr>
        <w:t xml:space="preserve"> de medicina preventiva y de fomento a la salud, para </w:t>
      </w:r>
      <w:r w:rsidR="003743C6">
        <w:rPr>
          <w:rFonts w:ascii="Arial" w:hAnsi="Arial" w:cs="Arial"/>
        </w:rPr>
        <w:t xml:space="preserve">integrarla </w:t>
      </w:r>
      <w:r w:rsidRPr="009452EB">
        <w:rPr>
          <w:rFonts w:ascii="Arial" w:hAnsi="Arial" w:cs="Arial"/>
        </w:rPr>
        <w:t xml:space="preserve">en el anteproyecto de presupuesto para el ejercicio </w:t>
      </w:r>
      <w:r w:rsidR="00686447">
        <w:rPr>
          <w:rFonts w:ascii="Arial" w:hAnsi="Arial" w:cs="Arial"/>
        </w:rPr>
        <w:t xml:space="preserve">fiscal </w:t>
      </w:r>
      <w:r w:rsidRPr="009452EB">
        <w:rPr>
          <w:rFonts w:ascii="Arial" w:hAnsi="Arial" w:cs="Arial"/>
        </w:rPr>
        <w:t>correspondiente, de conformidad con los Lineamientos Programático-Presupuestales autorizados por la Comisión de Administración.</w:t>
      </w:r>
    </w:p>
    <w:p w14:paraId="22A67137" w14:textId="77777777" w:rsidR="004D05C7" w:rsidRDefault="004D05C7" w:rsidP="005318E7">
      <w:pPr>
        <w:pStyle w:val="Prrafodelista"/>
        <w:ind w:left="426" w:right="48" w:hanging="426"/>
        <w:rPr>
          <w:rFonts w:ascii="Arial" w:hAnsi="Arial" w:cs="Arial"/>
        </w:rPr>
      </w:pPr>
    </w:p>
    <w:p w14:paraId="665211C9" w14:textId="77777777" w:rsidR="004D05C7" w:rsidRPr="009452EB" w:rsidRDefault="004D05C7" w:rsidP="00096AFE">
      <w:pPr>
        <w:widowControl w:val="0"/>
        <w:numPr>
          <w:ilvl w:val="0"/>
          <w:numId w:val="5"/>
        </w:numPr>
        <w:autoSpaceDE w:val="0"/>
        <w:autoSpaceDN w:val="0"/>
        <w:spacing w:line="300" w:lineRule="auto"/>
        <w:ind w:left="426" w:right="48" w:hanging="426"/>
        <w:jc w:val="both"/>
        <w:rPr>
          <w:rFonts w:ascii="Arial" w:hAnsi="Arial" w:cs="Arial"/>
        </w:rPr>
      </w:pPr>
      <w:r w:rsidRPr="009452EB">
        <w:rPr>
          <w:rFonts w:ascii="Arial" w:hAnsi="Arial" w:cs="Arial"/>
        </w:rPr>
        <w:t>El servicio médico adscrito a la Sala Superior, otorgará atención de lunes a viernes en un horario ininterrumpido de 8:00 a 23:00 horas</w:t>
      </w:r>
      <w:r>
        <w:rPr>
          <w:rFonts w:ascii="Arial" w:hAnsi="Arial" w:cs="Arial"/>
        </w:rPr>
        <w:t>,</w:t>
      </w:r>
      <w:r w:rsidRPr="009452EB">
        <w:rPr>
          <w:rFonts w:ascii="Arial" w:hAnsi="Arial" w:cs="Arial"/>
        </w:rPr>
        <w:t xml:space="preserve"> distribuido en tres turnos y los sábados de 10:00 a 15:00 horas con un solo turno. </w:t>
      </w:r>
    </w:p>
    <w:p w14:paraId="75813ECF" w14:textId="77777777" w:rsidR="004D05C7" w:rsidRPr="009452EB" w:rsidRDefault="004D05C7" w:rsidP="005318E7">
      <w:pPr>
        <w:widowControl w:val="0"/>
        <w:tabs>
          <w:tab w:val="num" w:pos="1134"/>
          <w:tab w:val="num" w:pos="1276"/>
        </w:tabs>
        <w:autoSpaceDE w:val="0"/>
        <w:autoSpaceDN w:val="0"/>
        <w:spacing w:line="300" w:lineRule="auto"/>
        <w:ind w:left="426" w:right="48" w:hanging="426"/>
        <w:jc w:val="both"/>
        <w:rPr>
          <w:rFonts w:ascii="Arial" w:hAnsi="Arial" w:cs="Arial"/>
        </w:rPr>
      </w:pPr>
    </w:p>
    <w:p w14:paraId="7A536F86" w14:textId="77777777" w:rsidR="004D05C7" w:rsidRPr="009452EB" w:rsidRDefault="004D05C7" w:rsidP="005318E7">
      <w:pPr>
        <w:widowControl w:val="0"/>
        <w:tabs>
          <w:tab w:val="num" w:pos="1134"/>
          <w:tab w:val="num" w:pos="1276"/>
        </w:tabs>
        <w:autoSpaceDE w:val="0"/>
        <w:autoSpaceDN w:val="0"/>
        <w:spacing w:line="300" w:lineRule="auto"/>
        <w:ind w:left="426" w:right="48" w:hanging="426"/>
        <w:jc w:val="both"/>
        <w:rPr>
          <w:rFonts w:ascii="Arial" w:hAnsi="Arial" w:cs="Arial"/>
        </w:rPr>
      </w:pPr>
      <w:r w:rsidRPr="009452EB">
        <w:rPr>
          <w:rFonts w:ascii="Arial" w:hAnsi="Arial" w:cs="Arial"/>
        </w:rPr>
        <w:tab/>
        <w:t>Para las Salas Regionales y los edificios administrativos el servicio</w:t>
      </w:r>
      <w:r>
        <w:rPr>
          <w:rFonts w:ascii="Arial" w:hAnsi="Arial" w:cs="Arial"/>
        </w:rPr>
        <w:t xml:space="preserve"> médico</w:t>
      </w:r>
      <w:r w:rsidRPr="009452EB">
        <w:rPr>
          <w:rFonts w:ascii="Arial" w:hAnsi="Arial" w:cs="Arial"/>
        </w:rPr>
        <w:t xml:space="preserve"> se otorgará de las 9:00 a 18:00 horas de lunes a viernes, en un solo turno.</w:t>
      </w:r>
    </w:p>
    <w:p w14:paraId="6DEA7046" w14:textId="77777777" w:rsidR="004D05C7" w:rsidRPr="009452EB" w:rsidRDefault="004D05C7" w:rsidP="005318E7">
      <w:pPr>
        <w:widowControl w:val="0"/>
        <w:tabs>
          <w:tab w:val="num" w:pos="1134"/>
          <w:tab w:val="num" w:pos="1276"/>
        </w:tabs>
        <w:autoSpaceDE w:val="0"/>
        <w:autoSpaceDN w:val="0"/>
        <w:spacing w:line="300" w:lineRule="auto"/>
        <w:ind w:left="426" w:right="48" w:hanging="426"/>
        <w:jc w:val="both"/>
        <w:rPr>
          <w:rFonts w:ascii="Arial" w:hAnsi="Arial" w:cs="Arial"/>
        </w:rPr>
      </w:pPr>
    </w:p>
    <w:p w14:paraId="5C012B05" w14:textId="0081AEC3" w:rsidR="004D05C7" w:rsidRDefault="004D05C7" w:rsidP="001B1BF3">
      <w:pPr>
        <w:widowControl w:val="0"/>
        <w:numPr>
          <w:ilvl w:val="0"/>
          <w:numId w:val="5"/>
        </w:numPr>
        <w:tabs>
          <w:tab w:val="left" w:pos="993"/>
          <w:tab w:val="num" w:pos="1134"/>
        </w:tabs>
        <w:autoSpaceDE w:val="0"/>
        <w:autoSpaceDN w:val="0"/>
        <w:spacing w:line="300" w:lineRule="auto"/>
        <w:ind w:left="426" w:right="48" w:hanging="426"/>
        <w:jc w:val="both"/>
        <w:rPr>
          <w:rFonts w:ascii="Arial" w:hAnsi="Arial" w:cs="Arial"/>
        </w:rPr>
      </w:pPr>
      <w:r w:rsidRPr="00686447">
        <w:rPr>
          <w:rFonts w:ascii="Arial" w:hAnsi="Arial" w:cs="Arial"/>
        </w:rPr>
        <w:t>Durante los años de</w:t>
      </w:r>
      <w:r w:rsidRPr="00686447">
        <w:rPr>
          <w:rFonts w:ascii="Arial" w:hAnsi="Arial" w:cs="Arial"/>
          <w:i/>
          <w:iCs/>
          <w:spacing w:val="-2"/>
        </w:rPr>
        <w:t xml:space="preserve"> </w:t>
      </w:r>
      <w:r w:rsidRPr="00686447">
        <w:rPr>
          <w:rFonts w:ascii="Arial" w:hAnsi="Arial" w:cs="Arial"/>
        </w:rPr>
        <w:t xml:space="preserve">proceso </w:t>
      </w:r>
      <w:r w:rsidR="00C274C8" w:rsidRPr="00686447">
        <w:rPr>
          <w:rFonts w:ascii="Arial" w:hAnsi="Arial" w:cs="Arial"/>
        </w:rPr>
        <w:t>e</w:t>
      </w:r>
      <w:r w:rsidR="00A25CFB" w:rsidRPr="00686447">
        <w:rPr>
          <w:rFonts w:ascii="Arial" w:hAnsi="Arial" w:cs="Arial"/>
        </w:rPr>
        <w:t>lectoral</w:t>
      </w:r>
      <w:r w:rsidRPr="00686447">
        <w:rPr>
          <w:rFonts w:ascii="Arial" w:hAnsi="Arial" w:cs="Arial"/>
        </w:rPr>
        <w:t xml:space="preserve"> </w:t>
      </w:r>
      <w:r w:rsidR="00C274C8" w:rsidRPr="00686447">
        <w:rPr>
          <w:rFonts w:ascii="Arial" w:hAnsi="Arial" w:cs="Arial"/>
        </w:rPr>
        <w:t>f</w:t>
      </w:r>
      <w:r w:rsidRPr="00686447">
        <w:rPr>
          <w:rFonts w:ascii="Arial" w:hAnsi="Arial" w:cs="Arial"/>
        </w:rPr>
        <w:t>ederal o</w:t>
      </w:r>
      <w:r w:rsidRPr="00686447">
        <w:rPr>
          <w:rFonts w:ascii="Arial" w:hAnsi="Arial" w:cs="Arial"/>
          <w:i/>
          <w:iCs/>
          <w:spacing w:val="-2"/>
        </w:rPr>
        <w:t xml:space="preserve"> </w:t>
      </w:r>
      <w:r w:rsidRPr="00686447">
        <w:rPr>
          <w:rFonts w:ascii="Arial" w:hAnsi="Arial" w:cs="Arial"/>
        </w:rPr>
        <w:t xml:space="preserve">durante </w:t>
      </w:r>
      <w:r w:rsidRPr="00686447">
        <w:rPr>
          <w:rFonts w:ascii="Arial" w:hAnsi="Arial" w:cs="Arial"/>
          <w:spacing w:val="2"/>
        </w:rPr>
        <w:t xml:space="preserve">los </w:t>
      </w:r>
      <w:r w:rsidRPr="00686447">
        <w:rPr>
          <w:rFonts w:ascii="Arial" w:hAnsi="Arial" w:cs="Arial"/>
        </w:rPr>
        <w:t xml:space="preserve">periodos de procesos </w:t>
      </w:r>
      <w:r w:rsidR="00C274C8" w:rsidRPr="00686447">
        <w:rPr>
          <w:rFonts w:ascii="Arial" w:hAnsi="Arial" w:cs="Arial"/>
        </w:rPr>
        <w:t>e</w:t>
      </w:r>
      <w:r w:rsidR="00A25CFB" w:rsidRPr="00686447">
        <w:rPr>
          <w:rFonts w:ascii="Arial" w:hAnsi="Arial" w:cs="Arial"/>
        </w:rPr>
        <w:t>lectoral</w:t>
      </w:r>
      <w:r w:rsidRPr="00686447">
        <w:rPr>
          <w:rFonts w:ascii="Arial" w:hAnsi="Arial" w:cs="Arial"/>
        </w:rPr>
        <w:t xml:space="preserve">es </w:t>
      </w:r>
      <w:r w:rsidR="00C274C8" w:rsidRPr="00686447">
        <w:rPr>
          <w:rFonts w:ascii="Arial" w:hAnsi="Arial" w:cs="Arial"/>
        </w:rPr>
        <w:t>f</w:t>
      </w:r>
      <w:r w:rsidRPr="00686447">
        <w:rPr>
          <w:rFonts w:ascii="Arial" w:hAnsi="Arial" w:cs="Arial"/>
        </w:rPr>
        <w:t xml:space="preserve">ederales </w:t>
      </w:r>
      <w:r w:rsidR="00686447" w:rsidRPr="00686447">
        <w:rPr>
          <w:rFonts w:ascii="Arial" w:hAnsi="Arial" w:cs="Arial"/>
        </w:rPr>
        <w:t>extraordinarios, el</w:t>
      </w:r>
      <w:r w:rsidRPr="00686447">
        <w:rPr>
          <w:rFonts w:ascii="Arial" w:hAnsi="Arial" w:cs="Arial"/>
        </w:rPr>
        <w:t xml:space="preserve"> servicio</w:t>
      </w:r>
      <w:r w:rsidR="003A7CC6" w:rsidRPr="00686447">
        <w:rPr>
          <w:rFonts w:ascii="Arial" w:hAnsi="Arial" w:cs="Arial"/>
        </w:rPr>
        <w:t xml:space="preserve"> médico en la Sala Superior</w:t>
      </w:r>
      <w:r w:rsidRPr="00686447">
        <w:rPr>
          <w:rFonts w:ascii="Arial" w:hAnsi="Arial" w:cs="Arial"/>
        </w:rPr>
        <w:t xml:space="preserve"> podrá otorgarse </w:t>
      </w:r>
      <w:r w:rsidR="003A7CC6" w:rsidRPr="00686447">
        <w:rPr>
          <w:rFonts w:ascii="Arial" w:hAnsi="Arial" w:cs="Arial"/>
        </w:rPr>
        <w:t xml:space="preserve">durante </w:t>
      </w:r>
      <w:r w:rsidRPr="00686447">
        <w:rPr>
          <w:rFonts w:ascii="Arial" w:hAnsi="Arial" w:cs="Arial"/>
        </w:rPr>
        <w:t xml:space="preserve">las 24 </w:t>
      </w:r>
      <w:r w:rsidR="003A7CC6" w:rsidRPr="00686447">
        <w:rPr>
          <w:rFonts w:ascii="Arial" w:hAnsi="Arial" w:cs="Arial"/>
        </w:rPr>
        <w:t xml:space="preserve">horas del día en </w:t>
      </w:r>
      <w:r w:rsidRPr="00686447">
        <w:rPr>
          <w:rFonts w:ascii="Arial" w:hAnsi="Arial" w:cs="Arial"/>
        </w:rPr>
        <w:t>cuatro turnos ininterrumpidos, los siete días de la semana</w:t>
      </w:r>
      <w:r w:rsidR="003A7CC6" w:rsidRPr="00686447">
        <w:rPr>
          <w:rFonts w:ascii="Arial" w:hAnsi="Arial" w:cs="Arial"/>
        </w:rPr>
        <w:t>.</w:t>
      </w:r>
      <w:r w:rsidRPr="00686447">
        <w:rPr>
          <w:rFonts w:ascii="Arial" w:hAnsi="Arial" w:cs="Arial"/>
        </w:rPr>
        <w:t xml:space="preserve"> </w:t>
      </w:r>
      <w:r w:rsidR="003A7CC6" w:rsidRPr="00686447">
        <w:rPr>
          <w:rFonts w:ascii="Arial" w:hAnsi="Arial" w:cs="Arial"/>
        </w:rPr>
        <w:t>En los casos señalados</w:t>
      </w:r>
      <w:r w:rsidR="00C274C8" w:rsidRPr="00686447">
        <w:rPr>
          <w:rFonts w:ascii="Arial" w:hAnsi="Arial" w:cs="Arial"/>
        </w:rPr>
        <w:t>,</w:t>
      </w:r>
      <w:r w:rsidR="003A7CC6" w:rsidRPr="00686447">
        <w:rPr>
          <w:rFonts w:ascii="Arial" w:hAnsi="Arial" w:cs="Arial"/>
        </w:rPr>
        <w:t xml:space="preserve"> en las</w:t>
      </w:r>
      <w:r w:rsidRPr="00686447">
        <w:rPr>
          <w:rFonts w:ascii="Arial" w:hAnsi="Arial" w:cs="Arial"/>
        </w:rPr>
        <w:t xml:space="preserve"> Salas Regionales será conforme lo autoric</w:t>
      </w:r>
      <w:r w:rsidR="00686447">
        <w:rPr>
          <w:rFonts w:ascii="Arial" w:hAnsi="Arial" w:cs="Arial"/>
        </w:rPr>
        <w:t>e la Comisión de Administración.</w:t>
      </w:r>
    </w:p>
    <w:p w14:paraId="0A1A1E7F" w14:textId="77777777" w:rsidR="00686447" w:rsidRPr="00686447" w:rsidRDefault="00686447" w:rsidP="00686447">
      <w:pPr>
        <w:widowControl w:val="0"/>
        <w:tabs>
          <w:tab w:val="left" w:pos="993"/>
          <w:tab w:val="num" w:pos="1134"/>
        </w:tabs>
        <w:autoSpaceDE w:val="0"/>
        <w:autoSpaceDN w:val="0"/>
        <w:spacing w:line="300" w:lineRule="auto"/>
        <w:ind w:left="426" w:right="48"/>
        <w:jc w:val="both"/>
        <w:rPr>
          <w:rFonts w:ascii="Arial" w:hAnsi="Arial" w:cs="Arial"/>
        </w:rPr>
      </w:pPr>
    </w:p>
    <w:p w14:paraId="39294A9A" w14:textId="77777777" w:rsidR="00686447" w:rsidRDefault="00686447" w:rsidP="00686447">
      <w:pPr>
        <w:pStyle w:val="Prrafodelista"/>
        <w:rPr>
          <w:rFonts w:ascii="Arial" w:hAnsi="Arial" w:cs="Arial"/>
        </w:rPr>
      </w:pPr>
    </w:p>
    <w:p w14:paraId="3B38CC41" w14:textId="1DCEF6DF" w:rsidR="009C4234" w:rsidRPr="009C4234" w:rsidRDefault="004D05C7" w:rsidP="001B1BF3">
      <w:pPr>
        <w:numPr>
          <w:ilvl w:val="0"/>
          <w:numId w:val="5"/>
        </w:numPr>
        <w:tabs>
          <w:tab w:val="left" w:pos="1080"/>
        </w:tabs>
        <w:spacing w:before="120" w:after="120" w:line="300" w:lineRule="auto"/>
        <w:ind w:left="426" w:right="48" w:hanging="426"/>
        <w:jc w:val="both"/>
        <w:rPr>
          <w:rFonts w:ascii="Arial" w:hAnsi="Arial" w:cs="Arial"/>
        </w:rPr>
      </w:pPr>
      <w:r w:rsidRPr="009C4234">
        <w:rPr>
          <w:rFonts w:ascii="Arial" w:hAnsi="Arial" w:cs="Arial"/>
        </w:rPr>
        <w:t xml:space="preserve">Durante las </w:t>
      </w:r>
      <w:r w:rsidR="003A7CC6" w:rsidRPr="009C4234">
        <w:rPr>
          <w:rFonts w:ascii="Arial" w:hAnsi="Arial" w:cs="Arial"/>
        </w:rPr>
        <w:t>s</w:t>
      </w:r>
      <w:r w:rsidRPr="009C4234">
        <w:rPr>
          <w:rFonts w:ascii="Arial" w:hAnsi="Arial" w:cs="Arial"/>
        </w:rPr>
        <w:t xml:space="preserve">esiones </w:t>
      </w:r>
      <w:r w:rsidR="003A7CC6" w:rsidRPr="009C4234">
        <w:rPr>
          <w:rFonts w:ascii="Arial" w:hAnsi="Arial" w:cs="Arial"/>
        </w:rPr>
        <w:t>p</w:t>
      </w:r>
      <w:r w:rsidRPr="009C4234">
        <w:rPr>
          <w:rFonts w:ascii="Arial" w:hAnsi="Arial" w:cs="Arial"/>
        </w:rPr>
        <w:t xml:space="preserve">úblicas en </w:t>
      </w:r>
      <w:r w:rsidR="003A7CC6" w:rsidRPr="009C4234">
        <w:rPr>
          <w:rFonts w:ascii="Arial" w:hAnsi="Arial" w:cs="Arial"/>
        </w:rPr>
        <w:t>s</w:t>
      </w:r>
      <w:r w:rsidRPr="009C4234">
        <w:rPr>
          <w:rFonts w:ascii="Arial" w:hAnsi="Arial" w:cs="Arial"/>
        </w:rPr>
        <w:t xml:space="preserve">ala </w:t>
      </w:r>
      <w:r w:rsidR="003A7CC6" w:rsidRPr="009C4234">
        <w:rPr>
          <w:rFonts w:ascii="Arial" w:hAnsi="Arial" w:cs="Arial"/>
        </w:rPr>
        <w:t>s</w:t>
      </w:r>
      <w:r w:rsidRPr="009C4234">
        <w:rPr>
          <w:rFonts w:ascii="Arial" w:hAnsi="Arial" w:cs="Arial"/>
        </w:rPr>
        <w:t xml:space="preserve">uperior y </w:t>
      </w:r>
      <w:r w:rsidR="003A7CC6" w:rsidRPr="009C4234">
        <w:rPr>
          <w:rFonts w:ascii="Arial" w:hAnsi="Arial" w:cs="Arial"/>
        </w:rPr>
        <w:t>s</w:t>
      </w:r>
      <w:r w:rsidRPr="009C4234">
        <w:rPr>
          <w:rFonts w:ascii="Arial" w:hAnsi="Arial" w:cs="Arial"/>
        </w:rPr>
        <w:t xml:space="preserve">alas </w:t>
      </w:r>
      <w:r w:rsidR="003A7CC6" w:rsidRPr="009C4234">
        <w:rPr>
          <w:rFonts w:ascii="Arial" w:hAnsi="Arial" w:cs="Arial"/>
        </w:rPr>
        <w:t>r</w:t>
      </w:r>
      <w:r w:rsidRPr="009C4234">
        <w:rPr>
          <w:rFonts w:ascii="Arial" w:hAnsi="Arial" w:cs="Arial"/>
        </w:rPr>
        <w:t xml:space="preserve">egionales, </w:t>
      </w:r>
      <w:r w:rsidR="001B1BF3" w:rsidRPr="00A8076C">
        <w:rPr>
          <w:rFonts w:ascii="Arial" w:hAnsi="Arial" w:cs="Arial"/>
        </w:rPr>
        <w:t>la médica o el médico</w:t>
      </w:r>
      <w:r w:rsidR="009C4234" w:rsidRPr="009C4234">
        <w:rPr>
          <w:rFonts w:ascii="Arial" w:hAnsi="Arial" w:cs="Arial"/>
        </w:rPr>
        <w:t xml:space="preserve"> no prestará atención a personas distintas a las magistradas o magistrados, salvo que </w:t>
      </w:r>
      <w:r w:rsidR="009C4234">
        <w:rPr>
          <w:rFonts w:ascii="Arial" w:hAnsi="Arial" w:cs="Arial"/>
        </w:rPr>
        <w:t>las o los</w:t>
      </w:r>
      <w:r w:rsidR="009C4234" w:rsidRPr="009C4234">
        <w:rPr>
          <w:rFonts w:ascii="Arial" w:hAnsi="Arial" w:cs="Arial"/>
        </w:rPr>
        <w:t xml:space="preserve"> pacientes requieran atención inicial de urgencia.</w:t>
      </w:r>
    </w:p>
    <w:p w14:paraId="6EFC2C67" w14:textId="4520C89A" w:rsidR="009C4234" w:rsidRDefault="009C4234" w:rsidP="005318E7">
      <w:pPr>
        <w:pStyle w:val="Prrafodelista"/>
        <w:ind w:left="426" w:right="48" w:hanging="426"/>
        <w:rPr>
          <w:rFonts w:ascii="Arial" w:hAnsi="Arial" w:cs="Arial"/>
        </w:rPr>
      </w:pPr>
    </w:p>
    <w:p w14:paraId="71901B77" w14:textId="4AA983FB" w:rsidR="004D05C7" w:rsidRDefault="004D05C7" w:rsidP="00096AFE">
      <w:pPr>
        <w:widowControl w:val="0"/>
        <w:numPr>
          <w:ilvl w:val="0"/>
          <w:numId w:val="5"/>
        </w:numPr>
        <w:autoSpaceDE w:val="0"/>
        <w:autoSpaceDN w:val="0"/>
        <w:spacing w:line="300" w:lineRule="auto"/>
        <w:ind w:left="426" w:right="48" w:hanging="426"/>
        <w:jc w:val="both"/>
        <w:rPr>
          <w:rFonts w:ascii="Arial" w:hAnsi="Arial" w:cs="Arial"/>
        </w:rPr>
      </w:pPr>
      <w:r w:rsidRPr="009452EB">
        <w:rPr>
          <w:rFonts w:ascii="Arial" w:hAnsi="Arial" w:cs="Arial"/>
        </w:rPr>
        <w:t xml:space="preserve">La </w:t>
      </w:r>
      <w:r w:rsidR="00A95F4E">
        <w:rPr>
          <w:rFonts w:ascii="Arial" w:hAnsi="Arial" w:cs="Arial"/>
        </w:rPr>
        <w:t>Subdirección</w:t>
      </w:r>
      <w:r w:rsidRPr="009452EB">
        <w:rPr>
          <w:rFonts w:ascii="Arial" w:hAnsi="Arial" w:cs="Arial"/>
        </w:rPr>
        <w:t xml:space="preserve"> Médica y las </w:t>
      </w:r>
      <w:r w:rsidR="00B03587">
        <w:rPr>
          <w:rFonts w:ascii="Arial" w:hAnsi="Arial" w:cs="Arial"/>
        </w:rPr>
        <w:t>Jefaturas de Departamento Médico</w:t>
      </w:r>
      <w:r w:rsidRPr="009452EB">
        <w:rPr>
          <w:rFonts w:ascii="Arial" w:hAnsi="Arial" w:cs="Arial"/>
        </w:rPr>
        <w:t xml:space="preserve"> </w:t>
      </w:r>
      <w:r w:rsidR="003A7CC6">
        <w:rPr>
          <w:rFonts w:ascii="Arial" w:hAnsi="Arial" w:cs="Arial"/>
        </w:rPr>
        <w:t xml:space="preserve">deberán </w:t>
      </w:r>
      <w:r w:rsidRPr="009452EB">
        <w:rPr>
          <w:rFonts w:ascii="Arial" w:hAnsi="Arial" w:cs="Arial"/>
        </w:rPr>
        <w:t xml:space="preserve">coordinarse con </w:t>
      </w:r>
      <w:r>
        <w:rPr>
          <w:rFonts w:ascii="Arial" w:hAnsi="Arial" w:cs="Arial"/>
        </w:rPr>
        <w:t>el centro médico de atención público o privado para su</w:t>
      </w:r>
      <w:r w:rsidRPr="009452EB">
        <w:rPr>
          <w:rFonts w:ascii="Arial" w:hAnsi="Arial" w:cs="Arial"/>
        </w:rPr>
        <w:t xml:space="preserve"> referencia urgente en caso de que peligre la vida o la integridad física de</w:t>
      </w:r>
      <w:r>
        <w:rPr>
          <w:rFonts w:ascii="Arial" w:hAnsi="Arial" w:cs="Arial"/>
        </w:rPr>
        <w:t xml:space="preserve">l </w:t>
      </w:r>
      <w:r w:rsidRPr="009452EB">
        <w:rPr>
          <w:rFonts w:ascii="Arial" w:hAnsi="Arial" w:cs="Arial"/>
        </w:rPr>
        <w:t>paciente</w:t>
      </w:r>
      <w:r>
        <w:rPr>
          <w:rFonts w:ascii="Arial" w:hAnsi="Arial" w:cs="Arial"/>
        </w:rPr>
        <w:t xml:space="preserve"> o paciente ocasional</w:t>
      </w:r>
      <w:r w:rsidRPr="009452EB">
        <w:rPr>
          <w:rFonts w:ascii="Arial" w:hAnsi="Arial" w:cs="Arial"/>
        </w:rPr>
        <w:t>.</w:t>
      </w:r>
    </w:p>
    <w:p w14:paraId="407A9FDD" w14:textId="77777777" w:rsidR="004D05C7" w:rsidRPr="009452EB" w:rsidRDefault="004D05C7" w:rsidP="005318E7">
      <w:pPr>
        <w:widowControl w:val="0"/>
        <w:autoSpaceDE w:val="0"/>
        <w:autoSpaceDN w:val="0"/>
        <w:spacing w:line="300" w:lineRule="auto"/>
        <w:ind w:left="426" w:right="48" w:hanging="426"/>
        <w:jc w:val="both"/>
        <w:rPr>
          <w:rFonts w:ascii="Arial" w:hAnsi="Arial" w:cs="Arial"/>
        </w:rPr>
      </w:pPr>
    </w:p>
    <w:p w14:paraId="3B53B009" w14:textId="79EA8439" w:rsidR="004D05C7" w:rsidRDefault="004D05C7" w:rsidP="00B92106">
      <w:pPr>
        <w:numPr>
          <w:ilvl w:val="0"/>
          <w:numId w:val="5"/>
        </w:numPr>
        <w:tabs>
          <w:tab w:val="left" w:pos="1080"/>
        </w:tabs>
        <w:spacing w:before="120" w:after="120" w:line="300" w:lineRule="auto"/>
        <w:ind w:left="426" w:right="48" w:hanging="426"/>
        <w:jc w:val="both"/>
        <w:rPr>
          <w:rFonts w:ascii="Arial" w:hAnsi="Arial" w:cs="Arial"/>
        </w:rPr>
      </w:pPr>
      <w:r w:rsidRPr="009452EB">
        <w:rPr>
          <w:rFonts w:ascii="Arial" w:hAnsi="Arial" w:cs="Arial"/>
        </w:rPr>
        <w:t>El plan de manejo y gestión de los Residuos Biológico</w:t>
      </w:r>
      <w:r w:rsidR="00B92106">
        <w:rPr>
          <w:rFonts w:ascii="Arial" w:hAnsi="Arial" w:cs="Arial"/>
        </w:rPr>
        <w:t>-</w:t>
      </w:r>
      <w:r>
        <w:rPr>
          <w:rFonts w:ascii="Arial" w:hAnsi="Arial" w:cs="Arial"/>
        </w:rPr>
        <w:t xml:space="preserve">Infecciosos </w:t>
      </w:r>
      <w:r w:rsidR="00B92106" w:rsidRPr="009452EB">
        <w:rPr>
          <w:rFonts w:ascii="Arial" w:hAnsi="Arial" w:cs="Arial"/>
        </w:rPr>
        <w:t>Peligrosos</w:t>
      </w:r>
      <w:r w:rsidR="00B92106">
        <w:rPr>
          <w:rFonts w:ascii="Arial" w:hAnsi="Arial" w:cs="Arial"/>
        </w:rPr>
        <w:t xml:space="preserve"> </w:t>
      </w:r>
      <w:r w:rsidR="00DA1825">
        <w:rPr>
          <w:rFonts w:ascii="Arial" w:hAnsi="Arial" w:cs="Arial"/>
        </w:rPr>
        <w:t xml:space="preserve">en </w:t>
      </w:r>
      <w:r>
        <w:rPr>
          <w:rFonts w:ascii="Arial" w:hAnsi="Arial" w:cs="Arial"/>
        </w:rPr>
        <w:t>los s</w:t>
      </w:r>
      <w:r w:rsidRPr="009452EB">
        <w:rPr>
          <w:rFonts w:ascii="Arial" w:hAnsi="Arial" w:cs="Arial"/>
        </w:rPr>
        <w:t xml:space="preserve">ervicios </w:t>
      </w:r>
      <w:r>
        <w:rPr>
          <w:rFonts w:ascii="Arial" w:hAnsi="Arial" w:cs="Arial"/>
        </w:rPr>
        <w:t>m</w:t>
      </w:r>
      <w:r w:rsidRPr="009452EB">
        <w:rPr>
          <w:rFonts w:ascii="Arial" w:hAnsi="Arial" w:cs="Arial"/>
        </w:rPr>
        <w:t xml:space="preserve">édicos es competencia de la </w:t>
      </w:r>
      <w:r w:rsidR="00A95F4E">
        <w:rPr>
          <w:rFonts w:ascii="Arial" w:hAnsi="Arial" w:cs="Arial"/>
        </w:rPr>
        <w:t>Subdirección</w:t>
      </w:r>
      <w:r w:rsidRPr="009452EB">
        <w:rPr>
          <w:rFonts w:ascii="Arial" w:hAnsi="Arial" w:cs="Arial"/>
        </w:rPr>
        <w:t xml:space="preserve"> Médica y las </w:t>
      </w:r>
      <w:r w:rsidR="00B03587">
        <w:rPr>
          <w:rFonts w:ascii="Arial" w:hAnsi="Arial" w:cs="Arial"/>
        </w:rPr>
        <w:t>Jefaturas de Departamento Médico</w:t>
      </w:r>
      <w:r w:rsidRPr="009452EB">
        <w:rPr>
          <w:rFonts w:ascii="Arial" w:hAnsi="Arial" w:cs="Arial"/>
        </w:rPr>
        <w:t xml:space="preserve"> para </w:t>
      </w:r>
      <w:r w:rsidR="00B92106">
        <w:rPr>
          <w:rFonts w:ascii="Arial" w:hAnsi="Arial" w:cs="Arial"/>
        </w:rPr>
        <w:t>s</w:t>
      </w:r>
      <w:r w:rsidRPr="009452EB">
        <w:rPr>
          <w:rFonts w:ascii="Arial" w:hAnsi="Arial" w:cs="Arial"/>
        </w:rPr>
        <w:t xml:space="preserve">ala </w:t>
      </w:r>
      <w:r w:rsidR="00B92106">
        <w:rPr>
          <w:rFonts w:ascii="Arial" w:hAnsi="Arial" w:cs="Arial"/>
        </w:rPr>
        <w:t>s</w:t>
      </w:r>
      <w:r w:rsidRPr="009452EB">
        <w:rPr>
          <w:rFonts w:ascii="Arial" w:hAnsi="Arial" w:cs="Arial"/>
        </w:rPr>
        <w:t>uperior incluyéndose los edificios administrativos</w:t>
      </w:r>
      <w:r>
        <w:rPr>
          <w:rFonts w:ascii="Arial" w:hAnsi="Arial" w:cs="Arial"/>
        </w:rPr>
        <w:t xml:space="preserve">; </w:t>
      </w:r>
      <w:r w:rsidRPr="009452EB">
        <w:rPr>
          <w:rFonts w:ascii="Arial" w:hAnsi="Arial" w:cs="Arial"/>
        </w:rPr>
        <w:t xml:space="preserve">para las </w:t>
      </w:r>
      <w:r w:rsidR="00B92106">
        <w:rPr>
          <w:rFonts w:ascii="Arial" w:hAnsi="Arial" w:cs="Arial"/>
        </w:rPr>
        <w:t>s</w:t>
      </w:r>
      <w:r w:rsidRPr="009452EB">
        <w:rPr>
          <w:rFonts w:ascii="Arial" w:hAnsi="Arial" w:cs="Arial"/>
        </w:rPr>
        <w:t xml:space="preserve">alas </w:t>
      </w:r>
      <w:r w:rsidR="00B92106">
        <w:rPr>
          <w:rFonts w:ascii="Arial" w:hAnsi="Arial" w:cs="Arial"/>
        </w:rPr>
        <w:t>r</w:t>
      </w:r>
      <w:r w:rsidRPr="009452EB">
        <w:rPr>
          <w:rFonts w:ascii="Arial" w:hAnsi="Arial" w:cs="Arial"/>
        </w:rPr>
        <w:t xml:space="preserve">egionales será a través de las </w:t>
      </w:r>
      <w:r w:rsidR="00B03587">
        <w:rPr>
          <w:rFonts w:ascii="Arial" w:hAnsi="Arial" w:cs="Arial"/>
        </w:rPr>
        <w:t>Jefaturas de Departamento Médico</w:t>
      </w:r>
      <w:r w:rsidRPr="009452EB">
        <w:rPr>
          <w:rFonts w:ascii="Arial" w:hAnsi="Arial" w:cs="Arial"/>
        </w:rPr>
        <w:t xml:space="preserve"> correspondientes.</w:t>
      </w:r>
    </w:p>
    <w:p w14:paraId="78CD422C" w14:textId="77777777" w:rsidR="00B92106" w:rsidRDefault="00B92106" w:rsidP="00B92106">
      <w:pPr>
        <w:pStyle w:val="Prrafodelista"/>
        <w:rPr>
          <w:rFonts w:ascii="Arial" w:hAnsi="Arial" w:cs="Arial"/>
        </w:rPr>
      </w:pPr>
    </w:p>
    <w:p w14:paraId="37E3E12E" w14:textId="1FB12193" w:rsidR="004D05C7" w:rsidRDefault="001B1BF3" w:rsidP="00B92106">
      <w:pPr>
        <w:numPr>
          <w:ilvl w:val="0"/>
          <w:numId w:val="5"/>
        </w:numPr>
        <w:tabs>
          <w:tab w:val="left" w:pos="1080"/>
        </w:tabs>
        <w:spacing w:before="120" w:after="120" w:line="300" w:lineRule="auto"/>
        <w:ind w:left="426" w:right="48" w:hanging="426"/>
        <w:jc w:val="both"/>
        <w:rPr>
          <w:rFonts w:ascii="Arial" w:hAnsi="Arial" w:cs="Arial"/>
        </w:rPr>
      </w:pPr>
      <w:r>
        <w:rPr>
          <w:rFonts w:ascii="Arial" w:hAnsi="Arial" w:cs="Arial"/>
        </w:rPr>
        <w:t>La médica o el médico</w:t>
      </w:r>
      <w:r w:rsidR="00B92106">
        <w:rPr>
          <w:rFonts w:ascii="Arial" w:hAnsi="Arial" w:cs="Arial"/>
        </w:rPr>
        <w:t xml:space="preserve"> y </w:t>
      </w:r>
      <w:r>
        <w:rPr>
          <w:rFonts w:ascii="Arial" w:hAnsi="Arial" w:cs="Arial"/>
        </w:rPr>
        <w:t>La enfermera o el enfermero</w:t>
      </w:r>
      <w:r w:rsidR="00B92106">
        <w:rPr>
          <w:rFonts w:ascii="Arial" w:hAnsi="Arial" w:cs="Arial"/>
        </w:rPr>
        <w:t xml:space="preserve"> o enfermero </w:t>
      </w:r>
      <w:r w:rsidR="004D05C7" w:rsidRPr="009452EB">
        <w:rPr>
          <w:rFonts w:ascii="Arial" w:hAnsi="Arial" w:cs="Arial"/>
        </w:rPr>
        <w:t xml:space="preserve">de cada una de las Salas del </w:t>
      </w:r>
      <w:r w:rsidR="00A25CFB">
        <w:rPr>
          <w:rFonts w:ascii="Arial" w:hAnsi="Arial" w:cs="Arial"/>
        </w:rPr>
        <w:t>Tribunal</w:t>
      </w:r>
      <w:r w:rsidR="004D05C7" w:rsidRPr="009452EB">
        <w:rPr>
          <w:rFonts w:ascii="Arial" w:hAnsi="Arial" w:cs="Arial"/>
        </w:rPr>
        <w:t xml:space="preserve"> </w:t>
      </w:r>
      <w:r w:rsidR="00A25CFB">
        <w:rPr>
          <w:rFonts w:ascii="Arial" w:hAnsi="Arial" w:cs="Arial"/>
        </w:rPr>
        <w:t>Electoral</w:t>
      </w:r>
      <w:r w:rsidR="004D05C7" w:rsidRPr="009452EB">
        <w:rPr>
          <w:rFonts w:ascii="Arial" w:hAnsi="Arial" w:cs="Arial"/>
        </w:rPr>
        <w:t xml:space="preserve"> deberán realizar el registro diario de consulta y atención de</w:t>
      </w:r>
      <w:r w:rsidR="004D05C7">
        <w:rPr>
          <w:rFonts w:ascii="Arial" w:hAnsi="Arial" w:cs="Arial"/>
        </w:rPr>
        <w:t>l</w:t>
      </w:r>
      <w:r w:rsidR="004D05C7" w:rsidRPr="009452EB">
        <w:rPr>
          <w:rFonts w:ascii="Arial" w:hAnsi="Arial" w:cs="Arial"/>
        </w:rPr>
        <w:t xml:space="preserve"> paciente</w:t>
      </w:r>
      <w:r w:rsidR="004D05C7">
        <w:rPr>
          <w:rFonts w:ascii="Arial" w:hAnsi="Arial" w:cs="Arial"/>
        </w:rPr>
        <w:t xml:space="preserve"> o paciente ocasional,</w:t>
      </w:r>
      <w:r w:rsidR="004D05C7" w:rsidRPr="009452EB">
        <w:rPr>
          <w:rFonts w:ascii="Arial" w:hAnsi="Arial" w:cs="Arial"/>
        </w:rPr>
        <w:t xml:space="preserve"> y en el caso de vigilancia epidemiológica elaborar</w:t>
      </w:r>
      <w:r w:rsidR="00DA1825">
        <w:rPr>
          <w:rFonts w:ascii="Arial" w:hAnsi="Arial" w:cs="Arial"/>
        </w:rPr>
        <w:t>án</w:t>
      </w:r>
      <w:r w:rsidR="004D05C7" w:rsidRPr="009452EB">
        <w:rPr>
          <w:rFonts w:ascii="Arial" w:hAnsi="Arial" w:cs="Arial"/>
        </w:rPr>
        <w:t xml:space="preserve"> el reporte inmediato, diario, semanal, mensual, anual o diverso según corresponda, para ser remitido a las respectivas Jurisdicciones Sanitarias, de acuerdo </w:t>
      </w:r>
      <w:r w:rsidR="004D05C7">
        <w:rPr>
          <w:rFonts w:ascii="Arial" w:hAnsi="Arial" w:cs="Arial"/>
        </w:rPr>
        <w:t>con</w:t>
      </w:r>
      <w:r w:rsidR="004D05C7" w:rsidRPr="009452EB">
        <w:rPr>
          <w:rFonts w:ascii="Arial" w:hAnsi="Arial" w:cs="Arial"/>
        </w:rPr>
        <w:t xml:space="preserve"> lo establecido en la </w:t>
      </w:r>
      <w:r w:rsidR="00B92106">
        <w:rPr>
          <w:rFonts w:ascii="Arial" w:hAnsi="Arial" w:cs="Arial"/>
        </w:rPr>
        <w:t>norma oficial vigente.</w:t>
      </w:r>
    </w:p>
    <w:p w14:paraId="3C428537" w14:textId="77777777" w:rsidR="004D05C7" w:rsidRDefault="004D05C7" w:rsidP="005318E7">
      <w:pPr>
        <w:pStyle w:val="Prrafodelista"/>
        <w:ind w:left="426" w:right="48" w:hanging="426"/>
        <w:rPr>
          <w:rFonts w:ascii="Arial" w:hAnsi="Arial" w:cs="Arial"/>
        </w:rPr>
      </w:pPr>
    </w:p>
    <w:p w14:paraId="5EFD7136" w14:textId="536D0463" w:rsidR="004D05C7" w:rsidRDefault="00DA1825" w:rsidP="00B92106">
      <w:pPr>
        <w:numPr>
          <w:ilvl w:val="0"/>
          <w:numId w:val="5"/>
        </w:numPr>
        <w:tabs>
          <w:tab w:val="left" w:pos="1080"/>
        </w:tabs>
        <w:spacing w:before="120" w:after="120" w:line="300" w:lineRule="auto"/>
        <w:ind w:left="426" w:right="48" w:hanging="426"/>
        <w:jc w:val="both"/>
        <w:rPr>
          <w:rFonts w:ascii="Arial" w:hAnsi="Arial" w:cs="Arial"/>
        </w:rPr>
      </w:pPr>
      <w:r>
        <w:rPr>
          <w:rFonts w:ascii="Arial" w:hAnsi="Arial" w:cs="Arial"/>
        </w:rPr>
        <w:t>Al</w:t>
      </w:r>
      <w:r w:rsidR="004D05C7" w:rsidRPr="00E96DDC">
        <w:rPr>
          <w:rFonts w:ascii="Arial" w:hAnsi="Arial" w:cs="Arial"/>
        </w:rPr>
        <w:t xml:space="preserve"> paciente ocasional,</w:t>
      </w:r>
      <w:r>
        <w:rPr>
          <w:rFonts w:ascii="Arial" w:hAnsi="Arial" w:cs="Arial"/>
        </w:rPr>
        <w:t xml:space="preserve"> únicamente </w:t>
      </w:r>
      <w:r w:rsidR="004D05C7" w:rsidRPr="00E96DDC">
        <w:rPr>
          <w:rFonts w:ascii="Arial" w:hAnsi="Arial" w:cs="Arial"/>
        </w:rPr>
        <w:t>s</w:t>
      </w:r>
      <w:r>
        <w:rPr>
          <w:rFonts w:ascii="Arial" w:hAnsi="Arial" w:cs="Arial"/>
        </w:rPr>
        <w:t xml:space="preserve">e le </w:t>
      </w:r>
      <w:r w:rsidR="00B92106">
        <w:rPr>
          <w:rFonts w:ascii="Arial" w:hAnsi="Arial" w:cs="Arial"/>
        </w:rPr>
        <w:t>otorgará</w:t>
      </w:r>
      <w:r>
        <w:rPr>
          <w:rFonts w:ascii="Arial" w:hAnsi="Arial" w:cs="Arial"/>
        </w:rPr>
        <w:t xml:space="preserve"> servicio</w:t>
      </w:r>
      <w:r w:rsidR="004D05C7" w:rsidRPr="00E96DDC">
        <w:rPr>
          <w:rFonts w:ascii="Arial" w:hAnsi="Arial" w:cs="Arial"/>
        </w:rPr>
        <w:t xml:space="preserve"> en </w:t>
      </w:r>
      <w:r w:rsidRPr="00DA1825">
        <w:rPr>
          <w:rFonts w:ascii="Arial" w:hAnsi="Arial" w:cs="Arial"/>
        </w:rPr>
        <w:t>situación</w:t>
      </w:r>
      <w:r w:rsidR="004D05C7" w:rsidRPr="00E96DDC">
        <w:rPr>
          <w:rFonts w:ascii="Arial" w:hAnsi="Arial" w:cs="Arial"/>
        </w:rPr>
        <w:t xml:space="preserve"> de urgencia médica, la cual deberá ser calificada por </w:t>
      </w:r>
      <w:r w:rsidR="001B1BF3">
        <w:rPr>
          <w:rFonts w:ascii="Arial" w:hAnsi="Arial" w:cs="Arial"/>
        </w:rPr>
        <w:t>la médica o el médico</w:t>
      </w:r>
      <w:r w:rsidR="004D05C7" w:rsidRPr="00E96DDC">
        <w:rPr>
          <w:rFonts w:ascii="Arial" w:hAnsi="Arial" w:cs="Arial"/>
        </w:rPr>
        <w:t xml:space="preserve">. En tal caso, se brindará la asistencia inicial de urgencias en tanto logra su traslado al centro de atención público o privado de su elección o de su acompañante y con sus propios recursos, o en caso necesario, solicitando el apoyo de traslados en ambulancia de los sistemas de salud público gratuito. Si el paciente ocasional no está en condiciones clínicas para decidir su traslado y no tiene acompañante, </w:t>
      </w:r>
      <w:r w:rsidR="001B1BF3">
        <w:rPr>
          <w:rFonts w:ascii="Arial" w:hAnsi="Arial" w:cs="Arial"/>
        </w:rPr>
        <w:t>la médica o el médico</w:t>
      </w:r>
      <w:r w:rsidR="004D05C7" w:rsidRPr="00E96DDC">
        <w:rPr>
          <w:rFonts w:ascii="Arial" w:hAnsi="Arial" w:cs="Arial"/>
        </w:rPr>
        <w:t xml:space="preserve"> decidirá el traslado a un centro de atención público. De no tratarse de una urgencia médica, deberán ser remitidos a los servicios médicos de su preferencia.</w:t>
      </w:r>
    </w:p>
    <w:p w14:paraId="5EECD1CD" w14:textId="77777777" w:rsidR="00B92106" w:rsidRDefault="00B92106" w:rsidP="00B92106">
      <w:pPr>
        <w:pStyle w:val="Prrafodelista"/>
        <w:rPr>
          <w:rFonts w:ascii="Arial" w:hAnsi="Arial" w:cs="Arial"/>
        </w:rPr>
      </w:pPr>
    </w:p>
    <w:p w14:paraId="75AF9FFA" w14:textId="4324E908" w:rsidR="00B92106" w:rsidRDefault="00B92106" w:rsidP="00B92106">
      <w:pPr>
        <w:tabs>
          <w:tab w:val="left" w:pos="1080"/>
        </w:tabs>
        <w:spacing w:before="120" w:after="120" w:line="300" w:lineRule="auto"/>
        <w:ind w:left="426" w:right="48"/>
        <w:jc w:val="both"/>
        <w:rPr>
          <w:rFonts w:ascii="Arial" w:hAnsi="Arial" w:cs="Arial"/>
        </w:rPr>
      </w:pPr>
    </w:p>
    <w:p w14:paraId="7A0CBDA8" w14:textId="77777777" w:rsidR="00B92106" w:rsidRPr="00E96DDC" w:rsidRDefault="00B92106" w:rsidP="00B92106">
      <w:pPr>
        <w:tabs>
          <w:tab w:val="left" w:pos="1080"/>
        </w:tabs>
        <w:spacing w:before="120" w:after="120" w:line="300" w:lineRule="auto"/>
        <w:ind w:left="426" w:right="48"/>
        <w:jc w:val="both"/>
        <w:rPr>
          <w:rFonts w:ascii="Arial" w:hAnsi="Arial" w:cs="Arial"/>
        </w:rPr>
      </w:pPr>
    </w:p>
    <w:p w14:paraId="0EAB3784" w14:textId="1B57AEDA" w:rsidR="005318E7" w:rsidRPr="005318E7" w:rsidRDefault="00B92106" w:rsidP="00B92106">
      <w:pPr>
        <w:pStyle w:val="Ttulo2"/>
        <w:spacing w:before="0" w:beforeAutospacing="0" w:after="0" w:afterAutospacing="0"/>
        <w:rPr>
          <w:lang w:val="es-MX" w:eastAsia="es-MX"/>
        </w:rPr>
      </w:pPr>
      <w:r>
        <w:t xml:space="preserve">De la consulta médica a la servidora o servidor público </w:t>
      </w:r>
    </w:p>
    <w:p w14:paraId="3C019979" w14:textId="77777777" w:rsidR="005318E7" w:rsidRPr="009452EB" w:rsidRDefault="005318E7" w:rsidP="005318E7">
      <w:pPr>
        <w:tabs>
          <w:tab w:val="left" w:pos="142"/>
          <w:tab w:val="left" w:pos="284"/>
        </w:tabs>
        <w:spacing w:line="300" w:lineRule="auto"/>
        <w:ind w:left="426" w:right="48"/>
        <w:contextualSpacing/>
        <w:jc w:val="both"/>
        <w:rPr>
          <w:rFonts w:ascii="Arial" w:hAnsi="Arial" w:cs="Arial"/>
        </w:rPr>
      </w:pPr>
    </w:p>
    <w:p w14:paraId="7DEAF60D" w14:textId="3E4ED735" w:rsidR="005318E7" w:rsidRDefault="005318E7" w:rsidP="00E062C4">
      <w:pPr>
        <w:numPr>
          <w:ilvl w:val="0"/>
          <w:numId w:val="5"/>
        </w:numPr>
        <w:tabs>
          <w:tab w:val="left" w:pos="0"/>
        </w:tabs>
        <w:spacing w:line="300" w:lineRule="auto"/>
        <w:ind w:left="426" w:right="357" w:hanging="426"/>
        <w:contextualSpacing/>
        <w:jc w:val="both"/>
        <w:rPr>
          <w:rFonts w:ascii="Arial" w:hAnsi="Arial" w:cs="Arial"/>
        </w:rPr>
      </w:pPr>
      <w:r w:rsidRPr="00DA1825">
        <w:rPr>
          <w:rFonts w:ascii="Arial" w:hAnsi="Arial" w:cs="Arial"/>
        </w:rPr>
        <w:t xml:space="preserve">La atención médica de primer contacto se brindará exclusivamente en los horarios </w:t>
      </w:r>
      <w:r w:rsidR="00B92106">
        <w:rPr>
          <w:rFonts w:ascii="Arial" w:hAnsi="Arial" w:cs="Arial"/>
        </w:rPr>
        <w:t>establecidos en los presentes L</w:t>
      </w:r>
      <w:r w:rsidR="00DA1825" w:rsidRPr="00DA1825">
        <w:rPr>
          <w:rFonts w:ascii="Arial" w:hAnsi="Arial" w:cs="Arial"/>
        </w:rPr>
        <w:t>ineamientos</w:t>
      </w:r>
      <w:r w:rsidR="00DA1825">
        <w:rPr>
          <w:rFonts w:ascii="Arial" w:hAnsi="Arial" w:cs="Arial"/>
        </w:rPr>
        <w:t>.</w:t>
      </w:r>
    </w:p>
    <w:p w14:paraId="0091AA24" w14:textId="77777777" w:rsidR="00DA1825" w:rsidRPr="00DA1825" w:rsidRDefault="00DA1825" w:rsidP="00E062C4">
      <w:pPr>
        <w:tabs>
          <w:tab w:val="left" w:pos="142"/>
          <w:tab w:val="left" w:pos="284"/>
        </w:tabs>
        <w:spacing w:line="300" w:lineRule="auto"/>
        <w:ind w:right="357"/>
        <w:contextualSpacing/>
        <w:jc w:val="both"/>
        <w:rPr>
          <w:rFonts w:ascii="Arial" w:hAnsi="Arial" w:cs="Arial"/>
        </w:rPr>
      </w:pPr>
    </w:p>
    <w:p w14:paraId="39EE3C05" w14:textId="41734E8B" w:rsidR="005318E7" w:rsidRPr="005318E7" w:rsidRDefault="005318E7" w:rsidP="00E062C4">
      <w:pPr>
        <w:numPr>
          <w:ilvl w:val="0"/>
          <w:numId w:val="5"/>
        </w:numPr>
        <w:tabs>
          <w:tab w:val="left" w:pos="142"/>
          <w:tab w:val="left" w:pos="284"/>
        </w:tabs>
        <w:spacing w:line="300" w:lineRule="auto"/>
        <w:ind w:left="426" w:right="48" w:hanging="426"/>
        <w:contextualSpacing/>
        <w:jc w:val="both"/>
        <w:rPr>
          <w:rFonts w:ascii="Arial" w:hAnsi="Arial" w:cs="Arial"/>
        </w:rPr>
      </w:pPr>
      <w:r w:rsidRPr="005318E7">
        <w:rPr>
          <w:rFonts w:ascii="Arial" w:hAnsi="Arial" w:cs="Arial"/>
        </w:rPr>
        <w:t>Se otorgará cita cuando se trate de vigilar el estado de salud del paciente o bien cuando por motivo de la enfermedad específica exista necesidad de revisar estudios para-clínicos complementarios o supervisar el tratamiento.</w:t>
      </w:r>
    </w:p>
    <w:p w14:paraId="038169DB" w14:textId="77777777" w:rsidR="005318E7" w:rsidRPr="005318E7" w:rsidRDefault="005318E7" w:rsidP="00E062C4">
      <w:pPr>
        <w:tabs>
          <w:tab w:val="left" w:pos="142"/>
          <w:tab w:val="left" w:pos="284"/>
        </w:tabs>
        <w:spacing w:line="300" w:lineRule="auto"/>
        <w:ind w:right="48"/>
        <w:contextualSpacing/>
        <w:jc w:val="both"/>
        <w:rPr>
          <w:rFonts w:ascii="Arial" w:hAnsi="Arial" w:cs="Arial"/>
          <w:sz w:val="22"/>
        </w:rPr>
      </w:pPr>
    </w:p>
    <w:p w14:paraId="16C6A877" w14:textId="7F990FF2" w:rsidR="005318E7" w:rsidRPr="005318E7" w:rsidRDefault="005318E7" w:rsidP="00E062C4">
      <w:pPr>
        <w:numPr>
          <w:ilvl w:val="0"/>
          <w:numId w:val="5"/>
        </w:numPr>
        <w:tabs>
          <w:tab w:val="left" w:pos="142"/>
          <w:tab w:val="left" w:pos="284"/>
        </w:tabs>
        <w:spacing w:line="300" w:lineRule="auto"/>
        <w:ind w:left="426" w:right="48" w:hanging="426"/>
        <w:contextualSpacing/>
        <w:jc w:val="both"/>
        <w:rPr>
          <w:rFonts w:ascii="Arial" w:hAnsi="Arial" w:cs="Arial"/>
        </w:rPr>
      </w:pPr>
      <w:r w:rsidRPr="005318E7">
        <w:rPr>
          <w:rFonts w:ascii="Arial" w:hAnsi="Arial" w:cs="Arial"/>
        </w:rPr>
        <w:t>La atención médica se centrará en la prevención, la promoción de la salud, efectuar un diagnóstico y el establecimiento de un tratamiento.</w:t>
      </w:r>
    </w:p>
    <w:p w14:paraId="5E398FA8" w14:textId="77777777" w:rsidR="005318E7" w:rsidRPr="009452EB" w:rsidRDefault="005318E7" w:rsidP="00E062C4">
      <w:pPr>
        <w:tabs>
          <w:tab w:val="left" w:pos="142"/>
          <w:tab w:val="left" w:pos="284"/>
        </w:tabs>
        <w:spacing w:line="300" w:lineRule="auto"/>
        <w:ind w:right="48"/>
        <w:contextualSpacing/>
        <w:jc w:val="both"/>
        <w:rPr>
          <w:rFonts w:ascii="Arial" w:hAnsi="Arial" w:cs="Arial"/>
        </w:rPr>
      </w:pPr>
    </w:p>
    <w:p w14:paraId="490E0185" w14:textId="09C5FBBE" w:rsidR="005318E7" w:rsidRDefault="005318E7" w:rsidP="00E062C4">
      <w:pPr>
        <w:numPr>
          <w:ilvl w:val="0"/>
          <w:numId w:val="5"/>
        </w:numPr>
        <w:tabs>
          <w:tab w:val="left" w:pos="142"/>
          <w:tab w:val="left" w:pos="284"/>
        </w:tabs>
        <w:spacing w:line="300" w:lineRule="auto"/>
        <w:ind w:left="426" w:right="48" w:hanging="426"/>
        <w:contextualSpacing/>
        <w:jc w:val="both"/>
        <w:rPr>
          <w:rFonts w:ascii="Arial" w:hAnsi="Arial" w:cs="Arial"/>
        </w:rPr>
      </w:pPr>
      <w:r w:rsidRPr="00DA1825">
        <w:rPr>
          <w:rFonts w:ascii="Arial" w:hAnsi="Arial" w:cs="Arial"/>
        </w:rPr>
        <w:t xml:space="preserve">Cuando sea necesario, </w:t>
      </w:r>
      <w:r w:rsidR="001B1BF3">
        <w:rPr>
          <w:rFonts w:ascii="Arial" w:hAnsi="Arial" w:cs="Arial"/>
        </w:rPr>
        <w:t>la médica o el médico</w:t>
      </w:r>
      <w:r w:rsidRPr="00DA1825">
        <w:rPr>
          <w:rFonts w:ascii="Arial" w:hAnsi="Arial" w:cs="Arial"/>
        </w:rPr>
        <w:t xml:space="preserve"> referirá </w:t>
      </w:r>
      <w:r w:rsidR="00DA1825" w:rsidRPr="00DA1825">
        <w:rPr>
          <w:rFonts w:ascii="Arial" w:hAnsi="Arial" w:cs="Arial"/>
        </w:rPr>
        <w:t xml:space="preserve">al paciente </w:t>
      </w:r>
      <w:r w:rsidRPr="00DA1825">
        <w:rPr>
          <w:rFonts w:ascii="Arial" w:hAnsi="Arial" w:cs="Arial"/>
        </w:rPr>
        <w:t xml:space="preserve">al centro de atención público o privado </w:t>
      </w:r>
      <w:r w:rsidR="00DA1825" w:rsidRPr="00DA1825">
        <w:rPr>
          <w:rFonts w:ascii="Arial" w:hAnsi="Arial" w:cs="Arial"/>
        </w:rPr>
        <w:t xml:space="preserve">que </w:t>
      </w:r>
      <w:r w:rsidR="00E062C4">
        <w:rPr>
          <w:rFonts w:ascii="Arial" w:hAnsi="Arial" w:cs="Arial"/>
        </w:rPr>
        <w:t>e</w:t>
      </w:r>
      <w:r w:rsidR="00DA1825" w:rsidRPr="00DA1825">
        <w:rPr>
          <w:rFonts w:ascii="Arial" w:hAnsi="Arial" w:cs="Arial"/>
        </w:rPr>
        <w:t xml:space="preserve">ste </w:t>
      </w:r>
      <w:r w:rsidR="00E062C4" w:rsidRPr="00DA1825">
        <w:rPr>
          <w:rFonts w:ascii="Arial" w:hAnsi="Arial" w:cs="Arial"/>
        </w:rPr>
        <w:t>elija para</w:t>
      </w:r>
      <w:r w:rsidR="00DA1825" w:rsidRPr="00DA1825">
        <w:rPr>
          <w:rFonts w:ascii="Arial" w:hAnsi="Arial" w:cs="Arial"/>
        </w:rPr>
        <w:t xml:space="preserve"> continuar con la atención de su padecimiento</w:t>
      </w:r>
      <w:r w:rsidR="00DA1825">
        <w:rPr>
          <w:rFonts w:ascii="Arial" w:hAnsi="Arial" w:cs="Arial"/>
        </w:rPr>
        <w:t>.</w:t>
      </w:r>
    </w:p>
    <w:p w14:paraId="61B2BB0E" w14:textId="77777777" w:rsidR="00DA1825" w:rsidRPr="00DA1825" w:rsidRDefault="00DA1825" w:rsidP="00E96DDC">
      <w:pPr>
        <w:tabs>
          <w:tab w:val="left" w:pos="142"/>
          <w:tab w:val="left" w:pos="284"/>
        </w:tabs>
        <w:spacing w:line="300" w:lineRule="auto"/>
        <w:ind w:left="505" w:right="357"/>
        <w:contextualSpacing/>
        <w:jc w:val="both"/>
        <w:rPr>
          <w:rFonts w:ascii="Arial" w:hAnsi="Arial" w:cs="Arial"/>
        </w:rPr>
      </w:pPr>
    </w:p>
    <w:p w14:paraId="395D144C" w14:textId="4F0DE27B" w:rsidR="005318E7" w:rsidRPr="009452EB" w:rsidRDefault="00ED6CB2" w:rsidP="00096AFE">
      <w:pPr>
        <w:numPr>
          <w:ilvl w:val="0"/>
          <w:numId w:val="5"/>
        </w:numPr>
        <w:tabs>
          <w:tab w:val="left" w:pos="142"/>
          <w:tab w:val="left" w:pos="284"/>
        </w:tabs>
        <w:spacing w:line="300" w:lineRule="auto"/>
        <w:ind w:left="426" w:right="48" w:hanging="426"/>
        <w:contextualSpacing/>
        <w:jc w:val="both"/>
        <w:rPr>
          <w:rFonts w:ascii="Arial" w:hAnsi="Arial" w:cs="Arial"/>
        </w:rPr>
      </w:pPr>
      <w:r>
        <w:rPr>
          <w:rFonts w:ascii="Arial" w:hAnsi="Arial" w:cs="Arial"/>
        </w:rPr>
        <w:t>Si el</w:t>
      </w:r>
      <w:r w:rsidR="005318E7" w:rsidRPr="009452EB">
        <w:rPr>
          <w:rFonts w:ascii="Arial" w:hAnsi="Arial" w:cs="Arial"/>
        </w:rPr>
        <w:t xml:space="preserve"> paciente requier</w:t>
      </w:r>
      <w:r>
        <w:rPr>
          <w:rFonts w:ascii="Arial" w:hAnsi="Arial" w:cs="Arial"/>
        </w:rPr>
        <w:t>e</w:t>
      </w:r>
      <w:r w:rsidR="005318E7" w:rsidRPr="009452EB">
        <w:rPr>
          <w:rFonts w:ascii="Arial" w:hAnsi="Arial" w:cs="Arial"/>
        </w:rPr>
        <w:t xml:space="preserve"> la atención de</w:t>
      </w:r>
      <w:r w:rsidR="008D556B">
        <w:rPr>
          <w:rFonts w:ascii="Arial" w:hAnsi="Arial" w:cs="Arial"/>
        </w:rPr>
        <w:t xml:space="preserve"> un</w:t>
      </w:r>
      <w:r w:rsidR="005318E7" w:rsidRPr="009452EB">
        <w:rPr>
          <w:rFonts w:ascii="Arial" w:hAnsi="Arial" w:cs="Arial"/>
        </w:rPr>
        <w:t xml:space="preserve"> médico especialista</w:t>
      </w:r>
      <w:r w:rsidR="005318E7">
        <w:rPr>
          <w:rFonts w:ascii="Arial" w:hAnsi="Arial" w:cs="Arial"/>
        </w:rPr>
        <w:t xml:space="preserve"> en un centro de atención público o privado,</w:t>
      </w:r>
      <w:r w:rsidR="005318E7" w:rsidRPr="009452EB">
        <w:rPr>
          <w:rFonts w:ascii="Arial" w:hAnsi="Arial" w:cs="Arial"/>
        </w:rPr>
        <w:t xml:space="preserve"> se elaborará la </w:t>
      </w:r>
      <w:r>
        <w:rPr>
          <w:rFonts w:ascii="Arial" w:hAnsi="Arial" w:cs="Arial"/>
        </w:rPr>
        <w:t>n</w:t>
      </w:r>
      <w:r w:rsidR="005318E7" w:rsidRPr="009452EB">
        <w:rPr>
          <w:rFonts w:ascii="Arial" w:hAnsi="Arial" w:cs="Arial"/>
        </w:rPr>
        <w:t xml:space="preserve">ota de referencia que servirá de guía para </w:t>
      </w:r>
      <w:r w:rsidR="001B1BF3">
        <w:rPr>
          <w:rFonts w:ascii="Arial" w:hAnsi="Arial" w:cs="Arial"/>
        </w:rPr>
        <w:t>la médica o el médico</w:t>
      </w:r>
      <w:r w:rsidR="005318E7" w:rsidRPr="009452EB">
        <w:rPr>
          <w:rFonts w:ascii="Arial" w:hAnsi="Arial" w:cs="Arial"/>
        </w:rPr>
        <w:t xml:space="preserve"> que continúe la atención. </w:t>
      </w:r>
    </w:p>
    <w:p w14:paraId="42E07E4D" w14:textId="77777777" w:rsidR="005318E7" w:rsidRPr="009452EB" w:rsidRDefault="005318E7" w:rsidP="005318E7">
      <w:pPr>
        <w:pStyle w:val="Style1"/>
        <w:spacing w:before="0" w:line="300" w:lineRule="auto"/>
        <w:ind w:left="505" w:right="357"/>
        <w:rPr>
          <w:rFonts w:ascii="Arial" w:hAnsi="Arial" w:cs="Arial"/>
          <w:lang w:val="es-ES_tradnl"/>
        </w:rPr>
      </w:pPr>
    </w:p>
    <w:p w14:paraId="395A2FE2" w14:textId="7D42A1EE" w:rsidR="005318E7" w:rsidRPr="009452EB" w:rsidRDefault="00ED6CB2" w:rsidP="00096AFE">
      <w:pPr>
        <w:numPr>
          <w:ilvl w:val="0"/>
          <w:numId w:val="5"/>
        </w:numPr>
        <w:tabs>
          <w:tab w:val="left" w:pos="142"/>
          <w:tab w:val="left" w:pos="284"/>
        </w:tabs>
        <w:spacing w:line="300" w:lineRule="auto"/>
        <w:ind w:left="426" w:right="48" w:hanging="426"/>
        <w:contextualSpacing/>
        <w:jc w:val="both"/>
        <w:rPr>
          <w:rFonts w:ascii="Arial" w:hAnsi="Arial" w:cs="Arial"/>
        </w:rPr>
      </w:pPr>
      <w:r>
        <w:rPr>
          <w:rFonts w:ascii="Arial" w:hAnsi="Arial" w:cs="Arial"/>
        </w:rPr>
        <w:t>En el supuesto de r</w:t>
      </w:r>
      <w:r w:rsidR="005318E7" w:rsidRPr="009452EB">
        <w:rPr>
          <w:rFonts w:ascii="Arial" w:hAnsi="Arial" w:cs="Arial"/>
        </w:rPr>
        <w:t xml:space="preserve">equerirse estudios para-clínicos para </w:t>
      </w:r>
      <w:r w:rsidR="005318E7">
        <w:rPr>
          <w:rFonts w:ascii="Arial" w:hAnsi="Arial" w:cs="Arial"/>
        </w:rPr>
        <w:t xml:space="preserve">el </w:t>
      </w:r>
      <w:r w:rsidR="005318E7" w:rsidRPr="009452EB">
        <w:rPr>
          <w:rFonts w:ascii="Arial" w:hAnsi="Arial" w:cs="Arial"/>
        </w:rPr>
        <w:t>diagnóstico, seguimiento o tratamiento, el paciente deberá ser referido al centro de atención público o privado que elija.</w:t>
      </w:r>
    </w:p>
    <w:p w14:paraId="53EBB7C2" w14:textId="77777777" w:rsidR="005318E7" w:rsidRPr="009452EB" w:rsidRDefault="005318E7" w:rsidP="005318E7">
      <w:pPr>
        <w:pStyle w:val="Style1"/>
        <w:spacing w:before="0" w:line="300" w:lineRule="auto"/>
        <w:ind w:left="505" w:right="357"/>
        <w:rPr>
          <w:rFonts w:ascii="Arial" w:hAnsi="Arial" w:cs="Arial"/>
          <w:lang w:val="es-ES_tradnl"/>
        </w:rPr>
      </w:pPr>
    </w:p>
    <w:p w14:paraId="14F57255" w14:textId="0BB4ABEC" w:rsidR="005318E7" w:rsidRPr="009452EB" w:rsidRDefault="005318E7" w:rsidP="00096AFE">
      <w:pPr>
        <w:numPr>
          <w:ilvl w:val="0"/>
          <w:numId w:val="5"/>
        </w:numPr>
        <w:tabs>
          <w:tab w:val="left" w:pos="142"/>
          <w:tab w:val="left" w:pos="284"/>
        </w:tabs>
        <w:spacing w:line="300" w:lineRule="auto"/>
        <w:ind w:left="426" w:right="48" w:hanging="426"/>
        <w:contextualSpacing/>
        <w:jc w:val="both"/>
        <w:rPr>
          <w:rFonts w:ascii="Arial" w:hAnsi="Arial" w:cs="Arial"/>
        </w:rPr>
      </w:pPr>
      <w:r w:rsidRPr="009452EB">
        <w:rPr>
          <w:rFonts w:ascii="Arial" w:hAnsi="Arial" w:cs="Arial"/>
        </w:rPr>
        <w:t>Cuando</w:t>
      </w:r>
      <w:r>
        <w:rPr>
          <w:rFonts w:ascii="Arial" w:hAnsi="Arial" w:cs="Arial"/>
        </w:rPr>
        <w:t xml:space="preserve"> </w:t>
      </w:r>
      <w:r w:rsidRPr="009452EB">
        <w:rPr>
          <w:rFonts w:ascii="Arial" w:hAnsi="Arial" w:cs="Arial"/>
        </w:rPr>
        <w:t>debido a la situación clínica</w:t>
      </w:r>
      <w:r w:rsidR="00420C6D">
        <w:rPr>
          <w:rFonts w:ascii="Arial" w:hAnsi="Arial" w:cs="Arial"/>
        </w:rPr>
        <w:t xml:space="preserve"> del </w:t>
      </w:r>
      <w:r w:rsidRPr="009452EB">
        <w:rPr>
          <w:rFonts w:ascii="Arial" w:hAnsi="Arial" w:cs="Arial"/>
        </w:rPr>
        <w:t xml:space="preserve">paciente, deba valorarse su permanencia en el área de trabajo, </w:t>
      </w:r>
      <w:r w:rsidR="001B1BF3">
        <w:rPr>
          <w:rFonts w:ascii="Arial" w:hAnsi="Arial" w:cs="Arial"/>
        </w:rPr>
        <w:t>la médica o el médico</w:t>
      </w:r>
      <w:r w:rsidRPr="009452EB">
        <w:rPr>
          <w:rFonts w:ascii="Arial" w:hAnsi="Arial" w:cs="Arial"/>
        </w:rPr>
        <w:t xml:space="preserve"> deberá remitirlo in</w:t>
      </w:r>
      <w:r>
        <w:rPr>
          <w:rFonts w:ascii="Arial" w:hAnsi="Arial" w:cs="Arial"/>
        </w:rPr>
        <w:t xml:space="preserve">mediatamente a </w:t>
      </w:r>
      <w:r w:rsidR="00191663">
        <w:rPr>
          <w:rFonts w:ascii="Arial" w:hAnsi="Arial" w:cs="Arial"/>
        </w:rPr>
        <w:t xml:space="preserve">la </w:t>
      </w:r>
      <w:r>
        <w:rPr>
          <w:rFonts w:ascii="Arial" w:hAnsi="Arial" w:cs="Arial"/>
        </w:rPr>
        <w:t>clínica del</w:t>
      </w:r>
      <w:r w:rsidR="00191663">
        <w:rPr>
          <w:rFonts w:ascii="Arial" w:hAnsi="Arial" w:cs="Arial"/>
        </w:rPr>
        <w:t xml:space="preserve"> Instituto que corresponda.</w:t>
      </w:r>
      <w:r>
        <w:rPr>
          <w:rFonts w:ascii="Arial" w:hAnsi="Arial" w:cs="Arial"/>
        </w:rPr>
        <w:t xml:space="preserve"> </w:t>
      </w:r>
    </w:p>
    <w:p w14:paraId="272FED17" w14:textId="77777777" w:rsidR="005318E7" w:rsidRPr="009452EB" w:rsidRDefault="005318E7" w:rsidP="005318E7">
      <w:pPr>
        <w:pStyle w:val="Style1"/>
        <w:spacing w:before="0" w:line="300" w:lineRule="auto"/>
        <w:ind w:left="505" w:right="357"/>
        <w:rPr>
          <w:rFonts w:ascii="Arial" w:hAnsi="Arial" w:cs="Arial"/>
          <w:lang w:val="es-ES_tradnl"/>
        </w:rPr>
      </w:pPr>
    </w:p>
    <w:p w14:paraId="74A74665" w14:textId="5CC0DE47" w:rsidR="005318E7" w:rsidRDefault="005318E7" w:rsidP="00096AFE">
      <w:pPr>
        <w:numPr>
          <w:ilvl w:val="0"/>
          <w:numId w:val="5"/>
        </w:numPr>
        <w:tabs>
          <w:tab w:val="left" w:pos="142"/>
          <w:tab w:val="left" w:pos="284"/>
        </w:tabs>
        <w:spacing w:line="300" w:lineRule="auto"/>
        <w:ind w:left="426" w:right="48" w:hanging="426"/>
        <w:contextualSpacing/>
        <w:jc w:val="both"/>
        <w:rPr>
          <w:rFonts w:ascii="Arial" w:hAnsi="Arial" w:cs="Arial"/>
        </w:rPr>
      </w:pPr>
      <w:r>
        <w:rPr>
          <w:rFonts w:ascii="Arial" w:hAnsi="Arial" w:cs="Arial"/>
        </w:rPr>
        <w:t>So</w:t>
      </w:r>
      <w:r w:rsidRPr="009452EB">
        <w:rPr>
          <w:rFonts w:ascii="Arial" w:hAnsi="Arial" w:cs="Arial"/>
        </w:rPr>
        <w:t xml:space="preserve">lo </w:t>
      </w:r>
      <w:r w:rsidR="00420C6D">
        <w:rPr>
          <w:rFonts w:ascii="Arial" w:hAnsi="Arial" w:cs="Arial"/>
        </w:rPr>
        <w:t>cuando</w:t>
      </w:r>
      <w:r>
        <w:rPr>
          <w:rFonts w:ascii="Arial" w:hAnsi="Arial" w:cs="Arial"/>
        </w:rPr>
        <w:t xml:space="preserve"> el Comité Nacional para la Seguridad en Salud emita en el Sistema de Alerta Sanitaria un riesgo elevado o mayor</w:t>
      </w:r>
      <w:r w:rsidRPr="009452EB">
        <w:rPr>
          <w:rFonts w:ascii="Arial" w:hAnsi="Arial" w:cs="Arial"/>
        </w:rPr>
        <w:t xml:space="preserve">, </w:t>
      </w:r>
      <w:r w:rsidR="001B1BF3">
        <w:rPr>
          <w:rFonts w:ascii="Arial" w:hAnsi="Arial" w:cs="Arial"/>
        </w:rPr>
        <w:t>la médica o el médico</w:t>
      </w:r>
      <w:r w:rsidRPr="009452EB">
        <w:rPr>
          <w:rFonts w:ascii="Arial" w:hAnsi="Arial" w:cs="Arial"/>
        </w:rPr>
        <w:t xml:space="preserve"> tendrá la</w:t>
      </w:r>
      <w:r w:rsidR="00763801">
        <w:rPr>
          <w:rFonts w:ascii="Arial" w:hAnsi="Arial" w:cs="Arial"/>
        </w:rPr>
        <w:t>s facultades</w:t>
      </w:r>
      <w:r w:rsidRPr="009452EB">
        <w:rPr>
          <w:rFonts w:ascii="Arial" w:hAnsi="Arial" w:cs="Arial"/>
        </w:rPr>
        <w:t xml:space="preserve"> de </w:t>
      </w:r>
      <w:r w:rsidR="00763801">
        <w:rPr>
          <w:rFonts w:ascii="Arial" w:hAnsi="Arial" w:cs="Arial"/>
        </w:rPr>
        <w:t>recomendar</w:t>
      </w:r>
      <w:r w:rsidRPr="009452EB">
        <w:rPr>
          <w:rFonts w:ascii="Arial" w:hAnsi="Arial" w:cs="Arial"/>
        </w:rPr>
        <w:t xml:space="preserve"> al </w:t>
      </w:r>
      <w:r w:rsidR="00763801">
        <w:rPr>
          <w:rFonts w:ascii="Arial" w:hAnsi="Arial" w:cs="Arial"/>
        </w:rPr>
        <w:t>paciente asistir a un centro médico de atención público o privado y de solicitarle</w:t>
      </w:r>
      <w:r w:rsidRPr="009452EB">
        <w:rPr>
          <w:rFonts w:ascii="Arial" w:hAnsi="Arial" w:cs="Arial"/>
        </w:rPr>
        <w:t xml:space="preserve"> </w:t>
      </w:r>
      <w:r>
        <w:rPr>
          <w:rFonts w:ascii="Arial" w:hAnsi="Arial" w:cs="Arial"/>
        </w:rPr>
        <w:t xml:space="preserve">que </w:t>
      </w:r>
      <w:r w:rsidRPr="009452EB">
        <w:rPr>
          <w:rFonts w:ascii="Arial" w:hAnsi="Arial" w:cs="Arial"/>
        </w:rPr>
        <w:t xml:space="preserve">se ausente de sus </w:t>
      </w:r>
      <w:r w:rsidR="00763801" w:rsidRPr="009452EB">
        <w:rPr>
          <w:rFonts w:ascii="Arial" w:hAnsi="Arial" w:cs="Arial"/>
        </w:rPr>
        <w:t>labores</w:t>
      </w:r>
      <w:r w:rsidR="00763801">
        <w:rPr>
          <w:rFonts w:ascii="Arial" w:hAnsi="Arial" w:cs="Arial"/>
        </w:rPr>
        <w:t xml:space="preserve">. En este caso </w:t>
      </w:r>
      <w:r w:rsidR="001B1BF3">
        <w:rPr>
          <w:rFonts w:ascii="Arial" w:hAnsi="Arial" w:cs="Arial"/>
        </w:rPr>
        <w:t>la médica o el médico</w:t>
      </w:r>
      <w:r w:rsidR="00763801">
        <w:rPr>
          <w:rFonts w:ascii="Arial" w:hAnsi="Arial" w:cs="Arial"/>
        </w:rPr>
        <w:t xml:space="preserve"> deberá informa</w:t>
      </w:r>
      <w:r w:rsidR="00E062C4">
        <w:rPr>
          <w:rFonts w:ascii="Arial" w:hAnsi="Arial" w:cs="Arial"/>
        </w:rPr>
        <w:t>r por escrito de tal decisión a la persona titular de la Unidad Administrativa o Jurisdiccional del paciente. La servidora o servidor público</w:t>
      </w:r>
      <w:r w:rsidR="00763801">
        <w:rPr>
          <w:rFonts w:ascii="Arial" w:hAnsi="Arial" w:cs="Arial"/>
        </w:rPr>
        <w:t xml:space="preserve"> </w:t>
      </w:r>
      <w:r w:rsidRPr="0033423D">
        <w:rPr>
          <w:rFonts w:ascii="Arial" w:hAnsi="Arial" w:cs="Arial"/>
        </w:rPr>
        <w:t>invariablemente deberá</w:t>
      </w:r>
      <w:r>
        <w:rPr>
          <w:rFonts w:ascii="Arial" w:hAnsi="Arial" w:cs="Arial"/>
        </w:rPr>
        <w:t xml:space="preserve"> tramitar la incapacidad correspondiente en su clínica de adscripción del I</w:t>
      </w:r>
      <w:r w:rsidR="00E062C4">
        <w:rPr>
          <w:rFonts w:ascii="Arial" w:hAnsi="Arial" w:cs="Arial"/>
        </w:rPr>
        <w:t>nstituto</w:t>
      </w:r>
      <w:r w:rsidRPr="0033423D">
        <w:rPr>
          <w:rFonts w:ascii="Arial" w:hAnsi="Arial" w:cs="Arial"/>
        </w:rPr>
        <w:t>.</w:t>
      </w:r>
    </w:p>
    <w:p w14:paraId="504495FD" w14:textId="77777777" w:rsidR="005318E7" w:rsidRDefault="005318E7" w:rsidP="005318E7">
      <w:pPr>
        <w:tabs>
          <w:tab w:val="left" w:pos="142"/>
          <w:tab w:val="left" w:pos="284"/>
        </w:tabs>
        <w:spacing w:line="300" w:lineRule="auto"/>
        <w:ind w:left="426" w:right="48"/>
        <w:contextualSpacing/>
        <w:jc w:val="both"/>
        <w:rPr>
          <w:rFonts w:ascii="Arial" w:hAnsi="Arial" w:cs="Arial"/>
        </w:rPr>
      </w:pPr>
    </w:p>
    <w:p w14:paraId="723AEA24" w14:textId="4772A76D" w:rsidR="005318E7" w:rsidRPr="0033423D" w:rsidRDefault="005318E7" w:rsidP="00096AFE">
      <w:pPr>
        <w:numPr>
          <w:ilvl w:val="0"/>
          <w:numId w:val="5"/>
        </w:numPr>
        <w:tabs>
          <w:tab w:val="left" w:pos="142"/>
          <w:tab w:val="left" w:pos="284"/>
        </w:tabs>
        <w:spacing w:line="300" w:lineRule="auto"/>
        <w:ind w:left="426" w:right="48" w:hanging="426"/>
        <w:contextualSpacing/>
        <w:jc w:val="both"/>
        <w:rPr>
          <w:rFonts w:ascii="Arial" w:hAnsi="Arial" w:cs="Arial"/>
        </w:rPr>
      </w:pPr>
      <w:r w:rsidRPr="0033423D">
        <w:rPr>
          <w:rFonts w:ascii="Arial" w:hAnsi="Arial" w:cs="Arial"/>
        </w:rPr>
        <w:t>Todos los procesos de atención médica deberán ser consignados en el expediente clínico y deberán ser capturados</w:t>
      </w:r>
      <w:r>
        <w:rPr>
          <w:rFonts w:ascii="Arial" w:hAnsi="Arial" w:cs="Arial"/>
        </w:rPr>
        <w:t xml:space="preserve"> por </w:t>
      </w:r>
      <w:r w:rsidR="001B1BF3" w:rsidRPr="00A8076C">
        <w:rPr>
          <w:rFonts w:ascii="Arial" w:hAnsi="Arial" w:cs="Arial"/>
        </w:rPr>
        <w:t>la médica o el médico</w:t>
      </w:r>
      <w:r w:rsidRPr="00A8076C">
        <w:rPr>
          <w:rFonts w:ascii="Arial" w:hAnsi="Arial" w:cs="Arial"/>
        </w:rPr>
        <w:t xml:space="preserve"> o </w:t>
      </w:r>
      <w:r w:rsidR="002E7A91" w:rsidRPr="00A8076C">
        <w:rPr>
          <w:rFonts w:ascii="Arial" w:hAnsi="Arial" w:cs="Arial"/>
        </w:rPr>
        <w:t>l</w:t>
      </w:r>
      <w:r w:rsidR="001B1BF3" w:rsidRPr="00A8076C">
        <w:rPr>
          <w:rFonts w:ascii="Arial" w:hAnsi="Arial" w:cs="Arial"/>
        </w:rPr>
        <w:t>a enfermera o el enfermero</w:t>
      </w:r>
      <w:r w:rsidRPr="002E7A91">
        <w:rPr>
          <w:rFonts w:ascii="Arial" w:hAnsi="Arial" w:cs="Arial"/>
        </w:rPr>
        <w:t>,</w:t>
      </w:r>
      <w:r w:rsidRPr="0033423D">
        <w:rPr>
          <w:rFonts w:ascii="Arial" w:hAnsi="Arial" w:cs="Arial"/>
        </w:rPr>
        <w:t xml:space="preserve"> a fin d</w:t>
      </w:r>
      <w:r>
        <w:rPr>
          <w:rFonts w:ascii="Arial" w:hAnsi="Arial" w:cs="Arial"/>
        </w:rPr>
        <w:t xml:space="preserve">e elaborar la </w:t>
      </w:r>
      <w:r w:rsidRPr="0033423D">
        <w:rPr>
          <w:rFonts w:ascii="Arial" w:hAnsi="Arial" w:cs="Arial"/>
        </w:rPr>
        <w:t>estadística del servicio médico</w:t>
      </w:r>
      <w:r w:rsidR="00763801">
        <w:rPr>
          <w:rFonts w:ascii="Arial" w:hAnsi="Arial" w:cs="Arial"/>
        </w:rPr>
        <w:t>, en el sistema electrónico establecido.</w:t>
      </w:r>
    </w:p>
    <w:p w14:paraId="5935621C" w14:textId="77777777" w:rsidR="005318E7" w:rsidRPr="005F0954" w:rsidRDefault="005318E7" w:rsidP="005318E7">
      <w:pPr>
        <w:tabs>
          <w:tab w:val="left" w:pos="142"/>
          <w:tab w:val="left" w:pos="284"/>
        </w:tabs>
        <w:spacing w:line="300" w:lineRule="auto"/>
        <w:ind w:right="48"/>
        <w:contextualSpacing/>
        <w:jc w:val="both"/>
        <w:rPr>
          <w:rFonts w:ascii="Arial" w:hAnsi="Arial" w:cs="Arial"/>
        </w:rPr>
      </w:pPr>
    </w:p>
    <w:p w14:paraId="7001AFE6" w14:textId="7A9EFEA3" w:rsidR="005318E7" w:rsidRPr="00242D78" w:rsidRDefault="005318E7" w:rsidP="00096AFE">
      <w:pPr>
        <w:numPr>
          <w:ilvl w:val="0"/>
          <w:numId w:val="5"/>
        </w:numPr>
        <w:tabs>
          <w:tab w:val="left" w:pos="142"/>
          <w:tab w:val="left" w:pos="284"/>
        </w:tabs>
        <w:spacing w:line="300" w:lineRule="auto"/>
        <w:ind w:left="426" w:right="48" w:hanging="426"/>
        <w:contextualSpacing/>
        <w:jc w:val="both"/>
        <w:rPr>
          <w:rFonts w:ascii="Arial" w:hAnsi="Arial" w:cs="Arial"/>
        </w:rPr>
      </w:pPr>
      <w:r w:rsidRPr="00242D78">
        <w:rPr>
          <w:rFonts w:ascii="Arial" w:hAnsi="Arial" w:cs="Arial"/>
        </w:rPr>
        <w:t xml:space="preserve">La </w:t>
      </w:r>
      <w:r w:rsidR="00A95F4E">
        <w:rPr>
          <w:rFonts w:ascii="Arial" w:hAnsi="Arial" w:cs="Arial"/>
        </w:rPr>
        <w:t>Subdirección</w:t>
      </w:r>
      <w:r w:rsidRPr="00242D78">
        <w:rPr>
          <w:rFonts w:ascii="Arial" w:hAnsi="Arial" w:cs="Arial"/>
        </w:rPr>
        <w:t xml:space="preserve"> Médica y las </w:t>
      </w:r>
      <w:r w:rsidR="00B03587">
        <w:rPr>
          <w:rFonts w:ascii="Arial" w:hAnsi="Arial" w:cs="Arial"/>
        </w:rPr>
        <w:t>Jefaturas de Departamento Médico</w:t>
      </w:r>
      <w:r w:rsidRPr="00242D78">
        <w:rPr>
          <w:rFonts w:ascii="Arial" w:hAnsi="Arial" w:cs="Arial"/>
        </w:rPr>
        <w:t xml:space="preserve"> deberán elaborar un control del número de consultas, que reflejen los tipos de padecimientos atendidos, las áreas de trabajo al que corresponde el paciente y el tipo de servicio recibido, así como el tratamiento empleado. </w:t>
      </w:r>
      <w:r w:rsidR="00763801">
        <w:rPr>
          <w:rFonts w:ascii="Arial" w:hAnsi="Arial" w:cs="Arial"/>
        </w:rPr>
        <w:t>Esta</w:t>
      </w:r>
      <w:r w:rsidRPr="00242D78">
        <w:rPr>
          <w:rFonts w:ascii="Arial" w:hAnsi="Arial" w:cs="Arial"/>
        </w:rPr>
        <w:t xml:space="preserve"> información </w:t>
      </w:r>
      <w:r w:rsidR="00763801">
        <w:rPr>
          <w:rFonts w:ascii="Arial" w:hAnsi="Arial" w:cs="Arial"/>
        </w:rPr>
        <w:t>se empleará</w:t>
      </w:r>
      <w:r w:rsidRPr="00242D78">
        <w:rPr>
          <w:rFonts w:ascii="Arial" w:hAnsi="Arial" w:cs="Arial"/>
        </w:rPr>
        <w:t xml:space="preserve"> para elaborar el diagnóstico epidemiológico, dar seguimiento a la demanda de atención y estimar el tipo y cantidad de medicamento con </w:t>
      </w:r>
      <w:r w:rsidR="00763801">
        <w:rPr>
          <w:rFonts w:ascii="Arial" w:hAnsi="Arial" w:cs="Arial"/>
        </w:rPr>
        <w:t xml:space="preserve">el </w:t>
      </w:r>
      <w:r w:rsidRPr="00242D78">
        <w:rPr>
          <w:rFonts w:ascii="Arial" w:hAnsi="Arial" w:cs="Arial"/>
        </w:rPr>
        <w:t>que deba</w:t>
      </w:r>
      <w:r w:rsidR="00763801">
        <w:rPr>
          <w:rFonts w:ascii="Arial" w:hAnsi="Arial" w:cs="Arial"/>
        </w:rPr>
        <w:t>n</w:t>
      </w:r>
      <w:r w:rsidRPr="00242D78">
        <w:rPr>
          <w:rFonts w:ascii="Arial" w:hAnsi="Arial" w:cs="Arial"/>
        </w:rPr>
        <w:t xml:space="preserve"> contar los servicios médicos.</w:t>
      </w:r>
    </w:p>
    <w:p w14:paraId="0BC601B2" w14:textId="77777777" w:rsidR="005318E7" w:rsidRPr="005F0954" w:rsidRDefault="005318E7" w:rsidP="005318E7">
      <w:pPr>
        <w:tabs>
          <w:tab w:val="left" w:pos="142"/>
          <w:tab w:val="left" w:pos="284"/>
        </w:tabs>
        <w:spacing w:line="300" w:lineRule="auto"/>
        <w:ind w:right="48"/>
        <w:contextualSpacing/>
        <w:jc w:val="both"/>
        <w:rPr>
          <w:rFonts w:ascii="Arial" w:hAnsi="Arial" w:cs="Arial"/>
        </w:rPr>
      </w:pPr>
    </w:p>
    <w:p w14:paraId="463BB5F2" w14:textId="2D7321E5" w:rsidR="005318E7" w:rsidRPr="008E715D" w:rsidRDefault="005318E7" w:rsidP="00096AFE">
      <w:pPr>
        <w:numPr>
          <w:ilvl w:val="0"/>
          <w:numId w:val="5"/>
        </w:numPr>
        <w:tabs>
          <w:tab w:val="left" w:pos="142"/>
          <w:tab w:val="left" w:pos="284"/>
        </w:tabs>
        <w:spacing w:line="300" w:lineRule="auto"/>
        <w:ind w:left="426" w:right="48" w:hanging="426"/>
        <w:contextualSpacing/>
        <w:jc w:val="both"/>
        <w:rPr>
          <w:rFonts w:ascii="Arial" w:hAnsi="Arial" w:cs="Arial"/>
        </w:rPr>
      </w:pPr>
      <w:r w:rsidRPr="00067FE1">
        <w:rPr>
          <w:rFonts w:ascii="Arial" w:hAnsi="Arial" w:cs="Arial"/>
        </w:rPr>
        <w:t>En</w:t>
      </w:r>
      <w:r w:rsidR="00962FAB">
        <w:rPr>
          <w:rFonts w:ascii="Arial" w:hAnsi="Arial" w:cs="Arial"/>
        </w:rPr>
        <w:t xml:space="preserve"> la</w:t>
      </w:r>
      <w:r w:rsidRPr="00067FE1">
        <w:rPr>
          <w:rFonts w:ascii="Arial" w:hAnsi="Arial" w:cs="Arial"/>
        </w:rPr>
        <w:t xml:space="preserve"> </w:t>
      </w:r>
      <w:r w:rsidR="00962FAB">
        <w:rPr>
          <w:rFonts w:ascii="Arial" w:hAnsi="Arial" w:cs="Arial"/>
        </w:rPr>
        <w:t>s</w:t>
      </w:r>
      <w:r w:rsidRPr="00067FE1">
        <w:rPr>
          <w:rFonts w:ascii="Arial" w:hAnsi="Arial" w:cs="Arial"/>
        </w:rPr>
        <w:t xml:space="preserve">ala </w:t>
      </w:r>
      <w:r w:rsidR="00962FAB">
        <w:rPr>
          <w:rFonts w:ascii="Arial" w:hAnsi="Arial" w:cs="Arial"/>
        </w:rPr>
        <w:t>s</w:t>
      </w:r>
      <w:r w:rsidRPr="00067FE1">
        <w:rPr>
          <w:rFonts w:ascii="Arial" w:hAnsi="Arial" w:cs="Arial"/>
        </w:rPr>
        <w:t xml:space="preserve">uperior y sus edificios administrativos las Jefaturas de Departamento, notificarán a la </w:t>
      </w:r>
      <w:r w:rsidR="00A95F4E">
        <w:rPr>
          <w:rFonts w:ascii="Arial" w:hAnsi="Arial" w:cs="Arial"/>
        </w:rPr>
        <w:t>Subdirección</w:t>
      </w:r>
      <w:r w:rsidRPr="00067FE1">
        <w:rPr>
          <w:rFonts w:ascii="Arial" w:hAnsi="Arial" w:cs="Arial"/>
        </w:rPr>
        <w:t xml:space="preserve"> Médica, </w:t>
      </w:r>
      <w:r>
        <w:rPr>
          <w:rFonts w:ascii="Arial" w:hAnsi="Arial" w:cs="Arial"/>
        </w:rPr>
        <w:t xml:space="preserve">de </w:t>
      </w:r>
      <w:r w:rsidRPr="008E715D">
        <w:rPr>
          <w:rFonts w:ascii="Arial" w:hAnsi="Arial" w:cs="Arial"/>
        </w:rPr>
        <w:t xml:space="preserve">aquellos casos que por su gravedad o naturaleza pongan en riesgo la salud del </w:t>
      </w:r>
      <w:r>
        <w:rPr>
          <w:rFonts w:ascii="Arial" w:hAnsi="Arial" w:cs="Arial"/>
        </w:rPr>
        <w:t>paciente</w:t>
      </w:r>
      <w:r w:rsidRPr="008E715D">
        <w:rPr>
          <w:rFonts w:ascii="Arial" w:hAnsi="Arial" w:cs="Arial"/>
        </w:rPr>
        <w:t xml:space="preserve"> o del resto de la comunidad; con la finalidad de establecer acciones preventivas para casos futuros.</w:t>
      </w:r>
      <w:r w:rsidR="00962FAB">
        <w:rPr>
          <w:rFonts w:ascii="Arial" w:hAnsi="Arial" w:cs="Arial"/>
        </w:rPr>
        <w:t xml:space="preserve"> En estos casos tratándose de las salas regionales, las </w:t>
      </w:r>
      <w:r w:rsidR="00B03587">
        <w:rPr>
          <w:rFonts w:ascii="Arial" w:hAnsi="Arial" w:cs="Arial"/>
        </w:rPr>
        <w:t>Jefaturas de Departamento Médico</w:t>
      </w:r>
      <w:r w:rsidR="00962FAB">
        <w:rPr>
          <w:rFonts w:ascii="Arial" w:hAnsi="Arial" w:cs="Arial"/>
        </w:rPr>
        <w:t xml:space="preserve"> notificarán </w:t>
      </w:r>
      <w:r w:rsidR="00CF4262">
        <w:rPr>
          <w:rFonts w:ascii="Arial" w:hAnsi="Arial" w:cs="Arial"/>
        </w:rPr>
        <w:t>a la delegada o delegado administrativo</w:t>
      </w:r>
      <w:r w:rsidR="00962FAB">
        <w:rPr>
          <w:rFonts w:ascii="Arial" w:hAnsi="Arial" w:cs="Arial"/>
        </w:rPr>
        <w:t xml:space="preserve"> que corresponda.</w:t>
      </w:r>
    </w:p>
    <w:p w14:paraId="6E22E156" w14:textId="77777777" w:rsidR="00CF4262" w:rsidRDefault="00CF4262" w:rsidP="005318E7">
      <w:pPr>
        <w:pStyle w:val="Ttulo2"/>
        <w:spacing w:before="0" w:beforeAutospacing="0" w:after="240" w:afterAutospacing="0"/>
      </w:pPr>
      <w:bookmarkStart w:id="5" w:name="_Toc452133615"/>
    </w:p>
    <w:p w14:paraId="727D87E8" w14:textId="445F756B" w:rsidR="00CF4262" w:rsidRDefault="00CF4262" w:rsidP="005318E7">
      <w:pPr>
        <w:pStyle w:val="Ttulo2"/>
        <w:spacing w:before="0" w:beforeAutospacing="0" w:after="240" w:afterAutospacing="0"/>
      </w:pPr>
      <w:r>
        <w:t>De la atención inicial de urgencias médicas</w:t>
      </w:r>
    </w:p>
    <w:bookmarkEnd w:id="5"/>
    <w:p w14:paraId="3929F9EA" w14:textId="1D35FC38" w:rsidR="005318E7" w:rsidRPr="008E715D" w:rsidRDefault="005318E7" w:rsidP="00096AFE">
      <w:pPr>
        <w:numPr>
          <w:ilvl w:val="0"/>
          <w:numId w:val="5"/>
        </w:numPr>
        <w:tabs>
          <w:tab w:val="left" w:pos="142"/>
          <w:tab w:val="left" w:pos="284"/>
        </w:tabs>
        <w:spacing w:line="300" w:lineRule="auto"/>
        <w:ind w:left="426" w:right="48" w:hanging="426"/>
        <w:contextualSpacing/>
        <w:jc w:val="both"/>
        <w:rPr>
          <w:rFonts w:ascii="Arial" w:hAnsi="Arial" w:cs="Arial"/>
        </w:rPr>
      </w:pPr>
      <w:r w:rsidRPr="008E715D">
        <w:rPr>
          <w:rFonts w:ascii="Arial" w:hAnsi="Arial" w:cs="Arial"/>
        </w:rPr>
        <w:t>En caso de urgencia médica, los servicios médicos otorgarán con los recursos disponibles, las medidas de atención inicial consistente</w:t>
      </w:r>
      <w:r>
        <w:rPr>
          <w:rFonts w:ascii="Arial" w:hAnsi="Arial" w:cs="Arial"/>
        </w:rPr>
        <w:t>s</w:t>
      </w:r>
      <w:r w:rsidRPr="008E715D">
        <w:rPr>
          <w:rFonts w:ascii="Arial" w:hAnsi="Arial" w:cs="Arial"/>
        </w:rPr>
        <w:t xml:space="preserve"> en acciones para estabilizar signos vitales, respiración, circulación y estado neurológico</w:t>
      </w:r>
      <w:r>
        <w:rPr>
          <w:rFonts w:ascii="Arial" w:hAnsi="Arial" w:cs="Arial"/>
        </w:rPr>
        <w:t>,</w:t>
      </w:r>
      <w:r w:rsidRPr="008E715D">
        <w:rPr>
          <w:rFonts w:ascii="Arial" w:hAnsi="Arial" w:cs="Arial"/>
        </w:rPr>
        <w:t xml:space="preserve"> en tanto</w:t>
      </w:r>
      <w:r>
        <w:rPr>
          <w:rFonts w:ascii="Arial" w:hAnsi="Arial" w:cs="Arial"/>
        </w:rPr>
        <w:t>,</w:t>
      </w:r>
      <w:r w:rsidRPr="008E715D">
        <w:rPr>
          <w:rFonts w:ascii="Arial" w:hAnsi="Arial" w:cs="Arial"/>
        </w:rPr>
        <w:t xml:space="preserve"> el paciente o paciente ocasional es trasladado al nivel de atención correspondiente, contribuyendo en la medida de lo posible a disminuir el riesgo de daño permanente o muerte.</w:t>
      </w:r>
    </w:p>
    <w:p w14:paraId="1A65518A" w14:textId="77777777" w:rsidR="005318E7" w:rsidRPr="005F0954" w:rsidRDefault="005318E7" w:rsidP="005318E7">
      <w:pPr>
        <w:pStyle w:val="Style1"/>
        <w:spacing w:before="0" w:line="300" w:lineRule="auto"/>
        <w:ind w:left="505" w:right="357"/>
        <w:rPr>
          <w:rFonts w:ascii="Arial" w:hAnsi="Arial" w:cs="Arial"/>
          <w:lang w:val="es-ES_tradnl"/>
        </w:rPr>
      </w:pPr>
    </w:p>
    <w:p w14:paraId="3BF5D235" w14:textId="09D54B8C" w:rsidR="005318E7" w:rsidRPr="000F31D5" w:rsidRDefault="005318E7" w:rsidP="00096AFE">
      <w:pPr>
        <w:numPr>
          <w:ilvl w:val="0"/>
          <w:numId w:val="5"/>
        </w:numPr>
        <w:tabs>
          <w:tab w:val="left" w:pos="142"/>
          <w:tab w:val="left" w:pos="284"/>
        </w:tabs>
        <w:spacing w:line="300" w:lineRule="auto"/>
        <w:ind w:left="426" w:right="48" w:hanging="426"/>
        <w:contextualSpacing/>
        <w:jc w:val="both"/>
        <w:rPr>
          <w:rFonts w:ascii="Arial" w:hAnsi="Arial" w:cs="Arial"/>
        </w:rPr>
      </w:pPr>
      <w:r w:rsidRPr="000F31D5">
        <w:rPr>
          <w:rFonts w:ascii="Arial" w:hAnsi="Arial" w:cs="Arial"/>
        </w:rPr>
        <w:t xml:space="preserve">Una vez aplicadas las medidas </w:t>
      </w:r>
      <w:r>
        <w:rPr>
          <w:rFonts w:ascii="Arial" w:hAnsi="Arial" w:cs="Arial"/>
        </w:rPr>
        <w:t>de atención inicial al</w:t>
      </w:r>
      <w:r w:rsidRPr="000F31D5">
        <w:rPr>
          <w:rFonts w:ascii="Arial" w:hAnsi="Arial" w:cs="Arial"/>
        </w:rPr>
        <w:t xml:space="preserve"> paciente</w:t>
      </w:r>
      <w:r>
        <w:rPr>
          <w:rFonts w:ascii="Arial" w:hAnsi="Arial" w:cs="Arial"/>
        </w:rPr>
        <w:t xml:space="preserve"> o paciente ocasional</w:t>
      </w:r>
      <w:r w:rsidRPr="000F31D5">
        <w:rPr>
          <w:rFonts w:ascii="Arial" w:hAnsi="Arial" w:cs="Arial"/>
        </w:rPr>
        <w:t xml:space="preserve">, este deberá ser trasladado al </w:t>
      </w:r>
      <w:r>
        <w:rPr>
          <w:rFonts w:ascii="Arial" w:hAnsi="Arial" w:cs="Arial"/>
        </w:rPr>
        <w:t>centro médico de atención público o privado</w:t>
      </w:r>
      <w:r w:rsidRPr="000F31D5">
        <w:rPr>
          <w:rFonts w:ascii="Arial" w:hAnsi="Arial" w:cs="Arial"/>
        </w:rPr>
        <w:t xml:space="preserve">, mediante servicio de ambulancia que será solicitado por el servicio médico o bien por la </w:t>
      </w:r>
      <w:r w:rsidR="00F80FAB">
        <w:rPr>
          <w:rFonts w:ascii="Arial" w:hAnsi="Arial" w:cs="Arial"/>
        </w:rPr>
        <w:t>Dirección General</w:t>
      </w:r>
      <w:r w:rsidRPr="000F31D5">
        <w:rPr>
          <w:rFonts w:ascii="Arial" w:hAnsi="Arial" w:cs="Arial"/>
        </w:rPr>
        <w:t xml:space="preserve"> de Protección Institucional.</w:t>
      </w:r>
    </w:p>
    <w:p w14:paraId="608E0222" w14:textId="77777777" w:rsidR="005318E7" w:rsidRPr="000F31D5" w:rsidRDefault="005318E7" w:rsidP="005318E7">
      <w:pPr>
        <w:pStyle w:val="Style1"/>
        <w:spacing w:before="0" w:line="300" w:lineRule="auto"/>
        <w:ind w:left="505" w:right="357"/>
        <w:rPr>
          <w:rFonts w:ascii="Arial" w:hAnsi="Arial" w:cs="Arial"/>
          <w:lang w:val="es-ES"/>
        </w:rPr>
      </w:pPr>
    </w:p>
    <w:p w14:paraId="42F4CC1C" w14:textId="439BF2F6" w:rsidR="005318E7" w:rsidRDefault="005318E7" w:rsidP="00096AFE">
      <w:pPr>
        <w:numPr>
          <w:ilvl w:val="0"/>
          <w:numId w:val="5"/>
        </w:numPr>
        <w:tabs>
          <w:tab w:val="left" w:pos="142"/>
          <w:tab w:val="left" w:pos="284"/>
        </w:tabs>
        <w:spacing w:line="300" w:lineRule="auto"/>
        <w:ind w:left="426" w:right="48" w:hanging="426"/>
        <w:contextualSpacing/>
        <w:jc w:val="both"/>
        <w:rPr>
          <w:rFonts w:ascii="Arial" w:hAnsi="Arial" w:cs="Arial"/>
        </w:rPr>
      </w:pPr>
      <w:r w:rsidRPr="00B32168">
        <w:rPr>
          <w:rFonts w:ascii="Arial" w:hAnsi="Arial" w:cs="Arial"/>
        </w:rPr>
        <w:t>Si el paciente</w:t>
      </w:r>
      <w:r>
        <w:rPr>
          <w:rFonts w:ascii="Arial" w:hAnsi="Arial" w:cs="Arial"/>
        </w:rPr>
        <w:t xml:space="preserve"> </w:t>
      </w:r>
      <w:r w:rsidRPr="00B32168">
        <w:rPr>
          <w:rFonts w:ascii="Arial" w:hAnsi="Arial" w:cs="Arial"/>
        </w:rPr>
        <w:t xml:space="preserve">decide ser enviado a un centro de atención privado, </w:t>
      </w:r>
      <w:r w:rsidR="00962FAB">
        <w:rPr>
          <w:rFonts w:ascii="Arial" w:hAnsi="Arial" w:cs="Arial"/>
        </w:rPr>
        <w:t>el pago de los servicios se</w:t>
      </w:r>
      <w:r w:rsidRPr="00B32168">
        <w:rPr>
          <w:rFonts w:ascii="Arial" w:hAnsi="Arial" w:cs="Arial"/>
        </w:rPr>
        <w:t xml:space="preserve">rá </w:t>
      </w:r>
      <w:r w:rsidR="00962FAB">
        <w:rPr>
          <w:rFonts w:ascii="Arial" w:hAnsi="Arial" w:cs="Arial"/>
        </w:rPr>
        <w:t>por su cuenta pudiendo</w:t>
      </w:r>
      <w:r w:rsidRPr="00B32168">
        <w:rPr>
          <w:rFonts w:ascii="Arial" w:hAnsi="Arial" w:cs="Arial"/>
        </w:rPr>
        <w:t xml:space="preserve"> hacer uso de su póliza del seguro de gastos médicos mayores</w:t>
      </w:r>
      <w:r w:rsidR="00962FAB">
        <w:rPr>
          <w:rFonts w:ascii="Arial" w:hAnsi="Arial" w:cs="Arial"/>
        </w:rPr>
        <w:t xml:space="preserve">. En caso necesario el paciente podrá solicitar </w:t>
      </w:r>
      <w:r w:rsidRPr="00B32168">
        <w:rPr>
          <w:rFonts w:ascii="Arial" w:hAnsi="Arial" w:cs="Arial"/>
        </w:rPr>
        <w:t xml:space="preserve">el apoyo de la Dirección de Administración de Riesgos, </w:t>
      </w:r>
      <w:r w:rsidR="00962FAB">
        <w:rPr>
          <w:rFonts w:ascii="Arial" w:hAnsi="Arial" w:cs="Arial"/>
        </w:rPr>
        <w:t>en las gestiones</w:t>
      </w:r>
      <w:r w:rsidRPr="00B32168">
        <w:rPr>
          <w:rFonts w:ascii="Arial" w:hAnsi="Arial" w:cs="Arial"/>
        </w:rPr>
        <w:t xml:space="preserve"> ante la compañía aseguradora que </w:t>
      </w:r>
      <w:r w:rsidR="00191663">
        <w:rPr>
          <w:rFonts w:ascii="Arial" w:hAnsi="Arial" w:cs="Arial"/>
        </w:rPr>
        <w:t>t</w:t>
      </w:r>
      <w:r w:rsidR="00CF4262">
        <w:rPr>
          <w:rFonts w:ascii="Arial" w:hAnsi="Arial" w:cs="Arial"/>
        </w:rPr>
        <w:t>enga</w:t>
      </w:r>
      <w:r w:rsidR="00191663">
        <w:rPr>
          <w:rFonts w:ascii="Arial" w:hAnsi="Arial" w:cs="Arial"/>
        </w:rPr>
        <w:t xml:space="preserve"> contratada el Tribunal Electoral. </w:t>
      </w:r>
      <w:r>
        <w:rPr>
          <w:rFonts w:ascii="Arial" w:hAnsi="Arial" w:cs="Arial"/>
        </w:rPr>
        <w:t>En caso de que el paciente no esté en condiciones de tomar decisiones, estas serán tomadas por el acompañante</w:t>
      </w:r>
      <w:r w:rsidR="00962FAB">
        <w:rPr>
          <w:rFonts w:ascii="Arial" w:hAnsi="Arial" w:cs="Arial"/>
        </w:rPr>
        <w:t xml:space="preserve"> y en ausencia de este, </w:t>
      </w:r>
      <w:r w:rsidR="001B1BF3" w:rsidRPr="00A8076C">
        <w:rPr>
          <w:rFonts w:ascii="Arial" w:hAnsi="Arial" w:cs="Arial"/>
        </w:rPr>
        <w:t>la médica o el médico</w:t>
      </w:r>
      <w:r w:rsidR="00962FAB">
        <w:rPr>
          <w:rFonts w:ascii="Arial" w:hAnsi="Arial" w:cs="Arial"/>
        </w:rPr>
        <w:t xml:space="preserve"> decidirá el traslado a un centro de atención público.</w:t>
      </w:r>
      <w:r w:rsidRPr="00B32168">
        <w:rPr>
          <w:rFonts w:ascii="Arial" w:hAnsi="Arial" w:cs="Arial"/>
        </w:rPr>
        <w:t xml:space="preserve"> </w:t>
      </w:r>
    </w:p>
    <w:p w14:paraId="44472E61" w14:textId="77777777" w:rsidR="005318E7" w:rsidRDefault="005318E7" w:rsidP="005318E7">
      <w:pPr>
        <w:pStyle w:val="Prrafodelista"/>
        <w:rPr>
          <w:rFonts w:ascii="Arial" w:hAnsi="Arial" w:cs="Arial"/>
        </w:rPr>
      </w:pPr>
    </w:p>
    <w:p w14:paraId="79CB21C4" w14:textId="25DB7D82" w:rsidR="005318E7" w:rsidRPr="00B32168" w:rsidRDefault="005318E7" w:rsidP="00096AFE">
      <w:pPr>
        <w:numPr>
          <w:ilvl w:val="0"/>
          <w:numId w:val="5"/>
        </w:numPr>
        <w:tabs>
          <w:tab w:val="left" w:pos="142"/>
          <w:tab w:val="left" w:pos="284"/>
        </w:tabs>
        <w:spacing w:line="300" w:lineRule="auto"/>
        <w:ind w:left="426" w:right="48" w:hanging="426"/>
        <w:contextualSpacing/>
        <w:jc w:val="both"/>
        <w:rPr>
          <w:rFonts w:ascii="Arial" w:hAnsi="Arial" w:cs="Arial"/>
        </w:rPr>
      </w:pPr>
      <w:r w:rsidRPr="005431C9">
        <w:rPr>
          <w:rFonts w:ascii="Arial" w:hAnsi="Arial" w:cs="Arial"/>
        </w:rPr>
        <w:t>En los casos</w:t>
      </w:r>
      <w:r>
        <w:rPr>
          <w:rFonts w:ascii="Arial" w:hAnsi="Arial" w:cs="Arial"/>
        </w:rPr>
        <w:t xml:space="preserve"> en los que</w:t>
      </w:r>
      <w:r w:rsidRPr="00B32168">
        <w:rPr>
          <w:rFonts w:ascii="Arial" w:hAnsi="Arial" w:cs="Arial"/>
        </w:rPr>
        <w:t xml:space="preserve"> e</w:t>
      </w:r>
      <w:r>
        <w:rPr>
          <w:rFonts w:ascii="Arial" w:hAnsi="Arial" w:cs="Arial"/>
        </w:rPr>
        <w:t>l paciente o</w:t>
      </w:r>
      <w:r w:rsidRPr="00B32168">
        <w:rPr>
          <w:rFonts w:ascii="Arial" w:hAnsi="Arial" w:cs="Arial"/>
        </w:rPr>
        <w:t xml:space="preserve"> paciente ocasional </w:t>
      </w:r>
      <w:r w:rsidRPr="000F31D5">
        <w:rPr>
          <w:rFonts w:ascii="Arial" w:hAnsi="Arial" w:cs="Arial"/>
        </w:rPr>
        <w:t>se</w:t>
      </w:r>
      <w:r>
        <w:rPr>
          <w:rFonts w:ascii="Arial" w:hAnsi="Arial" w:cs="Arial"/>
        </w:rPr>
        <w:t>an</w:t>
      </w:r>
      <w:r w:rsidRPr="000F31D5">
        <w:rPr>
          <w:rFonts w:ascii="Arial" w:hAnsi="Arial" w:cs="Arial"/>
        </w:rPr>
        <w:t xml:space="preserve"> atendid</w:t>
      </w:r>
      <w:r>
        <w:rPr>
          <w:rFonts w:ascii="Arial" w:hAnsi="Arial" w:cs="Arial"/>
        </w:rPr>
        <w:t>os</w:t>
      </w:r>
      <w:r w:rsidRPr="000F31D5">
        <w:rPr>
          <w:rFonts w:ascii="Arial" w:hAnsi="Arial" w:cs="Arial"/>
        </w:rPr>
        <w:t xml:space="preserve"> en situaciones de urgencia</w:t>
      </w:r>
      <w:r>
        <w:rPr>
          <w:rFonts w:ascii="Arial" w:hAnsi="Arial" w:cs="Arial"/>
        </w:rPr>
        <w:t xml:space="preserve"> médica, la cual</w:t>
      </w:r>
      <w:r w:rsidRPr="000F31D5">
        <w:rPr>
          <w:rFonts w:ascii="Arial" w:hAnsi="Arial" w:cs="Arial"/>
        </w:rPr>
        <w:t xml:space="preserve"> deberá ser c</w:t>
      </w:r>
      <w:r>
        <w:rPr>
          <w:rFonts w:ascii="Arial" w:hAnsi="Arial" w:cs="Arial"/>
        </w:rPr>
        <w:t xml:space="preserve">alificada por </w:t>
      </w:r>
      <w:r w:rsidR="001B1BF3">
        <w:rPr>
          <w:rFonts w:ascii="Arial" w:hAnsi="Arial" w:cs="Arial"/>
        </w:rPr>
        <w:t>la médica o el médico</w:t>
      </w:r>
      <w:r>
        <w:rPr>
          <w:rFonts w:ascii="Arial" w:hAnsi="Arial" w:cs="Arial"/>
        </w:rPr>
        <w:t xml:space="preserve">, </w:t>
      </w:r>
      <w:r w:rsidRPr="000F31D5">
        <w:rPr>
          <w:rFonts w:ascii="Arial" w:hAnsi="Arial" w:cs="Arial"/>
        </w:rPr>
        <w:t>se brindará la asistencia inicial</w:t>
      </w:r>
      <w:r>
        <w:rPr>
          <w:rFonts w:ascii="Arial" w:hAnsi="Arial" w:cs="Arial"/>
        </w:rPr>
        <w:t xml:space="preserve"> de urgencias médicas,</w:t>
      </w:r>
      <w:r w:rsidRPr="000F31D5">
        <w:rPr>
          <w:rFonts w:ascii="Arial" w:hAnsi="Arial" w:cs="Arial"/>
        </w:rPr>
        <w:t xml:space="preserve"> en tanto</w:t>
      </w:r>
      <w:r w:rsidR="00120654">
        <w:rPr>
          <w:rFonts w:ascii="Arial" w:hAnsi="Arial" w:cs="Arial"/>
        </w:rPr>
        <w:t xml:space="preserve"> se</w:t>
      </w:r>
      <w:r w:rsidRPr="000F31D5">
        <w:rPr>
          <w:rFonts w:ascii="Arial" w:hAnsi="Arial" w:cs="Arial"/>
        </w:rPr>
        <w:t xml:space="preserve"> logra su traslado </w:t>
      </w:r>
      <w:r>
        <w:rPr>
          <w:rFonts w:ascii="Arial" w:hAnsi="Arial" w:cs="Arial"/>
        </w:rPr>
        <w:t xml:space="preserve">al centro médico de atención público o privado </w:t>
      </w:r>
      <w:r w:rsidRPr="000F31D5">
        <w:rPr>
          <w:rFonts w:ascii="Arial" w:hAnsi="Arial" w:cs="Arial"/>
        </w:rPr>
        <w:t xml:space="preserve">de su elección o de </w:t>
      </w:r>
      <w:r>
        <w:rPr>
          <w:rFonts w:ascii="Arial" w:hAnsi="Arial" w:cs="Arial"/>
        </w:rPr>
        <w:t xml:space="preserve">su acompañante </w:t>
      </w:r>
      <w:r w:rsidRPr="000F31D5">
        <w:rPr>
          <w:rFonts w:ascii="Arial" w:hAnsi="Arial" w:cs="Arial"/>
        </w:rPr>
        <w:t>y con sus propios recursos</w:t>
      </w:r>
      <w:r>
        <w:rPr>
          <w:rFonts w:ascii="Arial" w:hAnsi="Arial" w:cs="Arial"/>
        </w:rPr>
        <w:t xml:space="preserve"> o, de ser necesario, solicitando el apoyo de traslados en ambulancia de los sistemas de salud público gratuito</w:t>
      </w:r>
      <w:r w:rsidRPr="000F31D5">
        <w:rPr>
          <w:rFonts w:ascii="Arial" w:hAnsi="Arial" w:cs="Arial"/>
        </w:rPr>
        <w:t>.</w:t>
      </w:r>
      <w:r>
        <w:rPr>
          <w:rFonts w:ascii="Arial" w:hAnsi="Arial" w:cs="Arial"/>
        </w:rPr>
        <w:t xml:space="preserve"> Para el caso en que el paciente o paciente ocasional no esté en condiciones clínicas para decidir su traslado y no tenga acompañante, </w:t>
      </w:r>
      <w:r w:rsidR="001B1BF3">
        <w:rPr>
          <w:rFonts w:ascii="Arial" w:hAnsi="Arial" w:cs="Arial"/>
        </w:rPr>
        <w:t>la médica o el médico</w:t>
      </w:r>
      <w:r>
        <w:rPr>
          <w:rFonts w:ascii="Arial" w:hAnsi="Arial" w:cs="Arial"/>
        </w:rPr>
        <w:t xml:space="preserve"> decidirá el traslado a un centro médico de atención público</w:t>
      </w:r>
      <w:r w:rsidRPr="00A36FF4">
        <w:rPr>
          <w:rFonts w:ascii="Arial" w:hAnsi="Arial" w:cs="Arial"/>
        </w:rPr>
        <w:t xml:space="preserve"> </w:t>
      </w:r>
      <w:r>
        <w:rPr>
          <w:rFonts w:ascii="Arial" w:hAnsi="Arial" w:cs="Arial"/>
        </w:rPr>
        <w:t>solicitando el apoyo de traslados en ambulancia de los sistemas de salud público gratuito.</w:t>
      </w:r>
      <w:r w:rsidRPr="000F31D5">
        <w:rPr>
          <w:rFonts w:ascii="Arial" w:hAnsi="Arial" w:cs="Arial"/>
        </w:rPr>
        <w:t xml:space="preserve"> De no tratarse de una urgencia médica, deberán ser remitidos a</w:t>
      </w:r>
      <w:r>
        <w:rPr>
          <w:rFonts w:ascii="Arial" w:hAnsi="Arial" w:cs="Arial"/>
        </w:rPr>
        <w:t>l</w:t>
      </w:r>
      <w:r w:rsidRPr="000F31D5">
        <w:rPr>
          <w:rFonts w:ascii="Arial" w:hAnsi="Arial" w:cs="Arial"/>
        </w:rPr>
        <w:t xml:space="preserve"> </w:t>
      </w:r>
      <w:r>
        <w:rPr>
          <w:rFonts w:ascii="Arial" w:hAnsi="Arial" w:cs="Arial"/>
        </w:rPr>
        <w:t>c</w:t>
      </w:r>
      <w:r w:rsidRPr="003F7288">
        <w:rPr>
          <w:rFonts w:ascii="Arial" w:hAnsi="Arial" w:cs="Arial"/>
        </w:rPr>
        <w:t xml:space="preserve">entro </w:t>
      </w:r>
      <w:r>
        <w:rPr>
          <w:rFonts w:ascii="Arial" w:hAnsi="Arial" w:cs="Arial"/>
        </w:rPr>
        <w:t>m</w:t>
      </w:r>
      <w:r w:rsidRPr="003F7288">
        <w:rPr>
          <w:rFonts w:ascii="Arial" w:hAnsi="Arial" w:cs="Arial"/>
        </w:rPr>
        <w:t xml:space="preserve">édico de </w:t>
      </w:r>
      <w:r>
        <w:rPr>
          <w:rFonts w:ascii="Arial" w:hAnsi="Arial" w:cs="Arial"/>
        </w:rPr>
        <w:t>a</w:t>
      </w:r>
      <w:r w:rsidRPr="003F7288">
        <w:rPr>
          <w:rFonts w:ascii="Arial" w:hAnsi="Arial" w:cs="Arial"/>
        </w:rPr>
        <w:t>tención</w:t>
      </w:r>
      <w:r>
        <w:rPr>
          <w:rFonts w:ascii="Arial" w:hAnsi="Arial" w:cs="Arial"/>
        </w:rPr>
        <w:t xml:space="preserve"> </w:t>
      </w:r>
      <w:r w:rsidRPr="000F31D5">
        <w:rPr>
          <w:rFonts w:ascii="Arial" w:hAnsi="Arial" w:cs="Arial"/>
        </w:rPr>
        <w:t>de su preferencia.</w:t>
      </w:r>
    </w:p>
    <w:p w14:paraId="00DB56F1" w14:textId="77777777" w:rsidR="005318E7" w:rsidRPr="00B32168" w:rsidRDefault="005318E7" w:rsidP="005318E7">
      <w:pPr>
        <w:pStyle w:val="Style1"/>
        <w:spacing w:before="0" w:line="300" w:lineRule="auto"/>
        <w:ind w:left="505" w:right="357"/>
        <w:rPr>
          <w:rFonts w:ascii="Arial" w:hAnsi="Arial" w:cs="Arial"/>
          <w:lang w:val="es-ES_tradnl"/>
        </w:rPr>
      </w:pPr>
    </w:p>
    <w:p w14:paraId="79A2FD0A" w14:textId="47F97BA5" w:rsidR="005318E7" w:rsidRDefault="005318E7" w:rsidP="00096AFE">
      <w:pPr>
        <w:numPr>
          <w:ilvl w:val="0"/>
          <w:numId w:val="5"/>
        </w:numPr>
        <w:tabs>
          <w:tab w:val="left" w:pos="142"/>
          <w:tab w:val="left" w:pos="284"/>
        </w:tabs>
        <w:spacing w:line="300" w:lineRule="auto"/>
        <w:ind w:left="426" w:right="48" w:hanging="426"/>
        <w:contextualSpacing/>
        <w:jc w:val="both"/>
        <w:rPr>
          <w:rFonts w:ascii="Arial" w:hAnsi="Arial" w:cs="Arial"/>
        </w:rPr>
      </w:pPr>
      <w:r w:rsidRPr="00B32168">
        <w:rPr>
          <w:rFonts w:ascii="Arial" w:hAnsi="Arial" w:cs="Arial"/>
        </w:rPr>
        <w:t xml:space="preserve">En caso de requerirse traslado en ambulancia, </w:t>
      </w:r>
      <w:r w:rsidR="001B1BF3">
        <w:rPr>
          <w:rFonts w:ascii="Arial" w:hAnsi="Arial" w:cs="Arial"/>
        </w:rPr>
        <w:t>la médica o el médico</w:t>
      </w:r>
      <w:r w:rsidRPr="00B32168">
        <w:rPr>
          <w:rFonts w:ascii="Arial" w:hAnsi="Arial" w:cs="Arial"/>
        </w:rPr>
        <w:t xml:space="preserve"> definirá el tipo de atención que el paciente</w:t>
      </w:r>
      <w:r>
        <w:rPr>
          <w:rFonts w:ascii="Arial" w:hAnsi="Arial" w:cs="Arial"/>
        </w:rPr>
        <w:t xml:space="preserve"> o paciente ocasional</w:t>
      </w:r>
      <w:r w:rsidRPr="00B32168">
        <w:rPr>
          <w:rFonts w:ascii="Arial" w:hAnsi="Arial" w:cs="Arial"/>
        </w:rPr>
        <w:t xml:space="preserve"> recibirá durante su movilización de acuerdo a la gravedad de la </w:t>
      </w:r>
      <w:r>
        <w:rPr>
          <w:rFonts w:ascii="Arial" w:hAnsi="Arial" w:cs="Arial"/>
        </w:rPr>
        <w:t>enfermedad</w:t>
      </w:r>
      <w:r w:rsidRPr="00B32168">
        <w:rPr>
          <w:rFonts w:ascii="Arial" w:hAnsi="Arial" w:cs="Arial"/>
        </w:rPr>
        <w:t xml:space="preserve"> que lo aquej</w:t>
      </w:r>
      <w:r w:rsidR="00CF4262">
        <w:rPr>
          <w:rFonts w:ascii="Arial" w:hAnsi="Arial" w:cs="Arial"/>
        </w:rPr>
        <w:t>e</w:t>
      </w:r>
      <w:r w:rsidRPr="00B32168">
        <w:rPr>
          <w:rFonts w:ascii="Arial" w:hAnsi="Arial" w:cs="Arial"/>
        </w:rPr>
        <w:t>.</w:t>
      </w:r>
    </w:p>
    <w:p w14:paraId="7CD27040" w14:textId="77777777" w:rsidR="005318E7" w:rsidRPr="00B32168" w:rsidRDefault="005318E7" w:rsidP="005318E7">
      <w:pPr>
        <w:pStyle w:val="Style1"/>
        <w:spacing w:before="0" w:line="300" w:lineRule="auto"/>
        <w:ind w:left="505" w:right="357"/>
        <w:rPr>
          <w:rFonts w:ascii="Arial" w:hAnsi="Arial" w:cs="Arial"/>
          <w:lang w:val="es-ES_tradnl"/>
        </w:rPr>
      </w:pPr>
    </w:p>
    <w:p w14:paraId="30294A27" w14:textId="01EF545E" w:rsidR="005318E7" w:rsidRDefault="001B1BF3" w:rsidP="00096AFE">
      <w:pPr>
        <w:numPr>
          <w:ilvl w:val="0"/>
          <w:numId w:val="5"/>
        </w:numPr>
        <w:tabs>
          <w:tab w:val="left" w:pos="142"/>
          <w:tab w:val="left" w:pos="284"/>
        </w:tabs>
        <w:spacing w:line="300" w:lineRule="auto"/>
        <w:ind w:left="426" w:right="48" w:hanging="426"/>
        <w:contextualSpacing/>
        <w:jc w:val="both"/>
        <w:rPr>
          <w:rFonts w:ascii="Arial" w:hAnsi="Arial" w:cs="Arial"/>
        </w:rPr>
      </w:pPr>
      <w:r>
        <w:rPr>
          <w:rFonts w:ascii="Arial" w:hAnsi="Arial" w:cs="Arial"/>
        </w:rPr>
        <w:t>La médica o el médico</w:t>
      </w:r>
      <w:r w:rsidR="005318E7" w:rsidRPr="00B32168">
        <w:rPr>
          <w:rFonts w:ascii="Arial" w:hAnsi="Arial" w:cs="Arial"/>
        </w:rPr>
        <w:t xml:space="preserve"> elaborará</w:t>
      </w:r>
      <w:r w:rsidR="00CB1335">
        <w:rPr>
          <w:rFonts w:ascii="Arial" w:hAnsi="Arial" w:cs="Arial"/>
        </w:rPr>
        <w:t xml:space="preserve"> y entregará</w:t>
      </w:r>
      <w:r w:rsidR="005318E7" w:rsidRPr="00B32168">
        <w:rPr>
          <w:rFonts w:ascii="Arial" w:hAnsi="Arial" w:cs="Arial"/>
        </w:rPr>
        <w:t xml:space="preserve"> la nota de </w:t>
      </w:r>
      <w:r w:rsidR="005318E7">
        <w:rPr>
          <w:rFonts w:ascii="Arial" w:hAnsi="Arial" w:cs="Arial"/>
        </w:rPr>
        <w:t>referencia</w:t>
      </w:r>
      <w:r w:rsidR="005318E7" w:rsidRPr="00B32168">
        <w:rPr>
          <w:rFonts w:ascii="Arial" w:hAnsi="Arial" w:cs="Arial"/>
        </w:rPr>
        <w:t>, al paciente</w:t>
      </w:r>
      <w:r w:rsidR="00120654">
        <w:rPr>
          <w:rFonts w:ascii="Arial" w:hAnsi="Arial" w:cs="Arial"/>
        </w:rPr>
        <w:t>,</w:t>
      </w:r>
      <w:r w:rsidR="005318E7" w:rsidRPr="00B32168">
        <w:rPr>
          <w:rFonts w:ascii="Arial" w:hAnsi="Arial" w:cs="Arial"/>
        </w:rPr>
        <w:t xml:space="preserve"> paciente ocasional o a su acompañante</w:t>
      </w:r>
      <w:r w:rsidR="00CB1335">
        <w:rPr>
          <w:rFonts w:ascii="Arial" w:hAnsi="Arial" w:cs="Arial"/>
        </w:rPr>
        <w:t xml:space="preserve"> y destinará</w:t>
      </w:r>
      <w:r w:rsidR="005318E7" w:rsidRPr="00B32168">
        <w:rPr>
          <w:rFonts w:ascii="Arial" w:hAnsi="Arial" w:cs="Arial"/>
        </w:rPr>
        <w:t xml:space="preserve"> una copia </w:t>
      </w:r>
      <w:r w:rsidR="00CB1335">
        <w:rPr>
          <w:rFonts w:ascii="Arial" w:hAnsi="Arial" w:cs="Arial"/>
        </w:rPr>
        <w:t>a</w:t>
      </w:r>
      <w:r w:rsidR="005318E7" w:rsidRPr="00B32168">
        <w:rPr>
          <w:rFonts w:ascii="Arial" w:hAnsi="Arial" w:cs="Arial"/>
        </w:rPr>
        <w:t>l expediente clínico.</w:t>
      </w:r>
    </w:p>
    <w:p w14:paraId="6835644D" w14:textId="77777777" w:rsidR="00CF4262" w:rsidRPr="00CF4262" w:rsidRDefault="00CF4262" w:rsidP="00CF4262">
      <w:pPr>
        <w:pStyle w:val="Prrafodelista"/>
        <w:jc w:val="center"/>
        <w:rPr>
          <w:rFonts w:ascii="Arial" w:hAnsi="Arial" w:cs="Arial"/>
          <w:b/>
        </w:rPr>
      </w:pPr>
    </w:p>
    <w:p w14:paraId="76E8E9EF" w14:textId="4C47EC72" w:rsidR="00CF4262" w:rsidRDefault="00CF4262" w:rsidP="00CF4262">
      <w:pPr>
        <w:tabs>
          <w:tab w:val="left" w:pos="142"/>
          <w:tab w:val="left" w:pos="284"/>
        </w:tabs>
        <w:spacing w:line="300" w:lineRule="auto"/>
        <w:ind w:left="426" w:right="48"/>
        <w:contextualSpacing/>
        <w:jc w:val="center"/>
        <w:rPr>
          <w:rFonts w:ascii="Arial" w:hAnsi="Arial" w:cs="Arial"/>
          <w:b/>
        </w:rPr>
      </w:pPr>
      <w:r w:rsidRPr="00CF4262">
        <w:rPr>
          <w:rFonts w:ascii="Arial" w:hAnsi="Arial" w:cs="Arial"/>
          <w:b/>
        </w:rPr>
        <w:t>De los accidentes en el área de trabajo</w:t>
      </w:r>
    </w:p>
    <w:p w14:paraId="7E46BB49" w14:textId="77777777" w:rsidR="00CF4262" w:rsidRPr="00CF4262" w:rsidRDefault="00CF4262" w:rsidP="00CF4262">
      <w:pPr>
        <w:tabs>
          <w:tab w:val="left" w:pos="142"/>
          <w:tab w:val="left" w:pos="284"/>
        </w:tabs>
        <w:spacing w:line="300" w:lineRule="auto"/>
        <w:ind w:left="426" w:right="48"/>
        <w:contextualSpacing/>
        <w:jc w:val="center"/>
        <w:rPr>
          <w:rFonts w:ascii="Arial" w:hAnsi="Arial" w:cs="Arial"/>
          <w:b/>
        </w:rPr>
      </w:pPr>
    </w:p>
    <w:p w14:paraId="406BF20E" w14:textId="0C3C64CD" w:rsidR="005318E7" w:rsidRPr="00A36FF4" w:rsidRDefault="00120654" w:rsidP="00096AFE">
      <w:pPr>
        <w:numPr>
          <w:ilvl w:val="0"/>
          <w:numId w:val="5"/>
        </w:numPr>
        <w:tabs>
          <w:tab w:val="left" w:pos="142"/>
          <w:tab w:val="left" w:pos="284"/>
        </w:tabs>
        <w:spacing w:line="300" w:lineRule="auto"/>
        <w:ind w:left="426" w:right="48" w:hanging="426"/>
        <w:contextualSpacing/>
        <w:jc w:val="both"/>
        <w:rPr>
          <w:rFonts w:ascii="Arial" w:hAnsi="Arial" w:cs="Arial"/>
        </w:rPr>
      </w:pPr>
      <w:r w:rsidRPr="00A04690">
        <w:rPr>
          <w:rFonts w:ascii="Arial" w:hAnsi="Arial" w:cs="Arial"/>
        </w:rPr>
        <w:t xml:space="preserve">Cuando </w:t>
      </w:r>
      <w:r w:rsidR="005318E7" w:rsidRPr="00A36FF4">
        <w:rPr>
          <w:rFonts w:ascii="Arial" w:hAnsi="Arial" w:cs="Arial"/>
        </w:rPr>
        <w:t xml:space="preserve">los pacientes sufran un accidente en el área de </w:t>
      </w:r>
      <w:r w:rsidR="00CF4262" w:rsidRPr="00A36FF4">
        <w:rPr>
          <w:rFonts w:ascii="Arial" w:hAnsi="Arial" w:cs="Arial"/>
        </w:rPr>
        <w:t xml:space="preserve">trabajo, </w:t>
      </w:r>
      <w:r w:rsidR="00CF4262">
        <w:rPr>
          <w:rFonts w:ascii="Arial" w:hAnsi="Arial" w:cs="Arial"/>
        </w:rPr>
        <w:t>el Instituto será el único que podrá realizar la c</w:t>
      </w:r>
      <w:r w:rsidR="005318E7" w:rsidRPr="00A36FF4">
        <w:rPr>
          <w:rFonts w:ascii="Arial" w:hAnsi="Arial" w:cs="Arial"/>
        </w:rPr>
        <w:t>alificación final</w:t>
      </w:r>
      <w:r w:rsidR="007A5056">
        <w:rPr>
          <w:rFonts w:ascii="Arial" w:hAnsi="Arial" w:cs="Arial"/>
        </w:rPr>
        <w:t>.</w:t>
      </w:r>
      <w:r w:rsidR="00A04690" w:rsidRPr="00E96DDC">
        <w:rPr>
          <w:rFonts w:ascii="Arial" w:hAnsi="Arial" w:cs="Arial"/>
        </w:rPr>
        <w:t xml:space="preserve"> </w:t>
      </w:r>
      <w:r w:rsidR="005318E7" w:rsidRPr="00A36FF4">
        <w:rPr>
          <w:rFonts w:ascii="Arial" w:hAnsi="Arial" w:cs="Arial"/>
        </w:rPr>
        <w:t>Para el caso de los pacientes ocasionales que sufran un accidente en el área de trabajo,</w:t>
      </w:r>
      <w:r w:rsidR="00CF4262">
        <w:rPr>
          <w:rFonts w:ascii="Arial" w:hAnsi="Arial" w:cs="Arial"/>
        </w:rPr>
        <w:t xml:space="preserve"> la calificación deberá ser realizada por el instituto que corresponda</w:t>
      </w:r>
      <w:r w:rsidR="005318E7" w:rsidRPr="00A36FF4">
        <w:rPr>
          <w:rFonts w:ascii="Arial" w:hAnsi="Arial" w:cs="Arial"/>
        </w:rPr>
        <w:t>.</w:t>
      </w:r>
    </w:p>
    <w:p w14:paraId="0831E9E4" w14:textId="77777777" w:rsidR="005318E7" w:rsidRPr="00B32168" w:rsidRDefault="005318E7" w:rsidP="005318E7">
      <w:pPr>
        <w:pStyle w:val="Style1"/>
        <w:spacing w:before="0" w:line="300" w:lineRule="auto"/>
        <w:ind w:left="505" w:right="357"/>
        <w:rPr>
          <w:rFonts w:ascii="Arial" w:hAnsi="Arial" w:cs="Arial"/>
          <w:lang w:val="es-ES_tradnl"/>
        </w:rPr>
      </w:pPr>
    </w:p>
    <w:p w14:paraId="7DE68B65" w14:textId="71BD9752" w:rsidR="005318E7" w:rsidRDefault="005318E7" w:rsidP="00096AFE">
      <w:pPr>
        <w:numPr>
          <w:ilvl w:val="0"/>
          <w:numId w:val="5"/>
        </w:numPr>
        <w:tabs>
          <w:tab w:val="left" w:pos="142"/>
          <w:tab w:val="left" w:pos="284"/>
        </w:tabs>
        <w:spacing w:line="300" w:lineRule="auto"/>
        <w:ind w:left="426" w:right="48" w:hanging="426"/>
        <w:contextualSpacing/>
        <w:jc w:val="both"/>
        <w:rPr>
          <w:rFonts w:ascii="Arial" w:hAnsi="Arial" w:cs="Arial"/>
        </w:rPr>
      </w:pPr>
      <w:r w:rsidRPr="00B32168">
        <w:rPr>
          <w:rFonts w:ascii="Arial" w:hAnsi="Arial" w:cs="Arial"/>
        </w:rPr>
        <w:t xml:space="preserve">En la </w:t>
      </w:r>
      <w:r w:rsidR="00CB7682">
        <w:rPr>
          <w:rFonts w:ascii="Arial" w:hAnsi="Arial" w:cs="Arial"/>
        </w:rPr>
        <w:t>s</w:t>
      </w:r>
      <w:r w:rsidRPr="00B32168">
        <w:rPr>
          <w:rFonts w:ascii="Arial" w:hAnsi="Arial" w:cs="Arial"/>
        </w:rPr>
        <w:t xml:space="preserve">ala </w:t>
      </w:r>
      <w:r w:rsidR="00CB7682">
        <w:rPr>
          <w:rFonts w:ascii="Arial" w:hAnsi="Arial" w:cs="Arial"/>
        </w:rPr>
        <w:t>s</w:t>
      </w:r>
      <w:r w:rsidRPr="00B32168">
        <w:rPr>
          <w:rFonts w:ascii="Arial" w:hAnsi="Arial" w:cs="Arial"/>
        </w:rPr>
        <w:t>uperior y los edificios administrativo</w:t>
      </w:r>
      <w:r>
        <w:rPr>
          <w:rFonts w:ascii="Arial" w:hAnsi="Arial" w:cs="Arial"/>
        </w:rPr>
        <w:t xml:space="preserve">s, así como en las </w:t>
      </w:r>
      <w:r w:rsidR="00CB7682">
        <w:rPr>
          <w:rFonts w:ascii="Arial" w:hAnsi="Arial" w:cs="Arial"/>
        </w:rPr>
        <w:t>s</w:t>
      </w:r>
      <w:r>
        <w:rPr>
          <w:rFonts w:ascii="Arial" w:hAnsi="Arial" w:cs="Arial"/>
        </w:rPr>
        <w:t xml:space="preserve">alas </w:t>
      </w:r>
      <w:r w:rsidR="00CB7682">
        <w:rPr>
          <w:rFonts w:ascii="Arial" w:hAnsi="Arial" w:cs="Arial"/>
        </w:rPr>
        <w:t>r</w:t>
      </w:r>
      <w:r>
        <w:rPr>
          <w:rFonts w:ascii="Arial" w:hAnsi="Arial" w:cs="Arial"/>
        </w:rPr>
        <w:t>egionales</w:t>
      </w:r>
      <w:r w:rsidR="004D761E">
        <w:rPr>
          <w:rFonts w:ascii="Arial" w:hAnsi="Arial" w:cs="Arial"/>
        </w:rPr>
        <w:t xml:space="preserve">, </w:t>
      </w:r>
      <w:r>
        <w:rPr>
          <w:rFonts w:ascii="Arial" w:hAnsi="Arial" w:cs="Arial"/>
        </w:rPr>
        <w:t>el</w:t>
      </w:r>
      <w:r w:rsidRPr="00B32168">
        <w:rPr>
          <w:rFonts w:ascii="Arial" w:hAnsi="Arial" w:cs="Arial"/>
        </w:rPr>
        <w:t xml:space="preserve"> paciente</w:t>
      </w:r>
      <w:r>
        <w:rPr>
          <w:rFonts w:ascii="Arial" w:hAnsi="Arial" w:cs="Arial"/>
        </w:rPr>
        <w:t xml:space="preserve"> </w:t>
      </w:r>
      <w:r w:rsidRPr="00B32168">
        <w:rPr>
          <w:rFonts w:ascii="Arial" w:hAnsi="Arial" w:cs="Arial"/>
        </w:rPr>
        <w:t xml:space="preserve">recibirá </w:t>
      </w:r>
      <w:r>
        <w:rPr>
          <w:rFonts w:ascii="Arial" w:hAnsi="Arial" w:cs="Arial"/>
        </w:rPr>
        <w:t>d</w:t>
      </w:r>
      <w:r w:rsidR="002E7A91">
        <w:rPr>
          <w:rFonts w:ascii="Arial" w:hAnsi="Arial" w:cs="Arial"/>
        </w:rPr>
        <w:t xml:space="preserve">e </w:t>
      </w:r>
      <w:r w:rsidR="001B1BF3">
        <w:rPr>
          <w:rFonts w:ascii="Arial" w:hAnsi="Arial" w:cs="Arial"/>
        </w:rPr>
        <w:t>la médica o el médico</w:t>
      </w:r>
      <w:r>
        <w:rPr>
          <w:rFonts w:ascii="Arial" w:hAnsi="Arial" w:cs="Arial"/>
        </w:rPr>
        <w:t xml:space="preserve"> </w:t>
      </w:r>
      <w:r w:rsidRPr="00B32168">
        <w:rPr>
          <w:rFonts w:ascii="Arial" w:hAnsi="Arial" w:cs="Arial"/>
        </w:rPr>
        <w:t xml:space="preserve">la indicación de acudir a su clínica </w:t>
      </w:r>
      <w:r>
        <w:rPr>
          <w:rFonts w:ascii="Arial" w:hAnsi="Arial" w:cs="Arial"/>
        </w:rPr>
        <w:t>u hospital de adscripción del</w:t>
      </w:r>
      <w:r w:rsidR="007A5056">
        <w:rPr>
          <w:rFonts w:ascii="Arial" w:hAnsi="Arial" w:cs="Arial"/>
        </w:rPr>
        <w:t xml:space="preserve"> Instituto</w:t>
      </w:r>
      <w:r>
        <w:rPr>
          <w:rFonts w:ascii="Arial" w:hAnsi="Arial" w:cs="Arial"/>
        </w:rPr>
        <w:t xml:space="preserve"> dentro de las</w:t>
      </w:r>
      <w:r w:rsidR="00A40FAB">
        <w:rPr>
          <w:rFonts w:ascii="Arial" w:hAnsi="Arial" w:cs="Arial"/>
        </w:rPr>
        <w:t xml:space="preserve"> </w:t>
      </w:r>
      <w:r>
        <w:rPr>
          <w:rFonts w:ascii="Arial" w:hAnsi="Arial" w:cs="Arial"/>
        </w:rPr>
        <w:t>72 horas</w:t>
      </w:r>
      <w:r w:rsidR="00A40FAB">
        <w:rPr>
          <w:rFonts w:ascii="Arial" w:hAnsi="Arial" w:cs="Arial"/>
        </w:rPr>
        <w:t xml:space="preserve"> siguientes al accidente, para que sea dicha dependencia la que califique el hecho</w:t>
      </w:r>
      <w:r w:rsidR="00CB7682">
        <w:rPr>
          <w:rFonts w:ascii="Arial" w:hAnsi="Arial" w:cs="Arial"/>
        </w:rPr>
        <w:t>.</w:t>
      </w:r>
    </w:p>
    <w:p w14:paraId="107E8B0B" w14:textId="77777777" w:rsidR="005318E7" w:rsidRDefault="005318E7" w:rsidP="005318E7">
      <w:pPr>
        <w:pStyle w:val="Prrafodelista"/>
        <w:rPr>
          <w:rFonts w:ascii="Arial" w:hAnsi="Arial" w:cs="Arial"/>
        </w:rPr>
      </w:pPr>
    </w:p>
    <w:p w14:paraId="61A8E775" w14:textId="65D3B80F" w:rsidR="005318E7" w:rsidRPr="00067FE1" w:rsidRDefault="005318E7" w:rsidP="00096AFE">
      <w:pPr>
        <w:numPr>
          <w:ilvl w:val="0"/>
          <w:numId w:val="5"/>
        </w:numPr>
        <w:tabs>
          <w:tab w:val="left" w:pos="142"/>
          <w:tab w:val="left" w:pos="284"/>
        </w:tabs>
        <w:spacing w:line="300" w:lineRule="auto"/>
        <w:ind w:left="426" w:right="48" w:hanging="426"/>
        <w:contextualSpacing/>
        <w:jc w:val="both"/>
        <w:rPr>
          <w:rFonts w:ascii="Arial" w:hAnsi="Arial" w:cs="Arial"/>
        </w:rPr>
      </w:pPr>
      <w:r>
        <w:rPr>
          <w:rFonts w:ascii="Arial" w:hAnsi="Arial" w:cs="Arial"/>
        </w:rPr>
        <w:t xml:space="preserve">De cada probable accidente de trabajo, </w:t>
      </w:r>
      <w:r w:rsidR="005C7BB9">
        <w:rPr>
          <w:rFonts w:ascii="Arial" w:hAnsi="Arial" w:cs="Arial"/>
        </w:rPr>
        <w:t>que tenga lugar</w:t>
      </w:r>
      <w:r w:rsidR="004D761E">
        <w:rPr>
          <w:rFonts w:ascii="Arial" w:hAnsi="Arial" w:cs="Arial"/>
        </w:rPr>
        <w:t xml:space="preserve"> en la sala superior, los edificios administrativos o las salas regionales, </w:t>
      </w:r>
      <w:r w:rsidR="001B1BF3">
        <w:rPr>
          <w:rFonts w:ascii="Arial" w:hAnsi="Arial" w:cs="Arial"/>
        </w:rPr>
        <w:t>la médica o el médico</w:t>
      </w:r>
      <w:r w:rsidR="004D761E">
        <w:rPr>
          <w:rFonts w:ascii="Arial" w:hAnsi="Arial" w:cs="Arial"/>
        </w:rPr>
        <w:t xml:space="preserve"> deberá elaborar una nota de accidente en el área de trabajo, en la que se harán constar los datos del paciente o paciente ocasional; el área de adscripción; lugar; fecha y hora del accidente; fecha y hora en la que se hace del conocimiento del servicio médico; antecedentes de accidentes en área de trabajo; espacio físico; número de folio y actividad que desempeñaba al sufrir el accidente, así como el número de empleado e</w:t>
      </w:r>
      <w:r w:rsidR="005804B5">
        <w:rPr>
          <w:rFonts w:ascii="Arial" w:hAnsi="Arial" w:cs="Arial"/>
        </w:rPr>
        <w:t>n el caso de los pacientes. Asimismo,</w:t>
      </w:r>
      <w:r w:rsidR="004D761E">
        <w:rPr>
          <w:rFonts w:ascii="Arial" w:hAnsi="Arial" w:cs="Arial"/>
        </w:rPr>
        <w:t xml:space="preserve"> especificará el mecanismo de la lesión, el tipo de lesión sufrida, las áreas del organismo afectadas, el diagnóstico y el tratamiento empleado.</w:t>
      </w:r>
      <w:r w:rsidR="00A04690">
        <w:rPr>
          <w:rFonts w:ascii="Arial" w:hAnsi="Arial" w:cs="Arial"/>
        </w:rPr>
        <w:t xml:space="preserve"> </w:t>
      </w:r>
      <w:r w:rsidRPr="00067FE1">
        <w:rPr>
          <w:rFonts w:ascii="Arial" w:hAnsi="Arial" w:cs="Arial"/>
        </w:rPr>
        <w:t xml:space="preserve"> </w:t>
      </w:r>
    </w:p>
    <w:p w14:paraId="27C451C4" w14:textId="77777777" w:rsidR="005318E7" w:rsidRDefault="005318E7" w:rsidP="005318E7">
      <w:pPr>
        <w:pStyle w:val="Style1"/>
        <w:spacing w:before="0" w:line="300" w:lineRule="auto"/>
        <w:ind w:left="865" w:right="357"/>
        <w:rPr>
          <w:rFonts w:ascii="Arial" w:hAnsi="Arial" w:cs="Arial"/>
          <w:lang w:val="es-ES_tradnl"/>
        </w:rPr>
      </w:pPr>
    </w:p>
    <w:p w14:paraId="31819303" w14:textId="6E1B93C0" w:rsidR="005318E7" w:rsidRDefault="005E7C47" w:rsidP="00096AFE">
      <w:pPr>
        <w:numPr>
          <w:ilvl w:val="0"/>
          <w:numId w:val="5"/>
        </w:numPr>
        <w:tabs>
          <w:tab w:val="left" w:pos="142"/>
          <w:tab w:val="left" w:pos="284"/>
        </w:tabs>
        <w:spacing w:line="300" w:lineRule="auto"/>
        <w:ind w:left="426" w:right="48" w:hanging="426"/>
        <w:contextualSpacing/>
        <w:jc w:val="both"/>
        <w:rPr>
          <w:rFonts w:ascii="Arial" w:hAnsi="Arial" w:cs="Arial"/>
        </w:rPr>
      </w:pPr>
      <w:r>
        <w:rPr>
          <w:rFonts w:ascii="Arial" w:hAnsi="Arial" w:cs="Arial"/>
        </w:rPr>
        <w:t>El original de la nota</w:t>
      </w:r>
      <w:r w:rsidR="005318E7" w:rsidRPr="00B32168">
        <w:rPr>
          <w:rFonts w:ascii="Arial" w:hAnsi="Arial" w:cs="Arial"/>
        </w:rPr>
        <w:t xml:space="preserve"> de accidente en </w:t>
      </w:r>
      <w:r w:rsidR="005318E7">
        <w:rPr>
          <w:rFonts w:ascii="Arial" w:hAnsi="Arial" w:cs="Arial"/>
        </w:rPr>
        <w:t xml:space="preserve">el </w:t>
      </w:r>
      <w:r w:rsidR="005318E7" w:rsidRPr="00B32168">
        <w:rPr>
          <w:rFonts w:ascii="Arial" w:hAnsi="Arial" w:cs="Arial"/>
        </w:rPr>
        <w:t>área de trabajo</w:t>
      </w:r>
      <w:r>
        <w:rPr>
          <w:rFonts w:ascii="Arial" w:hAnsi="Arial" w:cs="Arial"/>
        </w:rPr>
        <w:t xml:space="preserve"> se </w:t>
      </w:r>
      <w:r w:rsidR="005804B5">
        <w:rPr>
          <w:rFonts w:ascii="Arial" w:hAnsi="Arial" w:cs="Arial"/>
        </w:rPr>
        <w:t>entregará</w:t>
      </w:r>
      <w:r>
        <w:rPr>
          <w:rFonts w:ascii="Arial" w:hAnsi="Arial" w:cs="Arial"/>
        </w:rPr>
        <w:t xml:space="preserve"> al paciente o paciente ocasional para que realice el trámite correspondiente</w:t>
      </w:r>
      <w:r w:rsidR="009F4BC7">
        <w:rPr>
          <w:rFonts w:ascii="Arial" w:hAnsi="Arial" w:cs="Arial"/>
        </w:rPr>
        <w:t xml:space="preserve">. </w:t>
      </w:r>
      <w:r w:rsidR="001B1BF3" w:rsidRPr="00A8076C">
        <w:rPr>
          <w:rFonts w:ascii="Arial" w:hAnsi="Arial" w:cs="Arial"/>
        </w:rPr>
        <w:t>La enfermera o el enfermero</w:t>
      </w:r>
      <w:r w:rsidR="009F4BC7" w:rsidRPr="002E7A91">
        <w:rPr>
          <w:rFonts w:ascii="Arial" w:hAnsi="Arial" w:cs="Arial"/>
        </w:rPr>
        <w:t xml:space="preserve"> archi</w:t>
      </w:r>
      <w:r w:rsidR="009F4BC7">
        <w:rPr>
          <w:rFonts w:ascii="Arial" w:hAnsi="Arial" w:cs="Arial"/>
        </w:rPr>
        <w:t>vará una copia de la nota en el expediente clínico de</w:t>
      </w:r>
      <w:r w:rsidR="006A5AB6">
        <w:rPr>
          <w:rFonts w:ascii="Arial" w:hAnsi="Arial" w:cs="Arial"/>
        </w:rPr>
        <w:t>l paciente o paciente ocasional</w:t>
      </w:r>
      <w:r w:rsidR="009F4BC7">
        <w:rPr>
          <w:rFonts w:ascii="Arial" w:hAnsi="Arial" w:cs="Arial"/>
        </w:rPr>
        <w:t xml:space="preserve"> y entregará otra copia a la </w:t>
      </w:r>
      <w:r w:rsidR="00C2263B">
        <w:rPr>
          <w:rFonts w:ascii="Arial" w:hAnsi="Arial" w:cs="Arial"/>
        </w:rPr>
        <w:t>Dirección de Prestaciones al Personal</w:t>
      </w:r>
      <w:r w:rsidR="009F4BC7">
        <w:rPr>
          <w:rFonts w:ascii="Arial" w:hAnsi="Arial" w:cs="Arial"/>
        </w:rPr>
        <w:t xml:space="preserve"> o a la </w:t>
      </w:r>
      <w:r w:rsidR="00136003">
        <w:rPr>
          <w:rFonts w:ascii="Arial" w:hAnsi="Arial" w:cs="Arial"/>
        </w:rPr>
        <w:t>Delegación Administrativa</w:t>
      </w:r>
      <w:r w:rsidR="009F4BC7">
        <w:rPr>
          <w:rFonts w:ascii="Arial" w:hAnsi="Arial" w:cs="Arial"/>
        </w:rPr>
        <w:t xml:space="preserve"> según corresponda, para que se realice la notificación correspondiente a la autoridad regional del</w:t>
      </w:r>
      <w:r w:rsidR="007A5056">
        <w:rPr>
          <w:rFonts w:ascii="Arial" w:hAnsi="Arial" w:cs="Arial"/>
        </w:rPr>
        <w:t xml:space="preserve"> Instituto</w:t>
      </w:r>
      <w:r w:rsidR="009F4BC7">
        <w:rPr>
          <w:rFonts w:ascii="Arial" w:hAnsi="Arial" w:cs="Arial"/>
        </w:rPr>
        <w:t>.</w:t>
      </w:r>
      <w:r w:rsidR="005318E7">
        <w:rPr>
          <w:rFonts w:ascii="Arial" w:hAnsi="Arial" w:cs="Arial"/>
        </w:rPr>
        <w:t xml:space="preserve"> </w:t>
      </w:r>
    </w:p>
    <w:p w14:paraId="52F1A684" w14:textId="77777777" w:rsidR="005318E7" w:rsidRDefault="005318E7" w:rsidP="005318E7">
      <w:pPr>
        <w:pStyle w:val="Prrafodelista"/>
        <w:rPr>
          <w:rFonts w:ascii="Arial" w:hAnsi="Arial" w:cs="Arial"/>
        </w:rPr>
      </w:pPr>
    </w:p>
    <w:p w14:paraId="317E1027" w14:textId="49E725FB" w:rsidR="006A5AB6" w:rsidRDefault="006A5AB6" w:rsidP="00E96DDC">
      <w:pPr>
        <w:numPr>
          <w:ilvl w:val="0"/>
          <w:numId w:val="5"/>
        </w:numPr>
        <w:tabs>
          <w:tab w:val="left" w:pos="142"/>
          <w:tab w:val="left" w:pos="284"/>
        </w:tabs>
        <w:spacing w:line="300" w:lineRule="auto"/>
        <w:ind w:left="426" w:right="48" w:hanging="426"/>
        <w:contextualSpacing/>
        <w:jc w:val="both"/>
        <w:rPr>
          <w:rFonts w:ascii="Arial" w:hAnsi="Arial" w:cs="Arial"/>
        </w:rPr>
      </w:pPr>
      <w:r w:rsidRPr="006A5AB6">
        <w:rPr>
          <w:rFonts w:ascii="Arial" w:hAnsi="Arial" w:cs="Arial"/>
        </w:rPr>
        <w:t xml:space="preserve">En el caso de probables accidentes de </w:t>
      </w:r>
      <w:r w:rsidR="005804B5">
        <w:rPr>
          <w:rFonts w:ascii="Arial" w:hAnsi="Arial" w:cs="Arial"/>
        </w:rPr>
        <w:t xml:space="preserve">trabajo que ocurran a la servidora o </w:t>
      </w:r>
      <w:r w:rsidR="005318E7" w:rsidRPr="006A5AB6">
        <w:rPr>
          <w:rFonts w:ascii="Arial" w:hAnsi="Arial" w:cs="Arial"/>
        </w:rPr>
        <w:t>servidor público al trasladarse directamente de su domicilio o del</w:t>
      </w:r>
      <w:r w:rsidRPr="006A5AB6">
        <w:rPr>
          <w:rFonts w:ascii="Arial" w:hAnsi="Arial" w:cs="Arial"/>
        </w:rPr>
        <w:t xml:space="preserve"> lugar que el </w:t>
      </w:r>
      <w:r w:rsidR="00A25CFB">
        <w:rPr>
          <w:rFonts w:ascii="Arial" w:hAnsi="Arial" w:cs="Arial"/>
        </w:rPr>
        <w:t>Tribunal</w:t>
      </w:r>
      <w:r w:rsidRPr="006A5AB6">
        <w:rPr>
          <w:rFonts w:ascii="Arial" w:hAnsi="Arial" w:cs="Arial"/>
        </w:rPr>
        <w:t xml:space="preserve"> </w:t>
      </w:r>
      <w:r w:rsidR="00A25CFB">
        <w:rPr>
          <w:rFonts w:ascii="Arial" w:hAnsi="Arial" w:cs="Arial"/>
        </w:rPr>
        <w:t>Electoral</w:t>
      </w:r>
      <w:r w:rsidRPr="006A5AB6">
        <w:rPr>
          <w:rFonts w:ascii="Arial" w:hAnsi="Arial" w:cs="Arial"/>
        </w:rPr>
        <w:t xml:space="preserve"> destine para la </w:t>
      </w:r>
      <w:r w:rsidR="005804B5">
        <w:rPr>
          <w:rFonts w:ascii="Arial" w:hAnsi="Arial" w:cs="Arial"/>
        </w:rPr>
        <w:t>convivencia</w:t>
      </w:r>
      <w:r w:rsidRPr="006A5AB6">
        <w:rPr>
          <w:rFonts w:ascii="Arial" w:hAnsi="Arial" w:cs="Arial"/>
        </w:rPr>
        <w:t xml:space="preserve"> de las hijas e hijos de sus </w:t>
      </w:r>
      <w:r w:rsidR="005804B5">
        <w:rPr>
          <w:rFonts w:ascii="Arial" w:hAnsi="Arial" w:cs="Arial"/>
        </w:rPr>
        <w:t xml:space="preserve">servidoras o </w:t>
      </w:r>
      <w:r w:rsidRPr="006A5AB6">
        <w:rPr>
          <w:rFonts w:ascii="Arial" w:hAnsi="Arial" w:cs="Arial"/>
        </w:rPr>
        <w:t xml:space="preserve">servidores públicos al lugar en </w:t>
      </w:r>
      <w:r>
        <w:rPr>
          <w:rFonts w:ascii="Arial" w:hAnsi="Arial" w:cs="Arial"/>
        </w:rPr>
        <w:t>que</w:t>
      </w:r>
      <w:r w:rsidRPr="006A5AB6">
        <w:rPr>
          <w:rFonts w:ascii="Arial" w:hAnsi="Arial" w:cs="Arial"/>
        </w:rPr>
        <w:t xml:space="preserve"> desempeñe su trabajo o viceversa, será responsabilidad de</w:t>
      </w:r>
      <w:r w:rsidR="005804B5">
        <w:rPr>
          <w:rFonts w:ascii="Arial" w:hAnsi="Arial" w:cs="Arial"/>
        </w:rPr>
        <w:t xml:space="preserve"> </w:t>
      </w:r>
      <w:r w:rsidRPr="006A5AB6">
        <w:rPr>
          <w:rFonts w:ascii="Arial" w:hAnsi="Arial" w:cs="Arial"/>
        </w:rPr>
        <w:t>l</w:t>
      </w:r>
      <w:r w:rsidR="005804B5">
        <w:rPr>
          <w:rFonts w:ascii="Arial" w:hAnsi="Arial" w:cs="Arial"/>
        </w:rPr>
        <w:t>a servidora o</w:t>
      </w:r>
      <w:r w:rsidRPr="006A5AB6">
        <w:rPr>
          <w:rFonts w:ascii="Arial" w:hAnsi="Arial" w:cs="Arial"/>
        </w:rPr>
        <w:t xml:space="preserve"> servidor público notificarlos a la </w:t>
      </w:r>
      <w:r w:rsidR="00A95F4E">
        <w:rPr>
          <w:rFonts w:ascii="Arial" w:hAnsi="Arial" w:cs="Arial"/>
        </w:rPr>
        <w:t>subdirección</w:t>
      </w:r>
      <w:r w:rsidRPr="006A5AB6">
        <w:rPr>
          <w:rFonts w:ascii="Arial" w:hAnsi="Arial" w:cs="Arial"/>
        </w:rPr>
        <w:t xml:space="preserve"> médica o a la </w:t>
      </w:r>
      <w:r w:rsidR="00136003">
        <w:rPr>
          <w:rFonts w:ascii="Arial" w:hAnsi="Arial" w:cs="Arial"/>
        </w:rPr>
        <w:t>Delegación Administrativa</w:t>
      </w:r>
      <w:r w:rsidRPr="006A5AB6">
        <w:rPr>
          <w:rFonts w:ascii="Arial" w:hAnsi="Arial" w:cs="Arial"/>
        </w:rPr>
        <w:t xml:space="preserve"> de las salas regionales. </w:t>
      </w:r>
    </w:p>
    <w:p w14:paraId="38BC4E82" w14:textId="77777777" w:rsidR="006A5AB6" w:rsidRDefault="006A5AB6" w:rsidP="00E96DDC">
      <w:pPr>
        <w:pStyle w:val="Prrafodelista"/>
        <w:rPr>
          <w:rFonts w:ascii="Arial" w:hAnsi="Arial" w:cs="Arial"/>
        </w:rPr>
      </w:pPr>
    </w:p>
    <w:p w14:paraId="1B3E0CFD" w14:textId="44C83E19" w:rsidR="00A04690" w:rsidRDefault="006A5AB6" w:rsidP="00E96DDC">
      <w:pPr>
        <w:numPr>
          <w:ilvl w:val="0"/>
          <w:numId w:val="5"/>
        </w:numPr>
        <w:tabs>
          <w:tab w:val="left" w:pos="142"/>
          <w:tab w:val="left" w:pos="284"/>
        </w:tabs>
        <w:spacing w:line="300" w:lineRule="auto"/>
        <w:ind w:left="426" w:right="48" w:hanging="426"/>
        <w:contextualSpacing/>
        <w:jc w:val="both"/>
        <w:rPr>
          <w:rFonts w:ascii="Arial" w:hAnsi="Arial" w:cs="Arial"/>
        </w:rPr>
      </w:pPr>
      <w:r w:rsidRPr="00A04690">
        <w:rPr>
          <w:rFonts w:ascii="Arial" w:hAnsi="Arial" w:cs="Arial"/>
        </w:rPr>
        <w:t xml:space="preserve">Si </w:t>
      </w:r>
      <w:r w:rsidR="00C71489">
        <w:rPr>
          <w:rFonts w:ascii="Arial" w:hAnsi="Arial" w:cs="Arial"/>
        </w:rPr>
        <w:t xml:space="preserve">la servidora o servidor </w:t>
      </w:r>
      <w:r w:rsidRPr="00A04690">
        <w:rPr>
          <w:rFonts w:ascii="Arial" w:hAnsi="Arial" w:cs="Arial"/>
        </w:rPr>
        <w:t xml:space="preserve">público falleciera a consecuencia de un accidente de trabajo, sus familiares, deberán notificarlo por escrito a la </w:t>
      </w:r>
      <w:r w:rsidR="00A95F4E">
        <w:rPr>
          <w:rFonts w:ascii="Arial" w:hAnsi="Arial" w:cs="Arial"/>
        </w:rPr>
        <w:t>subdirección</w:t>
      </w:r>
      <w:r w:rsidRPr="00A04690">
        <w:rPr>
          <w:rFonts w:ascii="Arial" w:hAnsi="Arial" w:cs="Arial"/>
        </w:rPr>
        <w:t xml:space="preserve"> médica o a la </w:t>
      </w:r>
      <w:r w:rsidR="00136003" w:rsidRPr="00A04690">
        <w:rPr>
          <w:rFonts w:ascii="Arial" w:hAnsi="Arial" w:cs="Arial"/>
        </w:rPr>
        <w:t>Delegación Administrativa</w:t>
      </w:r>
      <w:r w:rsidRPr="00A04690">
        <w:rPr>
          <w:rFonts w:ascii="Arial" w:hAnsi="Arial" w:cs="Arial"/>
        </w:rPr>
        <w:t>, según corresponda.</w:t>
      </w:r>
      <w:r w:rsidR="00A04690" w:rsidRPr="006A5AB6" w:rsidDel="006A5AB6">
        <w:rPr>
          <w:rFonts w:ascii="Arial" w:hAnsi="Arial" w:cs="Arial"/>
        </w:rPr>
        <w:t xml:space="preserve"> </w:t>
      </w:r>
    </w:p>
    <w:p w14:paraId="53F150A0" w14:textId="77777777" w:rsidR="00A04690" w:rsidRDefault="00A04690" w:rsidP="00E96DDC">
      <w:pPr>
        <w:pStyle w:val="Prrafodelista"/>
        <w:rPr>
          <w:rFonts w:ascii="Arial" w:hAnsi="Arial" w:cs="Arial"/>
        </w:rPr>
      </w:pPr>
    </w:p>
    <w:p w14:paraId="70459AF3" w14:textId="7F7E38A3" w:rsidR="005318E7" w:rsidRDefault="006A5AB6" w:rsidP="00096AFE">
      <w:pPr>
        <w:numPr>
          <w:ilvl w:val="0"/>
          <w:numId w:val="5"/>
        </w:numPr>
        <w:tabs>
          <w:tab w:val="left" w:pos="142"/>
          <w:tab w:val="left" w:pos="284"/>
        </w:tabs>
        <w:spacing w:line="300" w:lineRule="auto"/>
        <w:ind w:left="426" w:right="48" w:hanging="426"/>
        <w:contextualSpacing/>
        <w:jc w:val="both"/>
        <w:rPr>
          <w:rFonts w:ascii="Arial" w:hAnsi="Arial" w:cs="Arial"/>
        </w:rPr>
      </w:pPr>
      <w:r>
        <w:rPr>
          <w:rFonts w:ascii="Arial" w:hAnsi="Arial" w:cs="Arial"/>
        </w:rPr>
        <w:t>De t</w:t>
      </w:r>
      <w:r w:rsidR="005318E7" w:rsidRPr="00B32168">
        <w:rPr>
          <w:rFonts w:ascii="Arial" w:hAnsi="Arial" w:cs="Arial"/>
        </w:rPr>
        <w:t>odo</w:t>
      </w:r>
      <w:r>
        <w:rPr>
          <w:rFonts w:ascii="Arial" w:hAnsi="Arial" w:cs="Arial"/>
        </w:rPr>
        <w:t xml:space="preserve"> probable accidente de trabajo, deberá darse cuenta en el reporte mensual que será enviado a la </w:t>
      </w:r>
      <w:r w:rsidR="00A95F4E">
        <w:rPr>
          <w:rFonts w:ascii="Arial" w:hAnsi="Arial" w:cs="Arial"/>
        </w:rPr>
        <w:t>subdirección</w:t>
      </w:r>
      <w:r>
        <w:rPr>
          <w:rFonts w:ascii="Arial" w:hAnsi="Arial" w:cs="Arial"/>
        </w:rPr>
        <w:t xml:space="preserve"> médica, para integrarse a la </w:t>
      </w:r>
      <w:r w:rsidR="004313BF">
        <w:rPr>
          <w:rFonts w:ascii="Arial" w:hAnsi="Arial" w:cs="Arial"/>
        </w:rPr>
        <w:t xml:space="preserve">estadística </w:t>
      </w:r>
      <w:r w:rsidR="005318E7" w:rsidRPr="00B32168">
        <w:rPr>
          <w:rFonts w:ascii="Arial" w:hAnsi="Arial" w:cs="Arial"/>
        </w:rPr>
        <w:t>que servirá para acciones preventivas futuras.</w:t>
      </w:r>
    </w:p>
    <w:p w14:paraId="39565EF4" w14:textId="41437E18" w:rsidR="005318E7" w:rsidRDefault="005318E7" w:rsidP="005318E7">
      <w:pPr>
        <w:pStyle w:val="Prrafodelista"/>
        <w:rPr>
          <w:rFonts w:ascii="Arial" w:hAnsi="Arial" w:cs="Arial"/>
        </w:rPr>
      </w:pPr>
    </w:p>
    <w:p w14:paraId="55493E40" w14:textId="77777777" w:rsidR="00637C5D" w:rsidRDefault="00637C5D" w:rsidP="005318E7">
      <w:pPr>
        <w:pStyle w:val="Prrafodelista"/>
        <w:rPr>
          <w:rFonts w:ascii="Arial" w:hAnsi="Arial" w:cs="Arial"/>
        </w:rPr>
      </w:pPr>
    </w:p>
    <w:p w14:paraId="41858817" w14:textId="4B0475F9" w:rsidR="005318E7" w:rsidRDefault="00C71489" w:rsidP="00C71489">
      <w:pPr>
        <w:tabs>
          <w:tab w:val="left" w:pos="142"/>
          <w:tab w:val="left" w:pos="284"/>
        </w:tabs>
        <w:spacing w:line="300" w:lineRule="auto"/>
        <w:ind w:right="48"/>
        <w:contextualSpacing/>
        <w:jc w:val="center"/>
        <w:rPr>
          <w:rFonts w:ascii="Arial" w:hAnsi="Arial" w:cs="Arial"/>
          <w:b/>
        </w:rPr>
      </w:pPr>
      <w:r w:rsidRPr="00C71489">
        <w:rPr>
          <w:rFonts w:ascii="Arial" w:hAnsi="Arial" w:cs="Arial"/>
          <w:b/>
        </w:rPr>
        <w:t>De la cobertura de actividades especiales</w:t>
      </w:r>
    </w:p>
    <w:p w14:paraId="052EB09F" w14:textId="77777777" w:rsidR="00C71489" w:rsidRPr="00C71489" w:rsidRDefault="00C71489" w:rsidP="00C71489">
      <w:pPr>
        <w:tabs>
          <w:tab w:val="left" w:pos="142"/>
          <w:tab w:val="left" w:pos="284"/>
        </w:tabs>
        <w:spacing w:line="300" w:lineRule="auto"/>
        <w:ind w:right="48"/>
        <w:contextualSpacing/>
        <w:jc w:val="center"/>
        <w:rPr>
          <w:rFonts w:ascii="Arial" w:hAnsi="Arial" w:cs="Arial"/>
          <w:b/>
        </w:rPr>
      </w:pPr>
    </w:p>
    <w:p w14:paraId="5EA70F4B" w14:textId="7468124D" w:rsidR="005318E7" w:rsidRPr="00B32168" w:rsidRDefault="005318E7" w:rsidP="00096AFE">
      <w:pPr>
        <w:numPr>
          <w:ilvl w:val="0"/>
          <w:numId w:val="5"/>
        </w:numPr>
        <w:tabs>
          <w:tab w:val="left" w:pos="142"/>
          <w:tab w:val="left" w:pos="284"/>
        </w:tabs>
        <w:spacing w:line="300" w:lineRule="auto"/>
        <w:ind w:left="426" w:right="48" w:hanging="426"/>
        <w:contextualSpacing/>
        <w:jc w:val="both"/>
        <w:rPr>
          <w:rFonts w:ascii="Arial" w:hAnsi="Arial" w:cs="Arial"/>
        </w:rPr>
      </w:pPr>
      <w:r w:rsidRPr="00067FE1">
        <w:rPr>
          <w:rFonts w:ascii="Arial" w:hAnsi="Arial" w:cs="Arial"/>
        </w:rPr>
        <w:t>En las actividades deportivas que se organicen para l</w:t>
      </w:r>
      <w:r w:rsidR="00C71489">
        <w:rPr>
          <w:rFonts w:ascii="Arial" w:hAnsi="Arial" w:cs="Arial"/>
        </w:rPr>
        <w:t>as servidoras o</w:t>
      </w:r>
      <w:r w:rsidRPr="00067FE1">
        <w:rPr>
          <w:rFonts w:ascii="Arial" w:hAnsi="Arial" w:cs="Arial"/>
        </w:rPr>
        <w:t xml:space="preserve"> servidores públicos del </w:t>
      </w:r>
      <w:r w:rsidR="00A25CFB">
        <w:rPr>
          <w:rFonts w:ascii="Arial" w:hAnsi="Arial" w:cs="Arial"/>
        </w:rPr>
        <w:t>Tribunal</w:t>
      </w:r>
      <w:r w:rsidRPr="00067FE1">
        <w:rPr>
          <w:rFonts w:ascii="Arial" w:hAnsi="Arial" w:cs="Arial"/>
        </w:rPr>
        <w:t xml:space="preserve"> </w:t>
      </w:r>
      <w:r w:rsidR="00A25CFB">
        <w:rPr>
          <w:rFonts w:ascii="Arial" w:hAnsi="Arial" w:cs="Arial"/>
        </w:rPr>
        <w:t>Electoral</w:t>
      </w:r>
      <w:r w:rsidRPr="00067FE1">
        <w:rPr>
          <w:rFonts w:ascii="Arial" w:hAnsi="Arial" w:cs="Arial"/>
        </w:rPr>
        <w:t xml:space="preserve"> fuera de sus instalaciones, el servicio médico podrá desarrollar sus funciones</w:t>
      </w:r>
      <w:r>
        <w:rPr>
          <w:rFonts w:ascii="Arial" w:hAnsi="Arial" w:cs="Arial"/>
        </w:rPr>
        <w:t xml:space="preserve"> en los lugares que se contraten para tal </w:t>
      </w:r>
      <w:r w:rsidR="007A5056">
        <w:rPr>
          <w:rFonts w:ascii="Arial" w:hAnsi="Arial" w:cs="Arial"/>
        </w:rPr>
        <w:t xml:space="preserve">evento. </w:t>
      </w:r>
      <w:r w:rsidR="004313BF">
        <w:rPr>
          <w:rFonts w:ascii="Arial" w:hAnsi="Arial" w:cs="Arial"/>
        </w:rPr>
        <w:t xml:space="preserve">Estos servicios podrán prestarse en horarios distintos a los señalados en el numeral </w:t>
      </w:r>
      <w:r w:rsidR="00C71489">
        <w:rPr>
          <w:rFonts w:ascii="Arial" w:hAnsi="Arial" w:cs="Arial"/>
        </w:rPr>
        <w:t>4</w:t>
      </w:r>
      <w:r w:rsidR="004313BF">
        <w:rPr>
          <w:rFonts w:ascii="Arial" w:hAnsi="Arial" w:cs="Arial"/>
        </w:rPr>
        <w:t xml:space="preserve"> de los presentes lineamientos.</w:t>
      </w:r>
    </w:p>
    <w:p w14:paraId="4A0286CA" w14:textId="77777777" w:rsidR="005318E7" w:rsidRPr="00B32168" w:rsidRDefault="005318E7" w:rsidP="005318E7">
      <w:pPr>
        <w:pStyle w:val="Style1"/>
        <w:spacing w:before="0" w:line="300" w:lineRule="auto"/>
        <w:ind w:left="505" w:right="357"/>
        <w:rPr>
          <w:rFonts w:ascii="Arial" w:hAnsi="Arial" w:cs="Arial"/>
          <w:lang w:val="es-ES_tradnl"/>
        </w:rPr>
      </w:pPr>
    </w:p>
    <w:p w14:paraId="0B1F551D" w14:textId="06605CD5" w:rsidR="005318E7" w:rsidRPr="00DE57CE" w:rsidRDefault="004313BF" w:rsidP="00DE57CE">
      <w:pPr>
        <w:numPr>
          <w:ilvl w:val="0"/>
          <w:numId w:val="5"/>
        </w:numPr>
        <w:tabs>
          <w:tab w:val="left" w:pos="142"/>
          <w:tab w:val="left" w:pos="284"/>
        </w:tabs>
        <w:spacing w:line="300" w:lineRule="auto"/>
        <w:ind w:left="426" w:right="48" w:hanging="426"/>
        <w:contextualSpacing/>
        <w:jc w:val="both"/>
        <w:rPr>
          <w:rFonts w:ascii="Arial" w:hAnsi="Arial" w:cs="Arial"/>
        </w:rPr>
      </w:pPr>
      <w:r w:rsidRPr="00DE57CE">
        <w:rPr>
          <w:rFonts w:ascii="Arial" w:hAnsi="Arial" w:cs="Arial"/>
        </w:rPr>
        <w:t xml:space="preserve">La persona titular de la </w:t>
      </w:r>
      <w:r w:rsidR="00A95F4E">
        <w:rPr>
          <w:rFonts w:ascii="Arial" w:hAnsi="Arial" w:cs="Arial"/>
        </w:rPr>
        <w:t>Subdirección</w:t>
      </w:r>
      <w:r w:rsidRPr="00DE57CE">
        <w:rPr>
          <w:rFonts w:ascii="Arial" w:hAnsi="Arial" w:cs="Arial"/>
        </w:rPr>
        <w:t xml:space="preserve"> del </w:t>
      </w:r>
      <w:r w:rsidR="00136003">
        <w:rPr>
          <w:rFonts w:ascii="Arial" w:hAnsi="Arial" w:cs="Arial"/>
        </w:rPr>
        <w:t>S</w:t>
      </w:r>
      <w:r w:rsidRPr="00DE57CE">
        <w:rPr>
          <w:rFonts w:ascii="Arial" w:hAnsi="Arial" w:cs="Arial"/>
        </w:rPr>
        <w:t xml:space="preserve">ervicio </w:t>
      </w:r>
      <w:r w:rsidR="00136003">
        <w:rPr>
          <w:rFonts w:ascii="Arial" w:hAnsi="Arial" w:cs="Arial"/>
        </w:rPr>
        <w:t>M</w:t>
      </w:r>
      <w:r w:rsidRPr="00DE57CE">
        <w:rPr>
          <w:rFonts w:ascii="Arial" w:hAnsi="Arial" w:cs="Arial"/>
        </w:rPr>
        <w:t xml:space="preserve">édico podrá autorizar que el equipo y material del servicio médico sea desplazado hacia instalaciones distintas a las del </w:t>
      </w:r>
      <w:r w:rsidR="00A25CFB">
        <w:rPr>
          <w:rFonts w:ascii="Arial" w:hAnsi="Arial" w:cs="Arial"/>
        </w:rPr>
        <w:t>Tribunal</w:t>
      </w:r>
      <w:r w:rsidRPr="00DE57CE">
        <w:rPr>
          <w:rFonts w:ascii="Arial" w:hAnsi="Arial" w:cs="Arial"/>
        </w:rPr>
        <w:t xml:space="preserve"> </w:t>
      </w:r>
      <w:r w:rsidR="00A25CFB">
        <w:rPr>
          <w:rFonts w:ascii="Arial" w:hAnsi="Arial" w:cs="Arial"/>
        </w:rPr>
        <w:t>Electoral</w:t>
      </w:r>
      <w:r w:rsidRPr="00DE57CE">
        <w:rPr>
          <w:rFonts w:ascii="Arial" w:hAnsi="Arial" w:cs="Arial"/>
        </w:rPr>
        <w:t xml:space="preserve"> cuando lo requiera la presta</w:t>
      </w:r>
      <w:r w:rsidR="00C71489">
        <w:rPr>
          <w:rFonts w:ascii="Arial" w:hAnsi="Arial" w:cs="Arial"/>
        </w:rPr>
        <w:t>ción de sus actividades</w:t>
      </w:r>
      <w:r w:rsidRPr="00DE57CE">
        <w:rPr>
          <w:rFonts w:ascii="Arial" w:hAnsi="Arial" w:cs="Arial"/>
        </w:rPr>
        <w:t xml:space="preserve">. Será responsable de la integridad de dicho equipo y material, la persona que sea designada por el subdirector médico. Dicha autorización será previa al desplazamiento, constará por escrito y se hará acompañar de un inventario elaborado por la persona titular de la </w:t>
      </w:r>
      <w:r w:rsidR="00A95F4E">
        <w:rPr>
          <w:rFonts w:ascii="Arial" w:hAnsi="Arial" w:cs="Arial"/>
        </w:rPr>
        <w:t>subdirección</w:t>
      </w:r>
      <w:r w:rsidRPr="00DE57CE">
        <w:rPr>
          <w:rFonts w:ascii="Arial" w:hAnsi="Arial" w:cs="Arial"/>
        </w:rPr>
        <w:t xml:space="preserve"> indicada, en el que se describan las características y número de equipo y material. Participarán en la elaboración de dicho inventario </w:t>
      </w:r>
      <w:r w:rsidR="001B1BF3" w:rsidRPr="00A8076C">
        <w:rPr>
          <w:rFonts w:ascii="Arial" w:hAnsi="Arial" w:cs="Arial"/>
        </w:rPr>
        <w:t>la médica o el médico,</w:t>
      </w:r>
      <w:r w:rsidRPr="00A8076C">
        <w:rPr>
          <w:rFonts w:ascii="Arial" w:hAnsi="Arial" w:cs="Arial"/>
        </w:rPr>
        <w:t xml:space="preserve"> </w:t>
      </w:r>
      <w:r w:rsidR="001B1BF3" w:rsidRPr="00A8076C">
        <w:rPr>
          <w:rFonts w:ascii="Arial" w:hAnsi="Arial" w:cs="Arial"/>
        </w:rPr>
        <w:t xml:space="preserve">la </w:t>
      </w:r>
      <w:r w:rsidRPr="00A8076C">
        <w:rPr>
          <w:rFonts w:ascii="Arial" w:hAnsi="Arial" w:cs="Arial"/>
        </w:rPr>
        <w:t>enfermera</w:t>
      </w:r>
      <w:r w:rsidR="001B1BF3">
        <w:rPr>
          <w:rFonts w:ascii="Arial" w:hAnsi="Arial" w:cs="Arial"/>
        </w:rPr>
        <w:t xml:space="preserve"> o el enfermero </w:t>
      </w:r>
      <w:r w:rsidRPr="00DE57CE">
        <w:rPr>
          <w:rFonts w:ascii="Arial" w:hAnsi="Arial" w:cs="Arial"/>
        </w:rPr>
        <w:t xml:space="preserve">que tenga el </w:t>
      </w:r>
      <w:r w:rsidR="00A02B62" w:rsidRPr="00DE57CE">
        <w:rPr>
          <w:rFonts w:ascii="Arial" w:hAnsi="Arial" w:cs="Arial"/>
        </w:rPr>
        <w:t>resguardo</w:t>
      </w:r>
      <w:r w:rsidRPr="00DE57CE">
        <w:rPr>
          <w:rFonts w:ascii="Arial" w:hAnsi="Arial" w:cs="Arial"/>
        </w:rPr>
        <w:t xml:space="preserve"> del </w:t>
      </w:r>
      <w:r w:rsidR="00DE57CE" w:rsidRPr="00DE57CE">
        <w:rPr>
          <w:rFonts w:ascii="Arial" w:hAnsi="Arial" w:cs="Arial"/>
        </w:rPr>
        <w:t>equipo o</w:t>
      </w:r>
      <w:r w:rsidR="00A02B62" w:rsidRPr="00DE57CE">
        <w:rPr>
          <w:rFonts w:ascii="Arial" w:hAnsi="Arial" w:cs="Arial"/>
        </w:rPr>
        <w:t xml:space="preserve"> material.</w:t>
      </w:r>
      <w:r w:rsidR="00DE57CE" w:rsidRPr="00DE57CE">
        <w:rPr>
          <w:rFonts w:ascii="Arial" w:hAnsi="Arial" w:cs="Arial"/>
        </w:rPr>
        <w:t xml:space="preserve"> Al término de las actividades se deberá realizar un</w:t>
      </w:r>
      <w:r w:rsidR="00A04690">
        <w:rPr>
          <w:rFonts w:ascii="Arial" w:hAnsi="Arial" w:cs="Arial"/>
        </w:rPr>
        <w:t xml:space="preserve"> reporte</w:t>
      </w:r>
      <w:r w:rsidR="00DE57CE">
        <w:rPr>
          <w:rFonts w:ascii="Arial" w:hAnsi="Arial" w:cs="Arial"/>
        </w:rPr>
        <w:t xml:space="preserve"> </w:t>
      </w:r>
      <w:r w:rsidR="005318E7" w:rsidRPr="00DE57CE">
        <w:rPr>
          <w:rFonts w:ascii="Arial" w:hAnsi="Arial" w:cs="Arial"/>
        </w:rPr>
        <w:t>del tipo y cantidad de medicamentos y material que se desplazaron y consumieron durante la cobertura, además de la atención médica otorgada para ser incluidos en el reporte mensual con la finalidad de llevar la estadística correspondiente.</w:t>
      </w:r>
    </w:p>
    <w:p w14:paraId="4C10E06C" w14:textId="1247ACA3" w:rsidR="002A7F4A" w:rsidRDefault="002A7F4A" w:rsidP="002A7F4A">
      <w:pPr>
        <w:pStyle w:val="Numeral"/>
        <w:numPr>
          <w:ilvl w:val="0"/>
          <w:numId w:val="0"/>
        </w:numPr>
        <w:spacing w:before="0" w:beforeAutospacing="0" w:after="240" w:afterAutospacing="0"/>
        <w:ind w:left="567" w:hanging="567"/>
      </w:pPr>
    </w:p>
    <w:p w14:paraId="62B69199" w14:textId="7060E164" w:rsidR="00C71489" w:rsidRPr="00C71489" w:rsidRDefault="00C71489" w:rsidP="00C71489">
      <w:pPr>
        <w:pStyle w:val="Numeral"/>
        <w:numPr>
          <w:ilvl w:val="0"/>
          <w:numId w:val="0"/>
        </w:numPr>
        <w:spacing w:before="0" w:beforeAutospacing="0" w:after="240" w:afterAutospacing="0"/>
        <w:ind w:left="567" w:hanging="567"/>
        <w:jc w:val="center"/>
        <w:rPr>
          <w:b/>
        </w:rPr>
      </w:pPr>
      <w:r w:rsidRPr="00C71489">
        <w:rPr>
          <w:b/>
        </w:rPr>
        <w:t>De la atención en sesiones públicas</w:t>
      </w:r>
    </w:p>
    <w:p w14:paraId="682DBFB8" w14:textId="5123CE4F" w:rsidR="009C4234" w:rsidRPr="009C4234" w:rsidRDefault="001B1BF3" w:rsidP="001B1BF3">
      <w:pPr>
        <w:numPr>
          <w:ilvl w:val="0"/>
          <w:numId w:val="5"/>
        </w:numPr>
        <w:tabs>
          <w:tab w:val="left" w:pos="142"/>
          <w:tab w:val="left" w:pos="284"/>
        </w:tabs>
        <w:spacing w:before="120" w:after="120" w:line="300" w:lineRule="auto"/>
        <w:ind w:left="426" w:right="48" w:hanging="426"/>
        <w:contextualSpacing/>
        <w:jc w:val="both"/>
        <w:rPr>
          <w:rFonts w:ascii="Arial" w:hAnsi="Arial" w:cs="Arial"/>
        </w:rPr>
      </w:pPr>
      <w:r>
        <w:rPr>
          <w:rFonts w:ascii="Arial" w:hAnsi="Arial" w:cs="Arial"/>
        </w:rPr>
        <w:t>La médica o el médico</w:t>
      </w:r>
      <w:r w:rsidR="005318E7" w:rsidRPr="009C4234">
        <w:rPr>
          <w:rFonts w:ascii="Arial" w:hAnsi="Arial" w:cs="Arial"/>
        </w:rPr>
        <w:t xml:space="preserve"> deberá estar presente en todas las sesiones públicas que se realicen en las respectivas </w:t>
      </w:r>
      <w:r w:rsidR="00C71489" w:rsidRPr="009C4234">
        <w:rPr>
          <w:rFonts w:ascii="Arial" w:hAnsi="Arial" w:cs="Arial"/>
        </w:rPr>
        <w:t>s</w:t>
      </w:r>
      <w:r w:rsidR="005318E7" w:rsidRPr="009C4234">
        <w:rPr>
          <w:rFonts w:ascii="Arial" w:hAnsi="Arial" w:cs="Arial"/>
        </w:rPr>
        <w:t xml:space="preserve">alas del </w:t>
      </w:r>
      <w:r w:rsidR="00A25CFB" w:rsidRPr="009C4234">
        <w:rPr>
          <w:rFonts w:ascii="Arial" w:hAnsi="Arial" w:cs="Arial"/>
        </w:rPr>
        <w:t>Tribunal</w:t>
      </w:r>
      <w:r w:rsidR="005318E7" w:rsidRPr="009C4234">
        <w:rPr>
          <w:rFonts w:ascii="Arial" w:hAnsi="Arial" w:cs="Arial"/>
        </w:rPr>
        <w:t xml:space="preserve"> </w:t>
      </w:r>
      <w:r w:rsidR="00A25CFB" w:rsidRPr="009C4234">
        <w:rPr>
          <w:rFonts w:ascii="Arial" w:hAnsi="Arial" w:cs="Arial"/>
        </w:rPr>
        <w:t>Electoral</w:t>
      </w:r>
      <w:r w:rsidR="005318E7" w:rsidRPr="009C4234">
        <w:rPr>
          <w:rFonts w:ascii="Arial" w:hAnsi="Arial" w:cs="Arial"/>
        </w:rPr>
        <w:t>. Deberá apersonarse en el salón de sesiones o área destinada para este fin, preferentemente con treinta minutos de anticipación al inicio de la sesión, y permanecer en él hasta el retiro de la totalidad de los integrantes del Pleno.</w:t>
      </w:r>
      <w:r w:rsidR="00DE57CE" w:rsidRPr="009C4234">
        <w:rPr>
          <w:rFonts w:ascii="Arial" w:hAnsi="Arial" w:cs="Arial"/>
        </w:rPr>
        <w:t xml:space="preserve"> </w:t>
      </w:r>
      <w:r w:rsidR="009C4234" w:rsidRPr="009C4234">
        <w:rPr>
          <w:rFonts w:ascii="Arial" w:hAnsi="Arial" w:cs="Arial"/>
        </w:rPr>
        <w:t>Durante las sesiones públicas en sala superior y salas regionales</w:t>
      </w:r>
      <w:r w:rsidR="009C4234" w:rsidRPr="002E7A91">
        <w:rPr>
          <w:rFonts w:ascii="Arial" w:hAnsi="Arial" w:cs="Arial"/>
        </w:rPr>
        <w:t xml:space="preserve">, </w:t>
      </w:r>
      <w:r w:rsidRPr="00A8076C">
        <w:rPr>
          <w:rFonts w:ascii="Arial" w:hAnsi="Arial" w:cs="Arial"/>
        </w:rPr>
        <w:t>la médica o el médico</w:t>
      </w:r>
      <w:r w:rsidR="009C4234" w:rsidRPr="009C4234">
        <w:rPr>
          <w:rFonts w:ascii="Arial" w:hAnsi="Arial" w:cs="Arial"/>
        </w:rPr>
        <w:t xml:space="preserve"> no prestará atención a personas distintas a las magistradas o magistrados, salvo que las o los pacientes requieran atención inicial de urgencia.</w:t>
      </w:r>
    </w:p>
    <w:p w14:paraId="7B2F2597" w14:textId="77777777" w:rsidR="009C4234" w:rsidRPr="00B32168" w:rsidRDefault="009C4234" w:rsidP="005318E7">
      <w:pPr>
        <w:pStyle w:val="Style1"/>
        <w:spacing w:before="0" w:line="300" w:lineRule="auto"/>
        <w:ind w:left="505" w:right="357"/>
        <w:rPr>
          <w:rFonts w:ascii="Arial" w:hAnsi="Arial" w:cs="Arial"/>
          <w:lang w:val="es-ES_tradnl"/>
        </w:rPr>
      </w:pPr>
    </w:p>
    <w:p w14:paraId="52BE8D46" w14:textId="6970B1C8" w:rsidR="005318E7" w:rsidRPr="00B32168" w:rsidRDefault="001B1BF3">
      <w:pPr>
        <w:numPr>
          <w:ilvl w:val="0"/>
          <w:numId w:val="5"/>
        </w:numPr>
        <w:tabs>
          <w:tab w:val="left" w:pos="142"/>
          <w:tab w:val="left" w:pos="284"/>
        </w:tabs>
        <w:spacing w:line="300" w:lineRule="auto"/>
        <w:ind w:left="426" w:right="48" w:hanging="426"/>
        <w:contextualSpacing/>
        <w:jc w:val="both"/>
        <w:rPr>
          <w:rFonts w:ascii="Arial" w:hAnsi="Arial" w:cs="Arial"/>
        </w:rPr>
      </w:pPr>
      <w:r w:rsidRPr="00A8076C">
        <w:rPr>
          <w:rFonts w:ascii="Arial" w:hAnsi="Arial" w:cs="Arial"/>
        </w:rPr>
        <w:t>La médica o el médico</w:t>
      </w:r>
      <w:r w:rsidR="005318E7" w:rsidRPr="00B32168">
        <w:rPr>
          <w:rFonts w:ascii="Arial" w:hAnsi="Arial" w:cs="Arial"/>
        </w:rPr>
        <w:t xml:space="preserve"> </w:t>
      </w:r>
      <w:r w:rsidR="002E7A91">
        <w:rPr>
          <w:rFonts w:ascii="Arial" w:hAnsi="Arial" w:cs="Arial"/>
        </w:rPr>
        <w:t xml:space="preserve">se </w:t>
      </w:r>
      <w:r w:rsidR="002C21C1">
        <w:rPr>
          <w:rFonts w:ascii="Arial" w:hAnsi="Arial" w:cs="Arial"/>
        </w:rPr>
        <w:t xml:space="preserve">ubicará </w:t>
      </w:r>
      <w:r w:rsidR="002E7A91">
        <w:rPr>
          <w:rFonts w:ascii="Arial" w:hAnsi="Arial" w:cs="Arial"/>
        </w:rPr>
        <w:t>en el área para urgencias del</w:t>
      </w:r>
      <w:r w:rsidR="005318E7" w:rsidRPr="00B32168">
        <w:rPr>
          <w:rFonts w:ascii="Arial" w:hAnsi="Arial" w:cs="Arial"/>
        </w:rPr>
        <w:t xml:space="preserve"> </w:t>
      </w:r>
      <w:r w:rsidR="005318E7">
        <w:rPr>
          <w:rFonts w:ascii="Arial" w:hAnsi="Arial" w:cs="Arial"/>
        </w:rPr>
        <w:t>s</w:t>
      </w:r>
      <w:r w:rsidR="005318E7" w:rsidRPr="00B32168">
        <w:rPr>
          <w:rFonts w:ascii="Arial" w:hAnsi="Arial" w:cs="Arial"/>
        </w:rPr>
        <w:t xml:space="preserve">alón del Pleno </w:t>
      </w:r>
      <w:r w:rsidR="002E7A91">
        <w:rPr>
          <w:rFonts w:ascii="Arial" w:hAnsi="Arial" w:cs="Arial"/>
        </w:rPr>
        <w:t xml:space="preserve">la cual contará con el </w:t>
      </w:r>
      <w:r w:rsidR="005318E7" w:rsidRPr="00B32168">
        <w:rPr>
          <w:rFonts w:ascii="Arial" w:hAnsi="Arial" w:cs="Arial"/>
        </w:rPr>
        <w:t xml:space="preserve">equipo, material y medicamentos que considere necesarios para resguardar la </w:t>
      </w:r>
      <w:r w:rsidR="005318E7">
        <w:rPr>
          <w:rFonts w:ascii="Arial" w:hAnsi="Arial" w:cs="Arial"/>
        </w:rPr>
        <w:t xml:space="preserve">salud de las </w:t>
      </w:r>
      <w:r w:rsidR="009C4234">
        <w:rPr>
          <w:rFonts w:ascii="Arial" w:hAnsi="Arial" w:cs="Arial"/>
        </w:rPr>
        <w:t xml:space="preserve">magistradas </w:t>
      </w:r>
      <w:r w:rsidR="005318E7">
        <w:rPr>
          <w:rFonts w:ascii="Arial" w:hAnsi="Arial" w:cs="Arial"/>
        </w:rPr>
        <w:t xml:space="preserve">y </w:t>
      </w:r>
      <w:r w:rsidR="009C4234">
        <w:rPr>
          <w:rFonts w:ascii="Arial" w:hAnsi="Arial" w:cs="Arial"/>
        </w:rPr>
        <w:t>m</w:t>
      </w:r>
      <w:r w:rsidR="005318E7">
        <w:rPr>
          <w:rFonts w:ascii="Arial" w:hAnsi="Arial" w:cs="Arial"/>
        </w:rPr>
        <w:t>agistrados y las personas que acudan a las sesiones p</w:t>
      </w:r>
      <w:r w:rsidR="005318E7" w:rsidRPr="00B32168">
        <w:rPr>
          <w:rFonts w:ascii="Arial" w:hAnsi="Arial" w:cs="Arial"/>
        </w:rPr>
        <w:t>úblicas.</w:t>
      </w:r>
    </w:p>
    <w:p w14:paraId="733EA745" w14:textId="77777777" w:rsidR="005318E7" w:rsidRPr="00B32168" w:rsidRDefault="005318E7" w:rsidP="005318E7">
      <w:pPr>
        <w:pStyle w:val="Style1"/>
        <w:spacing w:before="0" w:line="300" w:lineRule="auto"/>
        <w:ind w:left="505" w:right="357"/>
        <w:rPr>
          <w:rFonts w:ascii="Arial" w:hAnsi="Arial" w:cs="Arial"/>
          <w:lang w:val="es-ES_tradnl"/>
        </w:rPr>
      </w:pPr>
    </w:p>
    <w:p w14:paraId="45A3F109" w14:textId="72F24679" w:rsidR="005318E7" w:rsidRPr="00B32168" w:rsidRDefault="001B1BF3" w:rsidP="00096AFE">
      <w:pPr>
        <w:numPr>
          <w:ilvl w:val="0"/>
          <w:numId w:val="5"/>
        </w:numPr>
        <w:tabs>
          <w:tab w:val="left" w:pos="142"/>
          <w:tab w:val="left" w:pos="284"/>
        </w:tabs>
        <w:spacing w:line="300" w:lineRule="auto"/>
        <w:ind w:left="426" w:right="48" w:hanging="426"/>
        <w:contextualSpacing/>
        <w:jc w:val="both"/>
        <w:rPr>
          <w:rFonts w:ascii="Arial" w:hAnsi="Arial" w:cs="Arial"/>
        </w:rPr>
      </w:pPr>
      <w:r w:rsidRPr="00A8076C">
        <w:rPr>
          <w:rFonts w:ascii="Arial" w:hAnsi="Arial" w:cs="Arial"/>
        </w:rPr>
        <w:t>La médica o el médico</w:t>
      </w:r>
      <w:r w:rsidR="005318E7" w:rsidRPr="00B32168">
        <w:rPr>
          <w:rFonts w:ascii="Arial" w:hAnsi="Arial" w:cs="Arial"/>
        </w:rPr>
        <w:t xml:space="preserve"> </w:t>
      </w:r>
      <w:r w:rsidR="00DE57CE">
        <w:rPr>
          <w:rFonts w:ascii="Arial" w:hAnsi="Arial" w:cs="Arial"/>
        </w:rPr>
        <w:t>tomará las medidas necesarias para estar en posibilidad de solicitar servicio de ambulancia y traslado de las magistradas o magistrados o de los pacientes</w:t>
      </w:r>
      <w:r w:rsidR="005318E7">
        <w:rPr>
          <w:rFonts w:ascii="Arial" w:hAnsi="Arial" w:cs="Arial"/>
        </w:rPr>
        <w:t xml:space="preserve"> o paciente</w:t>
      </w:r>
      <w:r w:rsidR="00DE57CE">
        <w:rPr>
          <w:rFonts w:ascii="Arial" w:hAnsi="Arial" w:cs="Arial"/>
        </w:rPr>
        <w:t>s</w:t>
      </w:r>
      <w:r w:rsidR="005318E7">
        <w:rPr>
          <w:rFonts w:ascii="Arial" w:hAnsi="Arial" w:cs="Arial"/>
        </w:rPr>
        <w:t xml:space="preserve"> ocasional</w:t>
      </w:r>
      <w:r w:rsidR="00DE57CE">
        <w:rPr>
          <w:rFonts w:ascii="Arial" w:hAnsi="Arial" w:cs="Arial"/>
        </w:rPr>
        <w:t>es</w:t>
      </w:r>
      <w:r w:rsidR="005318E7">
        <w:rPr>
          <w:rFonts w:ascii="Arial" w:hAnsi="Arial" w:cs="Arial"/>
        </w:rPr>
        <w:t xml:space="preserve"> que lo requiera</w:t>
      </w:r>
      <w:r w:rsidR="00DE57CE">
        <w:rPr>
          <w:rFonts w:ascii="Arial" w:hAnsi="Arial" w:cs="Arial"/>
        </w:rPr>
        <w:t>n</w:t>
      </w:r>
      <w:r w:rsidR="005318E7" w:rsidRPr="00B32168">
        <w:rPr>
          <w:rFonts w:ascii="Arial" w:hAnsi="Arial" w:cs="Arial"/>
        </w:rPr>
        <w:t>,</w:t>
      </w:r>
      <w:r w:rsidR="00DE57CE">
        <w:rPr>
          <w:rFonts w:ascii="Arial" w:hAnsi="Arial" w:cs="Arial"/>
        </w:rPr>
        <w:t xml:space="preserve"> por </w:t>
      </w:r>
      <w:r w:rsidR="005318E7">
        <w:rPr>
          <w:rFonts w:ascii="Arial" w:hAnsi="Arial" w:cs="Arial"/>
        </w:rPr>
        <w:t xml:space="preserve">encontrarse en estado </w:t>
      </w:r>
      <w:r w:rsidR="005318E7" w:rsidRPr="00B32168">
        <w:rPr>
          <w:rFonts w:ascii="Arial" w:hAnsi="Arial" w:cs="Arial"/>
        </w:rPr>
        <w:t>que pudiera poner en riesgo su integridad física. En est</w:t>
      </w:r>
      <w:r w:rsidR="00DE57CE">
        <w:rPr>
          <w:rFonts w:ascii="Arial" w:hAnsi="Arial" w:cs="Arial"/>
        </w:rPr>
        <w:t>e caso</w:t>
      </w:r>
      <w:r w:rsidR="005318E7" w:rsidRPr="002E7A91">
        <w:rPr>
          <w:rFonts w:ascii="Arial" w:hAnsi="Arial" w:cs="Arial"/>
        </w:rPr>
        <w:t xml:space="preserve">, </w:t>
      </w:r>
      <w:r w:rsidRPr="00A8076C">
        <w:rPr>
          <w:rFonts w:ascii="Arial" w:hAnsi="Arial" w:cs="Arial"/>
        </w:rPr>
        <w:t>la médica o el médico</w:t>
      </w:r>
      <w:r w:rsidR="005318E7" w:rsidRPr="00B32168">
        <w:rPr>
          <w:rFonts w:ascii="Arial" w:hAnsi="Arial" w:cs="Arial"/>
        </w:rPr>
        <w:t xml:space="preserve"> </w:t>
      </w:r>
      <w:r w:rsidR="00DE57CE">
        <w:rPr>
          <w:rFonts w:ascii="Arial" w:hAnsi="Arial" w:cs="Arial"/>
        </w:rPr>
        <w:t xml:space="preserve">mantendrá contacto </w:t>
      </w:r>
      <w:r w:rsidR="005318E7" w:rsidRPr="00B32168">
        <w:rPr>
          <w:rFonts w:ascii="Arial" w:hAnsi="Arial" w:cs="Arial"/>
        </w:rPr>
        <w:t xml:space="preserve">con el </w:t>
      </w:r>
      <w:r w:rsidR="005318E7">
        <w:rPr>
          <w:rFonts w:ascii="Arial" w:hAnsi="Arial" w:cs="Arial"/>
        </w:rPr>
        <w:t>centro médico de atención públic</w:t>
      </w:r>
      <w:r w:rsidR="009C4234">
        <w:rPr>
          <w:rFonts w:ascii="Arial" w:hAnsi="Arial" w:cs="Arial"/>
        </w:rPr>
        <w:t>o</w:t>
      </w:r>
      <w:r w:rsidR="005318E7">
        <w:rPr>
          <w:rFonts w:ascii="Arial" w:hAnsi="Arial" w:cs="Arial"/>
        </w:rPr>
        <w:t xml:space="preserve"> o privad</w:t>
      </w:r>
      <w:r w:rsidR="009C4234">
        <w:rPr>
          <w:rFonts w:ascii="Arial" w:hAnsi="Arial" w:cs="Arial"/>
        </w:rPr>
        <w:t>o</w:t>
      </w:r>
      <w:r w:rsidR="005318E7">
        <w:rPr>
          <w:rFonts w:ascii="Arial" w:hAnsi="Arial" w:cs="Arial"/>
        </w:rPr>
        <w:t xml:space="preserve"> </w:t>
      </w:r>
      <w:r w:rsidR="005318E7" w:rsidRPr="00B32168">
        <w:rPr>
          <w:rFonts w:ascii="Arial" w:hAnsi="Arial" w:cs="Arial"/>
        </w:rPr>
        <w:t xml:space="preserve">que </w:t>
      </w:r>
      <w:r w:rsidR="00DE57CE" w:rsidRPr="00B32168">
        <w:rPr>
          <w:rFonts w:ascii="Arial" w:hAnsi="Arial" w:cs="Arial"/>
        </w:rPr>
        <w:t>continua</w:t>
      </w:r>
      <w:r w:rsidR="00DE57CE">
        <w:rPr>
          <w:rFonts w:ascii="Arial" w:hAnsi="Arial" w:cs="Arial"/>
        </w:rPr>
        <w:t>rá con</w:t>
      </w:r>
      <w:r w:rsidR="005318E7" w:rsidRPr="00B32168">
        <w:rPr>
          <w:rFonts w:ascii="Arial" w:hAnsi="Arial" w:cs="Arial"/>
        </w:rPr>
        <w:t xml:space="preserve"> la atención</w:t>
      </w:r>
      <w:r w:rsidR="00DE57CE">
        <w:rPr>
          <w:rFonts w:ascii="Arial" w:hAnsi="Arial" w:cs="Arial"/>
        </w:rPr>
        <w:t>.</w:t>
      </w:r>
    </w:p>
    <w:p w14:paraId="3D62C08F" w14:textId="396C3AF4" w:rsidR="005318E7" w:rsidRPr="009C4234" w:rsidRDefault="009C4234" w:rsidP="009C4234">
      <w:pPr>
        <w:pStyle w:val="Numeral"/>
        <w:numPr>
          <w:ilvl w:val="0"/>
          <w:numId w:val="0"/>
        </w:numPr>
        <w:ind w:left="567" w:hanging="567"/>
        <w:jc w:val="center"/>
        <w:rPr>
          <w:b/>
        </w:rPr>
      </w:pPr>
      <w:r w:rsidRPr="009C4234">
        <w:rPr>
          <w:b/>
        </w:rPr>
        <w:t>De la administración y control de los expedientes clínicos</w:t>
      </w:r>
    </w:p>
    <w:p w14:paraId="6FE41932" w14:textId="6AFF35F4" w:rsidR="001D0A0F" w:rsidRDefault="001B1BF3" w:rsidP="009C4234">
      <w:pPr>
        <w:numPr>
          <w:ilvl w:val="0"/>
          <w:numId w:val="5"/>
        </w:numPr>
        <w:tabs>
          <w:tab w:val="left" w:pos="142"/>
          <w:tab w:val="left" w:pos="284"/>
        </w:tabs>
        <w:spacing w:line="300" w:lineRule="auto"/>
        <w:ind w:left="505" w:right="48" w:hanging="426"/>
        <w:contextualSpacing/>
        <w:jc w:val="both"/>
        <w:rPr>
          <w:rFonts w:ascii="Arial" w:hAnsi="Arial" w:cs="Arial"/>
        </w:rPr>
      </w:pPr>
      <w:r>
        <w:rPr>
          <w:rFonts w:ascii="Arial" w:hAnsi="Arial" w:cs="Arial"/>
        </w:rPr>
        <w:t>La médica o el médico</w:t>
      </w:r>
      <w:r w:rsidR="005318E7" w:rsidRPr="001D0A0F">
        <w:rPr>
          <w:rFonts w:ascii="Arial" w:hAnsi="Arial" w:cs="Arial"/>
        </w:rPr>
        <w:t xml:space="preserve"> de cada una de las </w:t>
      </w:r>
      <w:r w:rsidR="009C4234">
        <w:rPr>
          <w:rFonts w:ascii="Arial" w:hAnsi="Arial" w:cs="Arial"/>
        </w:rPr>
        <w:t>s</w:t>
      </w:r>
      <w:r w:rsidR="005318E7" w:rsidRPr="001D0A0F">
        <w:rPr>
          <w:rFonts w:ascii="Arial" w:hAnsi="Arial" w:cs="Arial"/>
        </w:rPr>
        <w:t>alas</w:t>
      </w:r>
      <w:r w:rsidR="00C062F7" w:rsidRPr="001D0A0F">
        <w:rPr>
          <w:rFonts w:ascii="Arial" w:hAnsi="Arial" w:cs="Arial"/>
        </w:rPr>
        <w:t xml:space="preserve"> y de los </w:t>
      </w:r>
      <w:r w:rsidR="005318E7" w:rsidRPr="001D0A0F">
        <w:rPr>
          <w:rFonts w:ascii="Arial" w:hAnsi="Arial" w:cs="Arial"/>
        </w:rPr>
        <w:t xml:space="preserve">edificios administrativos del </w:t>
      </w:r>
      <w:r w:rsidR="00A25CFB">
        <w:rPr>
          <w:rFonts w:ascii="Arial" w:hAnsi="Arial" w:cs="Arial"/>
        </w:rPr>
        <w:t>Tribunal</w:t>
      </w:r>
      <w:r w:rsidR="005318E7" w:rsidRPr="001D0A0F">
        <w:rPr>
          <w:rFonts w:ascii="Arial" w:hAnsi="Arial" w:cs="Arial"/>
        </w:rPr>
        <w:t xml:space="preserve"> </w:t>
      </w:r>
      <w:r w:rsidR="00A25CFB">
        <w:rPr>
          <w:rFonts w:ascii="Arial" w:hAnsi="Arial" w:cs="Arial"/>
        </w:rPr>
        <w:t>Electoral</w:t>
      </w:r>
      <w:r w:rsidR="005318E7" w:rsidRPr="001D0A0F">
        <w:rPr>
          <w:rFonts w:ascii="Arial" w:hAnsi="Arial" w:cs="Arial"/>
        </w:rPr>
        <w:t xml:space="preserve"> deberá integrar el expediente clínico del paciente o paciente ocasional que haya requerido atención médica de primer contacto o atención inicial de urgencias médicas.</w:t>
      </w:r>
    </w:p>
    <w:p w14:paraId="4D00C55F" w14:textId="77777777" w:rsidR="001D0A0F" w:rsidRDefault="001D0A0F" w:rsidP="009C4234">
      <w:pPr>
        <w:tabs>
          <w:tab w:val="left" w:pos="142"/>
          <w:tab w:val="left" w:pos="284"/>
        </w:tabs>
        <w:spacing w:line="300" w:lineRule="auto"/>
        <w:ind w:left="505" w:right="48"/>
        <w:contextualSpacing/>
        <w:jc w:val="both"/>
        <w:rPr>
          <w:rFonts w:ascii="Arial" w:hAnsi="Arial" w:cs="Arial"/>
        </w:rPr>
      </w:pPr>
    </w:p>
    <w:p w14:paraId="2E5F29BB" w14:textId="33E3C43A" w:rsidR="001D0A0F" w:rsidRPr="001D0A0F" w:rsidRDefault="00C062F7" w:rsidP="009C4234">
      <w:pPr>
        <w:numPr>
          <w:ilvl w:val="0"/>
          <w:numId w:val="5"/>
        </w:numPr>
        <w:tabs>
          <w:tab w:val="left" w:pos="142"/>
          <w:tab w:val="left" w:pos="284"/>
        </w:tabs>
        <w:spacing w:line="300" w:lineRule="auto"/>
        <w:ind w:left="505" w:right="48" w:hanging="426"/>
        <w:contextualSpacing/>
        <w:jc w:val="both"/>
        <w:rPr>
          <w:rFonts w:ascii="Arial" w:hAnsi="Arial" w:cs="Arial"/>
        </w:rPr>
      </w:pPr>
      <w:r w:rsidRPr="001D0A0F">
        <w:rPr>
          <w:rFonts w:ascii="Arial" w:hAnsi="Arial" w:cs="Arial"/>
        </w:rPr>
        <w:t xml:space="preserve">El expediente clínico </w:t>
      </w:r>
      <w:r w:rsidR="005318E7" w:rsidRPr="001D0A0F">
        <w:rPr>
          <w:rFonts w:ascii="Arial" w:hAnsi="Arial" w:cs="Arial"/>
        </w:rPr>
        <w:t>se integrará</w:t>
      </w:r>
      <w:r w:rsidRPr="001D0A0F">
        <w:rPr>
          <w:rFonts w:ascii="Arial" w:hAnsi="Arial" w:cs="Arial"/>
        </w:rPr>
        <w:t xml:space="preserve"> </w:t>
      </w:r>
      <w:r w:rsidR="001D0A0F" w:rsidRPr="001D0A0F">
        <w:rPr>
          <w:rFonts w:ascii="Arial" w:hAnsi="Arial" w:cs="Arial"/>
        </w:rPr>
        <w:t xml:space="preserve">de acuerdo </w:t>
      </w:r>
      <w:r w:rsidR="009C4234">
        <w:rPr>
          <w:rFonts w:ascii="Arial" w:hAnsi="Arial" w:cs="Arial"/>
        </w:rPr>
        <w:t>a la normatividad aplicable.</w:t>
      </w:r>
    </w:p>
    <w:p w14:paraId="528375C5" w14:textId="77777777" w:rsidR="005318E7" w:rsidRPr="001D0A0F" w:rsidRDefault="005318E7" w:rsidP="009C4234">
      <w:pPr>
        <w:spacing w:line="300" w:lineRule="auto"/>
        <w:ind w:left="505" w:right="48"/>
        <w:rPr>
          <w:rFonts w:ascii="Arial" w:hAnsi="Arial" w:cs="Arial"/>
        </w:rPr>
      </w:pPr>
    </w:p>
    <w:p w14:paraId="7410D8D5" w14:textId="1B575D69" w:rsidR="001D0A0F" w:rsidRDefault="005318E7" w:rsidP="009C4234">
      <w:pPr>
        <w:numPr>
          <w:ilvl w:val="0"/>
          <w:numId w:val="5"/>
        </w:numPr>
        <w:tabs>
          <w:tab w:val="left" w:pos="142"/>
          <w:tab w:val="left" w:pos="284"/>
        </w:tabs>
        <w:spacing w:line="300" w:lineRule="auto"/>
        <w:ind w:left="426" w:right="48" w:hanging="426"/>
        <w:contextualSpacing/>
        <w:jc w:val="both"/>
        <w:rPr>
          <w:rFonts w:ascii="Arial" w:hAnsi="Arial" w:cs="Arial"/>
        </w:rPr>
      </w:pPr>
      <w:r w:rsidRPr="001D0A0F">
        <w:rPr>
          <w:rFonts w:ascii="Arial" w:hAnsi="Arial" w:cs="Arial"/>
        </w:rPr>
        <w:t xml:space="preserve">Es responsabilidad </w:t>
      </w:r>
      <w:r w:rsidRPr="00A8076C">
        <w:rPr>
          <w:rFonts w:ascii="Arial" w:hAnsi="Arial" w:cs="Arial"/>
        </w:rPr>
        <w:t>d</w:t>
      </w:r>
      <w:r w:rsidR="001B1BF3" w:rsidRPr="00A8076C">
        <w:rPr>
          <w:rFonts w:ascii="Arial" w:hAnsi="Arial" w:cs="Arial"/>
        </w:rPr>
        <w:t>e la médica o el médico</w:t>
      </w:r>
      <w:r w:rsidR="001B1BF3" w:rsidRPr="002E7A91">
        <w:rPr>
          <w:rFonts w:ascii="Arial" w:hAnsi="Arial" w:cs="Arial"/>
        </w:rPr>
        <w:t>, l</w:t>
      </w:r>
      <w:r w:rsidR="001B1BF3" w:rsidRPr="00A8076C">
        <w:rPr>
          <w:rFonts w:ascii="Arial" w:hAnsi="Arial" w:cs="Arial"/>
        </w:rPr>
        <w:t>a enfermera o el enfermero</w:t>
      </w:r>
      <w:r w:rsidRPr="002E7A91">
        <w:rPr>
          <w:rFonts w:ascii="Arial" w:hAnsi="Arial" w:cs="Arial"/>
        </w:rPr>
        <w:t xml:space="preserve"> de cada uno de los servicios médicos del </w:t>
      </w:r>
      <w:r w:rsidR="00A25CFB" w:rsidRPr="002E7A91">
        <w:rPr>
          <w:rFonts w:ascii="Arial" w:hAnsi="Arial" w:cs="Arial"/>
        </w:rPr>
        <w:t>Tribunal</w:t>
      </w:r>
      <w:r w:rsidRPr="002E7A91">
        <w:rPr>
          <w:rFonts w:ascii="Arial" w:hAnsi="Arial" w:cs="Arial"/>
        </w:rPr>
        <w:t xml:space="preserve"> </w:t>
      </w:r>
      <w:r w:rsidR="00A25CFB" w:rsidRPr="002E7A91">
        <w:rPr>
          <w:rFonts w:ascii="Arial" w:hAnsi="Arial" w:cs="Arial"/>
        </w:rPr>
        <w:t>Electoral</w:t>
      </w:r>
      <w:r w:rsidRPr="002E7A91">
        <w:rPr>
          <w:rFonts w:ascii="Arial" w:hAnsi="Arial" w:cs="Arial"/>
        </w:rPr>
        <w:t xml:space="preserve"> el control, confidencialidad y resguardo de los expedientes clínicos de todos los pacientes o pacientes ocasionales. Estos documentos serán consultados exclusivamente </w:t>
      </w:r>
      <w:r w:rsidRPr="00A8076C">
        <w:rPr>
          <w:rFonts w:ascii="Arial" w:hAnsi="Arial" w:cs="Arial"/>
        </w:rPr>
        <w:t xml:space="preserve">por </w:t>
      </w:r>
      <w:r w:rsidR="001B1BF3" w:rsidRPr="00A8076C">
        <w:rPr>
          <w:rFonts w:ascii="Arial" w:hAnsi="Arial" w:cs="Arial"/>
        </w:rPr>
        <w:t>la médica o el médico</w:t>
      </w:r>
      <w:r w:rsidRPr="00A8076C">
        <w:rPr>
          <w:rFonts w:ascii="Arial" w:hAnsi="Arial" w:cs="Arial"/>
        </w:rPr>
        <w:t xml:space="preserve"> y </w:t>
      </w:r>
      <w:r w:rsidR="001B1BF3" w:rsidRPr="00A8076C">
        <w:rPr>
          <w:rFonts w:ascii="Arial" w:hAnsi="Arial" w:cs="Arial"/>
        </w:rPr>
        <w:t>la enfermera o el enfermero</w:t>
      </w:r>
      <w:r w:rsidRPr="002E7A91">
        <w:rPr>
          <w:rFonts w:ascii="Arial" w:hAnsi="Arial" w:cs="Arial"/>
        </w:rPr>
        <w:t>. S</w:t>
      </w:r>
      <w:r w:rsidRPr="001D0A0F">
        <w:rPr>
          <w:rFonts w:ascii="Arial" w:hAnsi="Arial" w:cs="Arial"/>
        </w:rPr>
        <w:t xml:space="preserve">olo </w:t>
      </w:r>
      <w:r w:rsidR="001D0A0F" w:rsidRPr="001D0A0F">
        <w:rPr>
          <w:rFonts w:ascii="Arial" w:hAnsi="Arial" w:cs="Arial"/>
        </w:rPr>
        <w:t xml:space="preserve">se permitirá la consulta del expediente a terceras personas cuando una autoridad legalmente facultada para ello lo instruya mediante mandamiento escrito fundado y motivado. </w:t>
      </w:r>
    </w:p>
    <w:p w14:paraId="67970BE8" w14:textId="77777777" w:rsidR="005318E7" w:rsidRPr="001D0A0F" w:rsidRDefault="005318E7" w:rsidP="00E96DDC">
      <w:pPr>
        <w:tabs>
          <w:tab w:val="left" w:pos="142"/>
          <w:tab w:val="left" w:pos="284"/>
        </w:tabs>
        <w:spacing w:line="300" w:lineRule="auto"/>
        <w:ind w:left="426" w:right="48"/>
        <w:contextualSpacing/>
        <w:jc w:val="both"/>
        <w:rPr>
          <w:rFonts w:ascii="Arial" w:hAnsi="Arial" w:cs="Arial"/>
        </w:rPr>
      </w:pPr>
    </w:p>
    <w:p w14:paraId="28B0A13E" w14:textId="774F5861" w:rsidR="005318E7" w:rsidRPr="00B32168" w:rsidRDefault="005318E7" w:rsidP="00096AFE">
      <w:pPr>
        <w:numPr>
          <w:ilvl w:val="0"/>
          <w:numId w:val="5"/>
        </w:numPr>
        <w:tabs>
          <w:tab w:val="left" w:pos="142"/>
          <w:tab w:val="left" w:pos="284"/>
        </w:tabs>
        <w:spacing w:line="300" w:lineRule="auto"/>
        <w:ind w:left="426" w:right="48" w:hanging="426"/>
        <w:contextualSpacing/>
        <w:jc w:val="both"/>
        <w:rPr>
          <w:rFonts w:ascii="Arial" w:hAnsi="Arial" w:cs="Arial"/>
        </w:rPr>
      </w:pPr>
      <w:r w:rsidRPr="00B32168">
        <w:rPr>
          <w:rFonts w:ascii="Arial" w:hAnsi="Arial" w:cs="Arial"/>
        </w:rPr>
        <w:t xml:space="preserve">Al expediente </w:t>
      </w:r>
      <w:r>
        <w:rPr>
          <w:rFonts w:ascii="Arial" w:hAnsi="Arial" w:cs="Arial"/>
        </w:rPr>
        <w:t xml:space="preserve">deberá </w:t>
      </w:r>
      <w:r w:rsidRPr="00B32168">
        <w:rPr>
          <w:rFonts w:ascii="Arial" w:hAnsi="Arial" w:cs="Arial"/>
        </w:rPr>
        <w:t>integrárse</w:t>
      </w:r>
      <w:r>
        <w:rPr>
          <w:rFonts w:ascii="Arial" w:hAnsi="Arial" w:cs="Arial"/>
        </w:rPr>
        <w:t>le</w:t>
      </w:r>
      <w:r w:rsidRPr="00B32168">
        <w:rPr>
          <w:rFonts w:ascii="Arial" w:hAnsi="Arial" w:cs="Arial"/>
        </w:rPr>
        <w:t xml:space="preserve"> la hoja de signos vitales y medidas corporales en donde se llevará el registro, peso, talla, presión arterial, frecuencia cardíaca, frecuencia respiratoria y temperatura corporal; este registro será obtenido por </w:t>
      </w:r>
      <w:r w:rsidR="001B1BF3">
        <w:rPr>
          <w:rFonts w:ascii="Arial" w:hAnsi="Arial" w:cs="Arial"/>
        </w:rPr>
        <w:t>La enfermera o el enfermero</w:t>
      </w:r>
      <w:r w:rsidRPr="00B32168">
        <w:rPr>
          <w:rFonts w:ascii="Arial" w:hAnsi="Arial" w:cs="Arial"/>
        </w:rPr>
        <w:t xml:space="preserve"> como primer paso para acceder a la atención médica de primer contacto</w:t>
      </w:r>
      <w:r>
        <w:rPr>
          <w:rFonts w:ascii="Arial" w:hAnsi="Arial" w:cs="Arial"/>
        </w:rPr>
        <w:t>.</w:t>
      </w:r>
    </w:p>
    <w:p w14:paraId="1B2698D3" w14:textId="77777777" w:rsidR="005318E7" w:rsidRPr="00B32168" w:rsidRDefault="005318E7" w:rsidP="005318E7">
      <w:pPr>
        <w:pStyle w:val="Style1"/>
        <w:spacing w:before="0" w:line="300" w:lineRule="auto"/>
        <w:ind w:left="505" w:right="357"/>
        <w:rPr>
          <w:rFonts w:ascii="Arial" w:hAnsi="Arial" w:cs="Arial"/>
          <w:lang w:val="es-ES_tradnl"/>
        </w:rPr>
      </w:pPr>
    </w:p>
    <w:p w14:paraId="32C18D34" w14:textId="723D465A" w:rsidR="005318E7" w:rsidRPr="00B32168" w:rsidRDefault="005318E7" w:rsidP="00096AFE">
      <w:pPr>
        <w:numPr>
          <w:ilvl w:val="0"/>
          <w:numId w:val="5"/>
        </w:numPr>
        <w:tabs>
          <w:tab w:val="left" w:pos="142"/>
          <w:tab w:val="left" w:pos="284"/>
        </w:tabs>
        <w:spacing w:line="300" w:lineRule="auto"/>
        <w:ind w:left="426" w:right="48" w:hanging="426"/>
        <w:contextualSpacing/>
        <w:jc w:val="both"/>
        <w:rPr>
          <w:rFonts w:ascii="Arial" w:hAnsi="Arial" w:cs="Arial"/>
        </w:rPr>
      </w:pPr>
      <w:r w:rsidRPr="00B32168">
        <w:rPr>
          <w:rFonts w:ascii="Arial" w:hAnsi="Arial" w:cs="Arial"/>
        </w:rPr>
        <w:t xml:space="preserve">El método de análisis en la atención del paciente o paciente ocasional será determinado por cada médico de acuerdo </w:t>
      </w:r>
      <w:r>
        <w:rPr>
          <w:rFonts w:ascii="Arial" w:hAnsi="Arial" w:cs="Arial"/>
        </w:rPr>
        <w:t>con</w:t>
      </w:r>
      <w:r w:rsidRPr="00B32168">
        <w:rPr>
          <w:rFonts w:ascii="Arial" w:hAnsi="Arial" w:cs="Arial"/>
        </w:rPr>
        <w:t xml:space="preserve"> la preferencia y su experiencia en el manejo del expediente</w:t>
      </w:r>
      <w:r>
        <w:rPr>
          <w:rFonts w:ascii="Arial" w:hAnsi="Arial" w:cs="Arial"/>
        </w:rPr>
        <w:t xml:space="preserve"> clínico</w:t>
      </w:r>
      <w:r w:rsidRPr="00B32168">
        <w:rPr>
          <w:rFonts w:ascii="Arial" w:hAnsi="Arial" w:cs="Arial"/>
        </w:rPr>
        <w:t xml:space="preserve">, siempre y cuando recopile con claridad la atención otorgada en los formatos correspondientes, cumpliendo con los </w:t>
      </w:r>
      <w:r>
        <w:rPr>
          <w:rFonts w:ascii="Arial" w:hAnsi="Arial" w:cs="Arial"/>
        </w:rPr>
        <w:t>L</w:t>
      </w:r>
      <w:r w:rsidRPr="00B32168">
        <w:rPr>
          <w:rFonts w:ascii="Arial" w:hAnsi="Arial" w:cs="Arial"/>
        </w:rPr>
        <w:t xml:space="preserve">ineamientos de la </w:t>
      </w:r>
      <w:r w:rsidR="009C4234">
        <w:rPr>
          <w:rFonts w:ascii="Arial" w:hAnsi="Arial" w:cs="Arial"/>
        </w:rPr>
        <w:t>norma aplicable.</w:t>
      </w:r>
      <w:r w:rsidRPr="00B32168">
        <w:rPr>
          <w:rFonts w:ascii="Arial" w:hAnsi="Arial" w:cs="Arial"/>
        </w:rPr>
        <w:t xml:space="preserve"> </w:t>
      </w:r>
    </w:p>
    <w:p w14:paraId="4652C05C" w14:textId="77777777" w:rsidR="005318E7" w:rsidRPr="00B32168" w:rsidRDefault="005318E7" w:rsidP="005318E7">
      <w:pPr>
        <w:pStyle w:val="Style1"/>
        <w:spacing w:before="0" w:line="300" w:lineRule="auto"/>
        <w:ind w:left="505" w:right="357"/>
        <w:rPr>
          <w:rFonts w:ascii="Arial" w:hAnsi="Arial" w:cs="Arial"/>
          <w:lang w:val="es-ES_tradnl"/>
        </w:rPr>
      </w:pPr>
    </w:p>
    <w:p w14:paraId="6FAA534C" w14:textId="5B3BE713" w:rsidR="005318E7" w:rsidRPr="00E96DDC" w:rsidRDefault="005318E7" w:rsidP="00096AFE">
      <w:pPr>
        <w:numPr>
          <w:ilvl w:val="0"/>
          <w:numId w:val="5"/>
        </w:numPr>
        <w:tabs>
          <w:tab w:val="left" w:pos="142"/>
          <w:tab w:val="left" w:pos="284"/>
        </w:tabs>
        <w:spacing w:line="300" w:lineRule="auto"/>
        <w:ind w:left="426" w:right="48" w:hanging="426"/>
        <w:contextualSpacing/>
        <w:jc w:val="both"/>
        <w:rPr>
          <w:rFonts w:ascii="Arial" w:hAnsi="Arial" w:cs="Arial"/>
          <w:highlight w:val="yellow"/>
        </w:rPr>
      </w:pPr>
      <w:r w:rsidRPr="002E7A91">
        <w:rPr>
          <w:rFonts w:ascii="Arial" w:hAnsi="Arial" w:cs="Arial"/>
        </w:rPr>
        <w:t>L</w:t>
      </w:r>
      <w:r w:rsidRPr="00B32168">
        <w:rPr>
          <w:rFonts w:ascii="Arial" w:hAnsi="Arial" w:cs="Arial"/>
        </w:rPr>
        <w:t>os expedientes</w:t>
      </w:r>
      <w:r>
        <w:rPr>
          <w:rFonts w:ascii="Arial" w:hAnsi="Arial" w:cs="Arial"/>
        </w:rPr>
        <w:t xml:space="preserve"> clínicos</w:t>
      </w:r>
      <w:r w:rsidRPr="00B32168">
        <w:rPr>
          <w:rFonts w:ascii="Arial" w:hAnsi="Arial" w:cs="Arial"/>
        </w:rPr>
        <w:t xml:space="preserve"> se mantendrán activos durante el tiempo en que el </w:t>
      </w:r>
      <w:r w:rsidRPr="00A04690">
        <w:rPr>
          <w:rFonts w:ascii="Arial" w:hAnsi="Arial" w:cs="Arial"/>
        </w:rPr>
        <w:t xml:space="preserve">paciente labore en el </w:t>
      </w:r>
      <w:r w:rsidR="00A25CFB" w:rsidRPr="00A04690">
        <w:rPr>
          <w:rFonts w:ascii="Arial" w:hAnsi="Arial" w:cs="Arial"/>
        </w:rPr>
        <w:t>Tribunal</w:t>
      </w:r>
      <w:r w:rsidRPr="00A04690">
        <w:rPr>
          <w:rFonts w:ascii="Arial" w:hAnsi="Arial" w:cs="Arial"/>
        </w:rPr>
        <w:t xml:space="preserve"> </w:t>
      </w:r>
      <w:r w:rsidR="00A25CFB" w:rsidRPr="00A04690">
        <w:rPr>
          <w:rFonts w:ascii="Arial" w:hAnsi="Arial" w:cs="Arial"/>
        </w:rPr>
        <w:t>Electoral</w:t>
      </w:r>
      <w:r w:rsidRPr="00A04690">
        <w:rPr>
          <w:rFonts w:ascii="Arial" w:hAnsi="Arial" w:cs="Arial"/>
        </w:rPr>
        <w:t>. Una vez operada la baja del paciente, el</w:t>
      </w:r>
      <w:r w:rsidRPr="00B32168">
        <w:rPr>
          <w:rFonts w:ascii="Arial" w:hAnsi="Arial" w:cs="Arial"/>
        </w:rPr>
        <w:t xml:space="preserve"> expediente clínico se resguardará en un archivo de expedientes inactivos durante </w:t>
      </w:r>
      <w:r>
        <w:rPr>
          <w:rFonts w:ascii="Arial" w:hAnsi="Arial" w:cs="Arial"/>
        </w:rPr>
        <w:t>un periodo</w:t>
      </w:r>
      <w:r w:rsidR="00295D95">
        <w:rPr>
          <w:rFonts w:ascii="Arial" w:hAnsi="Arial" w:cs="Arial"/>
        </w:rPr>
        <w:t xml:space="preserve"> mínimo </w:t>
      </w:r>
      <w:r>
        <w:rPr>
          <w:rFonts w:ascii="Arial" w:hAnsi="Arial" w:cs="Arial"/>
        </w:rPr>
        <w:t xml:space="preserve">de </w:t>
      </w:r>
      <w:r w:rsidR="009C4234">
        <w:rPr>
          <w:rFonts w:ascii="Arial" w:hAnsi="Arial" w:cs="Arial"/>
        </w:rPr>
        <w:t>5</w:t>
      </w:r>
      <w:r w:rsidRPr="00B32168">
        <w:rPr>
          <w:rFonts w:ascii="Arial" w:hAnsi="Arial" w:cs="Arial"/>
        </w:rPr>
        <w:t xml:space="preserve"> años</w:t>
      </w:r>
      <w:r>
        <w:rPr>
          <w:rFonts w:ascii="Arial" w:hAnsi="Arial" w:cs="Arial"/>
        </w:rPr>
        <w:t>, contados a partir de la fecha del último acto médico</w:t>
      </w:r>
      <w:r w:rsidRPr="00B32168">
        <w:rPr>
          <w:rFonts w:ascii="Arial" w:hAnsi="Arial" w:cs="Arial"/>
        </w:rPr>
        <w:t>. Para el caso del paciente ocasional</w:t>
      </w:r>
      <w:r>
        <w:rPr>
          <w:rFonts w:ascii="Arial" w:hAnsi="Arial" w:cs="Arial"/>
        </w:rPr>
        <w:t>,</w:t>
      </w:r>
      <w:r w:rsidRPr="00B32168">
        <w:rPr>
          <w:rFonts w:ascii="Arial" w:hAnsi="Arial" w:cs="Arial"/>
        </w:rPr>
        <w:t xml:space="preserve"> el expediente clínico se resguardará en un archivo de expedientes inactivos durante</w:t>
      </w:r>
      <w:r>
        <w:rPr>
          <w:rFonts w:ascii="Arial" w:hAnsi="Arial" w:cs="Arial"/>
        </w:rPr>
        <w:t xml:space="preserve"> un periodo </w:t>
      </w:r>
      <w:r w:rsidR="009C4234">
        <w:rPr>
          <w:rFonts w:ascii="Arial" w:hAnsi="Arial" w:cs="Arial"/>
        </w:rPr>
        <w:t>mínimo</w:t>
      </w:r>
      <w:r w:rsidR="007E0259">
        <w:rPr>
          <w:rFonts w:ascii="Arial" w:hAnsi="Arial" w:cs="Arial"/>
        </w:rPr>
        <w:t xml:space="preserve"> de </w:t>
      </w:r>
      <w:r w:rsidR="009C4234">
        <w:rPr>
          <w:rFonts w:ascii="Arial" w:hAnsi="Arial" w:cs="Arial"/>
        </w:rPr>
        <w:t>5</w:t>
      </w:r>
      <w:r w:rsidRPr="00B32168">
        <w:rPr>
          <w:rFonts w:ascii="Arial" w:hAnsi="Arial" w:cs="Arial"/>
        </w:rPr>
        <w:t xml:space="preserve"> años</w:t>
      </w:r>
      <w:r>
        <w:rPr>
          <w:rFonts w:ascii="Arial" w:hAnsi="Arial" w:cs="Arial"/>
        </w:rPr>
        <w:t>, contados a partir de la fecha del último acto médico</w:t>
      </w:r>
      <w:r w:rsidRPr="00B32168">
        <w:rPr>
          <w:rFonts w:ascii="Arial" w:hAnsi="Arial" w:cs="Arial"/>
        </w:rPr>
        <w:t>.</w:t>
      </w:r>
    </w:p>
    <w:p w14:paraId="744A8E8E" w14:textId="77777777" w:rsidR="005318E7" w:rsidRPr="00B32168" w:rsidRDefault="005318E7" w:rsidP="005318E7">
      <w:pPr>
        <w:pStyle w:val="Style1"/>
        <w:spacing w:before="0" w:line="300" w:lineRule="auto"/>
        <w:ind w:left="505" w:right="357"/>
        <w:rPr>
          <w:rFonts w:ascii="Arial" w:hAnsi="Arial" w:cs="Arial"/>
          <w:lang w:val="es-ES_tradnl"/>
        </w:rPr>
      </w:pPr>
    </w:p>
    <w:p w14:paraId="6B4BD8D7" w14:textId="182A8888" w:rsidR="005318E7" w:rsidRPr="00B32168" w:rsidRDefault="005318E7" w:rsidP="00096AFE">
      <w:pPr>
        <w:numPr>
          <w:ilvl w:val="0"/>
          <w:numId w:val="5"/>
        </w:numPr>
        <w:tabs>
          <w:tab w:val="left" w:pos="142"/>
          <w:tab w:val="left" w:pos="284"/>
        </w:tabs>
        <w:spacing w:line="300" w:lineRule="auto"/>
        <w:ind w:left="426" w:right="48" w:hanging="426"/>
        <w:contextualSpacing/>
        <w:jc w:val="both"/>
        <w:rPr>
          <w:rFonts w:ascii="Arial" w:hAnsi="Arial" w:cs="Arial"/>
        </w:rPr>
      </w:pPr>
      <w:r w:rsidRPr="00B32168">
        <w:rPr>
          <w:rFonts w:ascii="Arial" w:hAnsi="Arial" w:cs="Arial"/>
        </w:rPr>
        <w:t xml:space="preserve">En caso de que un paciente sea cambiado de adscripción </w:t>
      </w:r>
      <w:r w:rsidR="008B7F5E">
        <w:rPr>
          <w:rFonts w:ascii="Arial" w:hAnsi="Arial" w:cs="Arial"/>
        </w:rPr>
        <w:t xml:space="preserve">y con motivo de ello le corresponda un servicio médico distinto, deberá solicitar por escrito al </w:t>
      </w:r>
      <w:r w:rsidR="00136003">
        <w:rPr>
          <w:rFonts w:ascii="Arial" w:hAnsi="Arial" w:cs="Arial"/>
        </w:rPr>
        <w:t>J</w:t>
      </w:r>
      <w:r w:rsidR="008B7F5E">
        <w:rPr>
          <w:rFonts w:ascii="Arial" w:hAnsi="Arial" w:cs="Arial"/>
        </w:rPr>
        <w:t xml:space="preserve">efe de </w:t>
      </w:r>
      <w:r w:rsidR="00136003">
        <w:rPr>
          <w:rFonts w:ascii="Arial" w:hAnsi="Arial" w:cs="Arial"/>
        </w:rPr>
        <w:t>D</w:t>
      </w:r>
      <w:r w:rsidR="008B7F5E">
        <w:rPr>
          <w:rFonts w:ascii="Arial" w:hAnsi="Arial" w:cs="Arial"/>
        </w:rPr>
        <w:t xml:space="preserve">epartamento </w:t>
      </w:r>
      <w:r w:rsidR="00136003">
        <w:rPr>
          <w:rFonts w:ascii="Arial" w:hAnsi="Arial" w:cs="Arial"/>
        </w:rPr>
        <w:t>M</w:t>
      </w:r>
      <w:r w:rsidR="008B7F5E">
        <w:rPr>
          <w:rFonts w:ascii="Arial" w:hAnsi="Arial" w:cs="Arial"/>
        </w:rPr>
        <w:t>edico de su antiguo lugar de adscripción que envíe el expediente clínico al departamento medico de su nueva adscripción. En caso de resultar procedente la solicitud, el titular del servicio médico indicado en primer lugar, enviará el expediente por vía electrónica y en documento impreso contenido en sobre cerrado que permita resguardar su confidencialidad, y conservará en su archivo de expedientes inactivos</w:t>
      </w:r>
      <w:r w:rsidR="009C4234" w:rsidRPr="009C4234">
        <w:rPr>
          <w:rFonts w:ascii="Arial" w:hAnsi="Arial" w:cs="Arial"/>
        </w:rPr>
        <w:t>,</w:t>
      </w:r>
      <w:r w:rsidR="008B7F5E">
        <w:rPr>
          <w:rFonts w:ascii="Arial" w:hAnsi="Arial" w:cs="Arial"/>
        </w:rPr>
        <w:t xml:space="preserve"> una copia del mismo durante un periodo</w:t>
      </w:r>
      <w:r w:rsidR="00D90117">
        <w:rPr>
          <w:rFonts w:ascii="Arial" w:hAnsi="Arial" w:cs="Arial"/>
        </w:rPr>
        <w:t xml:space="preserve"> mínimo </w:t>
      </w:r>
      <w:r w:rsidR="008B7F5E">
        <w:rPr>
          <w:rFonts w:ascii="Arial" w:hAnsi="Arial" w:cs="Arial"/>
        </w:rPr>
        <w:t>de 5 años contados a partir de la fecha del último acto médico que</w:t>
      </w:r>
      <w:r w:rsidR="004420C9">
        <w:rPr>
          <w:rFonts w:ascii="Arial" w:hAnsi="Arial" w:cs="Arial"/>
        </w:rPr>
        <w:t xml:space="preserve"> se</w:t>
      </w:r>
      <w:r w:rsidR="008B7F5E">
        <w:rPr>
          <w:rFonts w:ascii="Arial" w:hAnsi="Arial" w:cs="Arial"/>
        </w:rPr>
        <w:t xml:space="preserve"> hubiese realizado</w:t>
      </w:r>
      <w:r w:rsidR="00D90117">
        <w:rPr>
          <w:rFonts w:ascii="Arial" w:hAnsi="Arial" w:cs="Arial"/>
        </w:rPr>
        <w:t xml:space="preserve"> en el servicio médico de su nueva </w:t>
      </w:r>
      <w:r w:rsidR="00A04690">
        <w:rPr>
          <w:rFonts w:ascii="Arial" w:hAnsi="Arial" w:cs="Arial"/>
        </w:rPr>
        <w:t>adscripción.</w:t>
      </w:r>
      <w:r w:rsidR="008B7F5E" w:rsidRPr="00B32168" w:rsidDel="008B7F5E">
        <w:rPr>
          <w:rFonts w:ascii="Arial" w:hAnsi="Arial" w:cs="Arial"/>
        </w:rPr>
        <w:t xml:space="preserve"> </w:t>
      </w:r>
    </w:p>
    <w:p w14:paraId="57CAA8AA" w14:textId="747F31F5" w:rsidR="005318E7" w:rsidRDefault="005318E7" w:rsidP="005318E7"/>
    <w:p w14:paraId="4EAC73DF" w14:textId="0FD08678" w:rsidR="009C4234" w:rsidRPr="004420C9" w:rsidRDefault="004420C9" w:rsidP="004420C9">
      <w:pPr>
        <w:jc w:val="center"/>
        <w:rPr>
          <w:rFonts w:ascii="Arial" w:hAnsi="Arial" w:cs="Arial"/>
          <w:b/>
        </w:rPr>
      </w:pPr>
      <w:r w:rsidRPr="004420C9">
        <w:rPr>
          <w:rFonts w:ascii="Arial" w:hAnsi="Arial" w:cs="Arial"/>
          <w:b/>
        </w:rPr>
        <w:t xml:space="preserve">Del manejo de </w:t>
      </w:r>
      <w:r w:rsidR="00EC6C66">
        <w:rPr>
          <w:rFonts w:ascii="Arial" w:hAnsi="Arial" w:cs="Arial"/>
          <w:b/>
        </w:rPr>
        <w:t>R</w:t>
      </w:r>
      <w:r w:rsidRPr="004420C9">
        <w:rPr>
          <w:rFonts w:ascii="Arial" w:hAnsi="Arial" w:cs="Arial"/>
          <w:b/>
        </w:rPr>
        <w:t xml:space="preserve">esiduos </w:t>
      </w:r>
      <w:r w:rsidR="00EC6C66">
        <w:rPr>
          <w:rFonts w:ascii="Arial" w:hAnsi="Arial" w:cs="Arial"/>
          <w:b/>
        </w:rPr>
        <w:t>B</w:t>
      </w:r>
      <w:r w:rsidRPr="004420C9">
        <w:rPr>
          <w:rFonts w:ascii="Arial" w:hAnsi="Arial" w:cs="Arial"/>
          <w:b/>
        </w:rPr>
        <w:t>iológico-</w:t>
      </w:r>
      <w:r w:rsidR="00EC6C66">
        <w:rPr>
          <w:rFonts w:ascii="Arial" w:hAnsi="Arial" w:cs="Arial"/>
          <w:b/>
        </w:rPr>
        <w:t>I</w:t>
      </w:r>
      <w:r w:rsidRPr="004420C9">
        <w:rPr>
          <w:rFonts w:ascii="Arial" w:hAnsi="Arial" w:cs="Arial"/>
          <w:b/>
        </w:rPr>
        <w:t xml:space="preserve">nfecciosos </w:t>
      </w:r>
      <w:r w:rsidR="00EC6C66">
        <w:rPr>
          <w:rFonts w:ascii="Arial" w:hAnsi="Arial" w:cs="Arial"/>
          <w:b/>
        </w:rPr>
        <w:t>P</w:t>
      </w:r>
      <w:r w:rsidRPr="004420C9">
        <w:rPr>
          <w:rFonts w:ascii="Arial" w:hAnsi="Arial" w:cs="Arial"/>
          <w:b/>
        </w:rPr>
        <w:t>eligrosos</w:t>
      </w:r>
    </w:p>
    <w:p w14:paraId="74389689" w14:textId="07B249E5" w:rsidR="009C4234" w:rsidRDefault="009C4234" w:rsidP="005318E7"/>
    <w:p w14:paraId="5DC98A57" w14:textId="77777777" w:rsidR="009C4234" w:rsidRPr="005318E7" w:rsidRDefault="009C4234" w:rsidP="005318E7"/>
    <w:p w14:paraId="40763893" w14:textId="6334A7B0" w:rsidR="00B3218A" w:rsidRPr="00E96DDC" w:rsidRDefault="00096AFE" w:rsidP="00E96DDC">
      <w:pPr>
        <w:pStyle w:val="Prrafodelista"/>
        <w:numPr>
          <w:ilvl w:val="0"/>
          <w:numId w:val="5"/>
        </w:numPr>
        <w:tabs>
          <w:tab w:val="left" w:pos="142"/>
          <w:tab w:val="left" w:pos="284"/>
        </w:tabs>
        <w:spacing w:line="300" w:lineRule="auto"/>
        <w:ind w:left="426" w:right="48" w:hanging="426"/>
        <w:jc w:val="both"/>
        <w:rPr>
          <w:rFonts w:ascii="Arial" w:hAnsi="Arial" w:cs="Arial"/>
        </w:rPr>
      </w:pPr>
      <w:r w:rsidRPr="00E96DDC">
        <w:rPr>
          <w:rFonts w:ascii="Arial" w:hAnsi="Arial" w:cs="Arial"/>
        </w:rPr>
        <w:t xml:space="preserve">La </w:t>
      </w:r>
      <w:r w:rsidR="00A95F4E">
        <w:rPr>
          <w:rFonts w:ascii="Arial" w:hAnsi="Arial" w:cs="Arial"/>
        </w:rPr>
        <w:t>Subdirección</w:t>
      </w:r>
      <w:r w:rsidRPr="00E96DDC">
        <w:rPr>
          <w:rFonts w:ascii="Arial" w:hAnsi="Arial" w:cs="Arial"/>
        </w:rPr>
        <w:t xml:space="preserve"> Médica y las </w:t>
      </w:r>
      <w:r w:rsidR="00B03587">
        <w:rPr>
          <w:rFonts w:ascii="Arial" w:hAnsi="Arial" w:cs="Arial"/>
        </w:rPr>
        <w:t>Jefaturas de Departamento Médico</w:t>
      </w:r>
      <w:r w:rsidRPr="00E96DDC">
        <w:rPr>
          <w:rFonts w:ascii="Arial" w:hAnsi="Arial" w:cs="Arial"/>
        </w:rPr>
        <w:t xml:space="preserve"> de la </w:t>
      </w:r>
      <w:r w:rsidR="004420C9">
        <w:rPr>
          <w:rFonts w:ascii="Arial" w:hAnsi="Arial" w:cs="Arial"/>
        </w:rPr>
        <w:t>s</w:t>
      </w:r>
      <w:r w:rsidRPr="00E96DDC">
        <w:rPr>
          <w:rFonts w:ascii="Arial" w:hAnsi="Arial" w:cs="Arial"/>
        </w:rPr>
        <w:t xml:space="preserve">ala </w:t>
      </w:r>
      <w:r w:rsidR="004420C9">
        <w:rPr>
          <w:rFonts w:ascii="Arial" w:hAnsi="Arial" w:cs="Arial"/>
        </w:rPr>
        <w:t>s</w:t>
      </w:r>
      <w:r w:rsidRPr="00E96DDC">
        <w:rPr>
          <w:rFonts w:ascii="Arial" w:hAnsi="Arial" w:cs="Arial"/>
        </w:rPr>
        <w:t xml:space="preserve">uperior y las </w:t>
      </w:r>
      <w:r w:rsidR="004420C9">
        <w:rPr>
          <w:rFonts w:ascii="Arial" w:hAnsi="Arial" w:cs="Arial"/>
        </w:rPr>
        <w:t>s</w:t>
      </w:r>
      <w:r w:rsidRPr="00E96DDC">
        <w:rPr>
          <w:rFonts w:ascii="Arial" w:hAnsi="Arial" w:cs="Arial"/>
        </w:rPr>
        <w:t xml:space="preserve">alas </w:t>
      </w:r>
      <w:r w:rsidR="004420C9">
        <w:rPr>
          <w:rFonts w:ascii="Arial" w:hAnsi="Arial" w:cs="Arial"/>
        </w:rPr>
        <w:t>r</w:t>
      </w:r>
      <w:r w:rsidR="004420C9" w:rsidRPr="00E96DDC">
        <w:rPr>
          <w:rFonts w:ascii="Arial" w:hAnsi="Arial" w:cs="Arial"/>
        </w:rPr>
        <w:t>egionales</w:t>
      </w:r>
      <w:r w:rsidRPr="00E96DDC">
        <w:rPr>
          <w:rFonts w:ascii="Arial" w:hAnsi="Arial" w:cs="Arial"/>
        </w:rPr>
        <w:t xml:space="preserve"> serán las encargadas de la clasificación, identificación y envasado de los Residuos Biológico-Infecciosos</w:t>
      </w:r>
      <w:r w:rsidR="00B3218A" w:rsidRPr="00E96DDC">
        <w:rPr>
          <w:rFonts w:ascii="Arial" w:hAnsi="Arial" w:cs="Arial"/>
        </w:rPr>
        <w:t xml:space="preserve"> </w:t>
      </w:r>
      <w:r w:rsidR="004420C9" w:rsidRPr="00E96DDC">
        <w:rPr>
          <w:rFonts w:ascii="Arial" w:hAnsi="Arial" w:cs="Arial"/>
        </w:rPr>
        <w:t xml:space="preserve">Peligrosos </w:t>
      </w:r>
      <w:r w:rsidR="00B3218A" w:rsidRPr="00E96DDC">
        <w:rPr>
          <w:rFonts w:ascii="Arial" w:hAnsi="Arial" w:cs="Arial"/>
        </w:rPr>
        <w:t>en cuanto se generen con motivo de la prestación</w:t>
      </w:r>
      <w:r w:rsidRPr="00E96DDC">
        <w:rPr>
          <w:rFonts w:ascii="Arial" w:hAnsi="Arial" w:cs="Arial"/>
        </w:rPr>
        <w:t xml:space="preserve"> de los servicios médicos de acuerdo </w:t>
      </w:r>
      <w:r w:rsidR="004420C9">
        <w:rPr>
          <w:rFonts w:ascii="Arial" w:hAnsi="Arial" w:cs="Arial"/>
        </w:rPr>
        <w:t>con la normatividad aplicable.</w:t>
      </w:r>
    </w:p>
    <w:p w14:paraId="525488C2" w14:textId="3B364682" w:rsidR="00096AFE" w:rsidRPr="00B32168" w:rsidRDefault="00096AFE" w:rsidP="00E96DDC">
      <w:pPr>
        <w:tabs>
          <w:tab w:val="left" w:pos="142"/>
          <w:tab w:val="left" w:pos="284"/>
        </w:tabs>
        <w:spacing w:line="300" w:lineRule="auto"/>
        <w:ind w:left="426" w:right="48"/>
        <w:contextualSpacing/>
        <w:jc w:val="both"/>
        <w:rPr>
          <w:rFonts w:ascii="Arial" w:hAnsi="Arial" w:cs="Arial"/>
        </w:rPr>
      </w:pPr>
      <w:r w:rsidRPr="00B3218A">
        <w:rPr>
          <w:rFonts w:ascii="Arial" w:hAnsi="Arial" w:cs="Arial"/>
        </w:rPr>
        <w:t xml:space="preserve"> </w:t>
      </w:r>
    </w:p>
    <w:p w14:paraId="510AF098" w14:textId="4FE2B3C1" w:rsidR="00E24A6C" w:rsidRPr="000010F1" w:rsidRDefault="00096AFE" w:rsidP="000010F1">
      <w:pPr>
        <w:pStyle w:val="Prrafodelista"/>
        <w:numPr>
          <w:ilvl w:val="0"/>
          <w:numId w:val="5"/>
        </w:numPr>
        <w:tabs>
          <w:tab w:val="left" w:pos="142"/>
          <w:tab w:val="left" w:pos="284"/>
        </w:tabs>
        <w:spacing w:line="300" w:lineRule="auto"/>
        <w:ind w:left="426" w:right="48"/>
        <w:jc w:val="both"/>
        <w:rPr>
          <w:rFonts w:ascii="Arial" w:hAnsi="Arial" w:cs="Arial"/>
        </w:rPr>
      </w:pPr>
      <w:r w:rsidRPr="000010F1">
        <w:rPr>
          <w:rFonts w:ascii="Arial" w:hAnsi="Arial" w:cs="Arial"/>
        </w:rPr>
        <w:t xml:space="preserve">La </w:t>
      </w:r>
      <w:r w:rsidR="00A95F4E" w:rsidRPr="000010F1">
        <w:rPr>
          <w:rFonts w:ascii="Arial" w:hAnsi="Arial" w:cs="Arial"/>
        </w:rPr>
        <w:t>Subdirección</w:t>
      </w:r>
      <w:r w:rsidRPr="000010F1">
        <w:rPr>
          <w:rFonts w:ascii="Arial" w:hAnsi="Arial" w:cs="Arial"/>
        </w:rPr>
        <w:t xml:space="preserve"> Médica y las </w:t>
      </w:r>
      <w:r w:rsidR="00B03587" w:rsidRPr="000010F1">
        <w:rPr>
          <w:rFonts w:ascii="Arial" w:hAnsi="Arial" w:cs="Arial"/>
        </w:rPr>
        <w:t>Jefaturas de Departamento Médico</w:t>
      </w:r>
      <w:r w:rsidRPr="000010F1">
        <w:rPr>
          <w:rFonts w:ascii="Arial" w:hAnsi="Arial" w:cs="Arial"/>
        </w:rPr>
        <w:t xml:space="preserve"> establecerán el procedimiento de recolección y entrega para </w:t>
      </w:r>
      <w:r w:rsidR="007D68AF" w:rsidRPr="000010F1">
        <w:rPr>
          <w:rFonts w:ascii="Arial" w:hAnsi="Arial" w:cs="Arial"/>
        </w:rPr>
        <w:t>la disposición</w:t>
      </w:r>
      <w:r w:rsidRPr="000010F1">
        <w:rPr>
          <w:rFonts w:ascii="Arial" w:hAnsi="Arial" w:cs="Arial"/>
        </w:rPr>
        <w:t xml:space="preserve"> de los </w:t>
      </w:r>
      <w:r w:rsidR="00B3218A" w:rsidRPr="000010F1">
        <w:rPr>
          <w:rFonts w:ascii="Arial" w:hAnsi="Arial" w:cs="Arial"/>
        </w:rPr>
        <w:t>r</w:t>
      </w:r>
      <w:r w:rsidRPr="000010F1">
        <w:rPr>
          <w:rFonts w:ascii="Arial" w:hAnsi="Arial" w:cs="Arial"/>
        </w:rPr>
        <w:t xml:space="preserve">esiduos </w:t>
      </w:r>
      <w:r w:rsidR="00B3218A" w:rsidRPr="000010F1">
        <w:rPr>
          <w:rFonts w:ascii="Arial" w:hAnsi="Arial" w:cs="Arial"/>
        </w:rPr>
        <w:t>b</w:t>
      </w:r>
      <w:r w:rsidRPr="000010F1">
        <w:rPr>
          <w:rFonts w:ascii="Arial" w:hAnsi="Arial" w:cs="Arial"/>
        </w:rPr>
        <w:t>iológicos-</w:t>
      </w:r>
      <w:r w:rsidR="00B3218A" w:rsidRPr="000010F1">
        <w:rPr>
          <w:rFonts w:ascii="Arial" w:hAnsi="Arial" w:cs="Arial"/>
        </w:rPr>
        <w:t>i</w:t>
      </w:r>
      <w:r w:rsidRPr="000010F1">
        <w:rPr>
          <w:rFonts w:ascii="Arial" w:hAnsi="Arial" w:cs="Arial"/>
        </w:rPr>
        <w:t>nfecciosos</w:t>
      </w:r>
      <w:r w:rsidR="00B3218A" w:rsidRPr="000010F1">
        <w:rPr>
          <w:rFonts w:ascii="Arial" w:hAnsi="Arial" w:cs="Arial"/>
        </w:rPr>
        <w:t xml:space="preserve"> </w:t>
      </w:r>
      <w:r w:rsidR="004420C9" w:rsidRPr="000010F1">
        <w:rPr>
          <w:rFonts w:ascii="Arial" w:hAnsi="Arial" w:cs="Arial"/>
        </w:rPr>
        <w:t xml:space="preserve">peligrosos </w:t>
      </w:r>
      <w:r w:rsidR="00B3218A" w:rsidRPr="000010F1">
        <w:rPr>
          <w:rFonts w:ascii="Arial" w:hAnsi="Arial" w:cs="Arial"/>
        </w:rPr>
        <w:t xml:space="preserve">con el apoyo de la </w:t>
      </w:r>
      <w:r w:rsidR="004420C9" w:rsidRPr="000010F1">
        <w:rPr>
          <w:rFonts w:ascii="Arial" w:hAnsi="Arial" w:cs="Arial"/>
        </w:rPr>
        <w:t>D</w:t>
      </w:r>
      <w:r w:rsidR="00B3218A" w:rsidRPr="000010F1">
        <w:rPr>
          <w:rFonts w:ascii="Arial" w:hAnsi="Arial" w:cs="Arial"/>
        </w:rPr>
        <w:t xml:space="preserve">irección </w:t>
      </w:r>
      <w:r w:rsidR="004420C9" w:rsidRPr="000010F1">
        <w:rPr>
          <w:rFonts w:ascii="Arial" w:hAnsi="Arial" w:cs="Arial"/>
        </w:rPr>
        <w:t>G</w:t>
      </w:r>
      <w:r w:rsidR="00B3218A" w:rsidRPr="000010F1">
        <w:rPr>
          <w:rFonts w:ascii="Arial" w:hAnsi="Arial" w:cs="Arial"/>
        </w:rPr>
        <w:t xml:space="preserve">eneral de </w:t>
      </w:r>
      <w:r w:rsidR="004420C9" w:rsidRPr="000010F1">
        <w:rPr>
          <w:rFonts w:ascii="Arial" w:hAnsi="Arial" w:cs="Arial"/>
        </w:rPr>
        <w:t>M</w:t>
      </w:r>
      <w:r w:rsidR="00B3218A" w:rsidRPr="000010F1">
        <w:rPr>
          <w:rFonts w:ascii="Arial" w:hAnsi="Arial" w:cs="Arial"/>
        </w:rPr>
        <w:t xml:space="preserve">antenimiento y </w:t>
      </w:r>
      <w:r w:rsidR="004420C9" w:rsidRPr="000010F1">
        <w:rPr>
          <w:rFonts w:ascii="Arial" w:hAnsi="Arial" w:cs="Arial"/>
        </w:rPr>
        <w:t>S</w:t>
      </w:r>
      <w:r w:rsidR="00B3218A" w:rsidRPr="000010F1">
        <w:rPr>
          <w:rFonts w:ascii="Arial" w:hAnsi="Arial" w:cs="Arial"/>
        </w:rPr>
        <w:t xml:space="preserve">ervicios </w:t>
      </w:r>
      <w:r w:rsidR="004420C9" w:rsidRPr="000010F1">
        <w:rPr>
          <w:rFonts w:ascii="Arial" w:hAnsi="Arial" w:cs="Arial"/>
        </w:rPr>
        <w:t>G</w:t>
      </w:r>
      <w:r w:rsidR="00B3218A" w:rsidRPr="000010F1">
        <w:rPr>
          <w:rFonts w:ascii="Arial" w:hAnsi="Arial" w:cs="Arial"/>
        </w:rPr>
        <w:t>enerales, cuando se trate de los generados en la sala superior y los edificios administrativos, o su equivalente en las salas regionales con objeto de gestionar la salida de los residuos</w:t>
      </w:r>
      <w:r w:rsidR="00E24A6C" w:rsidRPr="000010F1">
        <w:rPr>
          <w:rFonts w:ascii="Arial" w:hAnsi="Arial" w:cs="Arial"/>
        </w:rPr>
        <w:t xml:space="preserve"> biológico-infecciosos </w:t>
      </w:r>
      <w:r w:rsidR="004420C9" w:rsidRPr="000010F1">
        <w:rPr>
          <w:rFonts w:ascii="Arial" w:hAnsi="Arial" w:cs="Arial"/>
        </w:rPr>
        <w:t xml:space="preserve">peligrosos </w:t>
      </w:r>
      <w:r w:rsidR="00E24A6C" w:rsidRPr="000010F1">
        <w:rPr>
          <w:rFonts w:ascii="Arial" w:hAnsi="Arial" w:cs="Arial"/>
        </w:rPr>
        <w:t xml:space="preserve">de los servicios médicos y facilitar </w:t>
      </w:r>
      <w:r w:rsidR="004420C9" w:rsidRPr="000010F1">
        <w:rPr>
          <w:rFonts w:ascii="Arial" w:hAnsi="Arial" w:cs="Arial"/>
        </w:rPr>
        <w:t>la</w:t>
      </w:r>
      <w:r w:rsidR="00E24A6C" w:rsidRPr="000010F1">
        <w:rPr>
          <w:rFonts w:ascii="Arial" w:hAnsi="Arial" w:cs="Arial"/>
        </w:rPr>
        <w:t xml:space="preserve"> disposición final de los mismos.</w:t>
      </w:r>
    </w:p>
    <w:p w14:paraId="2A5D46EF" w14:textId="77777777" w:rsidR="00E24A6C" w:rsidRDefault="00E24A6C" w:rsidP="00E96DDC">
      <w:pPr>
        <w:tabs>
          <w:tab w:val="left" w:pos="142"/>
          <w:tab w:val="left" w:pos="284"/>
        </w:tabs>
        <w:spacing w:line="300" w:lineRule="auto"/>
        <w:ind w:left="426" w:right="48"/>
        <w:contextualSpacing/>
        <w:jc w:val="both"/>
        <w:rPr>
          <w:rFonts w:ascii="Arial" w:hAnsi="Arial" w:cs="Arial"/>
        </w:rPr>
      </w:pPr>
    </w:p>
    <w:p w14:paraId="7B4EDEE2" w14:textId="34C2BE66" w:rsidR="00096AFE" w:rsidRPr="00B3218A" w:rsidRDefault="00B3218A" w:rsidP="000010F1">
      <w:pPr>
        <w:numPr>
          <w:ilvl w:val="0"/>
          <w:numId w:val="5"/>
        </w:numPr>
        <w:tabs>
          <w:tab w:val="left" w:pos="142"/>
          <w:tab w:val="left" w:pos="284"/>
        </w:tabs>
        <w:spacing w:line="300" w:lineRule="auto"/>
        <w:ind w:left="426" w:right="48" w:hanging="426"/>
        <w:contextualSpacing/>
        <w:jc w:val="both"/>
        <w:rPr>
          <w:rFonts w:ascii="Arial" w:hAnsi="Arial" w:cs="Arial"/>
        </w:rPr>
      </w:pPr>
      <w:r>
        <w:rPr>
          <w:rFonts w:ascii="Arial" w:hAnsi="Arial" w:cs="Arial"/>
        </w:rPr>
        <w:t xml:space="preserve"> </w:t>
      </w:r>
      <w:r w:rsidR="00096AFE" w:rsidRPr="00B3218A">
        <w:rPr>
          <w:rFonts w:ascii="Arial" w:hAnsi="Arial" w:cs="Arial"/>
        </w:rPr>
        <w:t xml:space="preserve">Las </w:t>
      </w:r>
      <w:r w:rsidR="00B03587">
        <w:rPr>
          <w:rFonts w:ascii="Arial" w:hAnsi="Arial" w:cs="Arial"/>
        </w:rPr>
        <w:t>Jefaturas de Departamento Médico</w:t>
      </w:r>
      <w:r w:rsidR="00096AFE" w:rsidRPr="00B3218A">
        <w:rPr>
          <w:rFonts w:ascii="Arial" w:hAnsi="Arial" w:cs="Arial"/>
        </w:rPr>
        <w:t xml:space="preserve"> elaborarán una bitácora de entrega de Residuos Biológico-Infecciosos </w:t>
      </w:r>
      <w:r w:rsidR="00EC6C66" w:rsidRPr="00B3218A">
        <w:rPr>
          <w:rFonts w:ascii="Arial" w:hAnsi="Arial" w:cs="Arial"/>
        </w:rPr>
        <w:t xml:space="preserve">Peligrosos </w:t>
      </w:r>
      <w:r w:rsidR="00096AFE" w:rsidRPr="00B3218A">
        <w:rPr>
          <w:rFonts w:ascii="Arial" w:hAnsi="Arial" w:cs="Arial"/>
        </w:rPr>
        <w:t xml:space="preserve">a la empresa designada para tal propósito o bien, del envío del material a los centros de acopio autorizados, la cual será reportada a la </w:t>
      </w:r>
      <w:r w:rsidR="00A95F4E">
        <w:rPr>
          <w:rFonts w:ascii="Arial" w:hAnsi="Arial" w:cs="Arial"/>
        </w:rPr>
        <w:t>Subdirección</w:t>
      </w:r>
      <w:r w:rsidR="00096AFE" w:rsidRPr="00B3218A">
        <w:rPr>
          <w:rFonts w:ascii="Arial" w:hAnsi="Arial" w:cs="Arial"/>
        </w:rPr>
        <w:t xml:space="preserve"> Médica con la periodicidad en la que ocurran las entregas </w:t>
      </w:r>
      <w:r w:rsidR="00EC6C66">
        <w:rPr>
          <w:rFonts w:ascii="Arial" w:hAnsi="Arial" w:cs="Arial"/>
        </w:rPr>
        <w:t>correspondientes</w:t>
      </w:r>
      <w:r w:rsidR="00096AFE" w:rsidRPr="00B3218A">
        <w:rPr>
          <w:rFonts w:ascii="Arial" w:hAnsi="Arial" w:cs="Arial"/>
        </w:rPr>
        <w:t xml:space="preserve"> y con la finalidad de elaborar la estadística.</w:t>
      </w:r>
    </w:p>
    <w:p w14:paraId="1BC96BA8" w14:textId="77777777" w:rsidR="00096AFE" w:rsidRPr="00096AFE" w:rsidRDefault="00096AFE" w:rsidP="00096AFE"/>
    <w:p w14:paraId="1933C0B5" w14:textId="2098CE6B" w:rsidR="005318E7" w:rsidRPr="00EC6C66" w:rsidRDefault="00EC6C66" w:rsidP="00EC6C66">
      <w:pPr>
        <w:pStyle w:val="Numeral"/>
        <w:numPr>
          <w:ilvl w:val="0"/>
          <w:numId w:val="0"/>
        </w:numPr>
        <w:spacing w:before="0" w:beforeAutospacing="0" w:after="240" w:afterAutospacing="0"/>
        <w:ind w:left="567" w:hanging="567"/>
        <w:jc w:val="center"/>
        <w:rPr>
          <w:b/>
        </w:rPr>
      </w:pPr>
      <w:r w:rsidRPr="00EC6C66">
        <w:rPr>
          <w:b/>
        </w:rPr>
        <w:t>De las campañas de medicina preventiva y de diagnóstico precoz y/o selección concerniente a prevención secundaria</w:t>
      </w:r>
    </w:p>
    <w:p w14:paraId="0A0AE2FD" w14:textId="0998FF7F" w:rsidR="00375DB5" w:rsidRDefault="00375DB5" w:rsidP="000010F1">
      <w:pPr>
        <w:numPr>
          <w:ilvl w:val="0"/>
          <w:numId w:val="5"/>
        </w:numPr>
        <w:tabs>
          <w:tab w:val="left" w:pos="142"/>
          <w:tab w:val="left" w:pos="284"/>
        </w:tabs>
        <w:spacing w:line="300" w:lineRule="auto"/>
        <w:ind w:left="426" w:right="48" w:hanging="426"/>
        <w:contextualSpacing/>
        <w:jc w:val="both"/>
        <w:rPr>
          <w:rFonts w:ascii="Arial" w:hAnsi="Arial" w:cs="Arial"/>
        </w:rPr>
      </w:pPr>
      <w:r>
        <w:rPr>
          <w:rFonts w:ascii="Arial" w:hAnsi="Arial" w:cs="Arial"/>
        </w:rPr>
        <w:t>Con l</w:t>
      </w:r>
      <w:r w:rsidR="00096AFE" w:rsidRPr="00C24CD8">
        <w:rPr>
          <w:rFonts w:ascii="Arial" w:hAnsi="Arial" w:cs="Arial"/>
        </w:rPr>
        <w:t xml:space="preserve">as campañas de medicina preventiva </w:t>
      </w:r>
      <w:r>
        <w:rPr>
          <w:rFonts w:ascii="Arial" w:hAnsi="Arial" w:cs="Arial"/>
        </w:rPr>
        <w:t xml:space="preserve">el </w:t>
      </w:r>
      <w:r w:rsidR="00A25CFB">
        <w:rPr>
          <w:rFonts w:ascii="Arial" w:hAnsi="Arial" w:cs="Arial"/>
        </w:rPr>
        <w:t>Tribunal</w:t>
      </w:r>
      <w:r>
        <w:rPr>
          <w:rFonts w:ascii="Arial" w:hAnsi="Arial" w:cs="Arial"/>
        </w:rPr>
        <w:t xml:space="preserve"> </w:t>
      </w:r>
      <w:r w:rsidR="00A25CFB">
        <w:rPr>
          <w:rFonts w:ascii="Arial" w:hAnsi="Arial" w:cs="Arial"/>
        </w:rPr>
        <w:t>Electoral</w:t>
      </w:r>
      <w:r>
        <w:rPr>
          <w:rFonts w:ascii="Arial" w:hAnsi="Arial" w:cs="Arial"/>
        </w:rPr>
        <w:t xml:space="preserve"> contribuye a que las servidoras y servidores públicos tengan mayor control de los factores que inciden en su salud. Son realizadas a través de la </w:t>
      </w:r>
      <w:r w:rsidR="002E7A91">
        <w:rPr>
          <w:rFonts w:ascii="Arial" w:hAnsi="Arial" w:cs="Arial"/>
        </w:rPr>
        <w:t>S</w:t>
      </w:r>
      <w:r w:rsidR="00A95F4E">
        <w:rPr>
          <w:rFonts w:ascii="Arial" w:hAnsi="Arial" w:cs="Arial"/>
        </w:rPr>
        <w:t>ubdirección</w:t>
      </w:r>
      <w:r>
        <w:rPr>
          <w:rFonts w:ascii="Arial" w:hAnsi="Arial" w:cs="Arial"/>
        </w:rPr>
        <w:t xml:space="preserve"> </w:t>
      </w:r>
      <w:r w:rsidR="002E7A91">
        <w:rPr>
          <w:rFonts w:ascii="Arial" w:hAnsi="Arial" w:cs="Arial"/>
        </w:rPr>
        <w:t>M</w:t>
      </w:r>
      <w:r>
        <w:rPr>
          <w:rFonts w:ascii="Arial" w:hAnsi="Arial" w:cs="Arial"/>
        </w:rPr>
        <w:t xml:space="preserve">édica y las </w:t>
      </w:r>
      <w:r w:rsidR="00B03587" w:rsidRPr="00A8076C">
        <w:rPr>
          <w:rFonts w:ascii="Arial" w:hAnsi="Arial" w:cs="Arial"/>
        </w:rPr>
        <w:t>Jefaturas de Departamento Médico</w:t>
      </w:r>
      <w:r w:rsidRPr="002E7A91">
        <w:rPr>
          <w:rFonts w:ascii="Arial" w:hAnsi="Arial" w:cs="Arial"/>
        </w:rPr>
        <w:t>, con la participación de prestadores de servicio</w:t>
      </w:r>
      <w:r>
        <w:rPr>
          <w:rFonts w:ascii="Arial" w:hAnsi="Arial" w:cs="Arial"/>
        </w:rPr>
        <w:t>s que se contraten para tal efecto.</w:t>
      </w:r>
    </w:p>
    <w:p w14:paraId="5BEEDFA6" w14:textId="77777777" w:rsidR="00EC6C66" w:rsidRDefault="00EC6C66" w:rsidP="00EC6C66">
      <w:pPr>
        <w:tabs>
          <w:tab w:val="left" w:pos="142"/>
          <w:tab w:val="left" w:pos="284"/>
        </w:tabs>
        <w:spacing w:line="300" w:lineRule="auto"/>
        <w:ind w:left="426" w:right="48"/>
        <w:contextualSpacing/>
        <w:jc w:val="both"/>
        <w:rPr>
          <w:rFonts w:ascii="Arial" w:hAnsi="Arial" w:cs="Arial"/>
        </w:rPr>
      </w:pPr>
    </w:p>
    <w:p w14:paraId="50F14B9B" w14:textId="7FD2BF7B" w:rsidR="00096AFE" w:rsidRPr="00C24CD8" w:rsidRDefault="00375DB5" w:rsidP="000010F1">
      <w:pPr>
        <w:numPr>
          <w:ilvl w:val="0"/>
          <w:numId w:val="5"/>
        </w:numPr>
        <w:tabs>
          <w:tab w:val="left" w:pos="142"/>
          <w:tab w:val="left" w:pos="284"/>
        </w:tabs>
        <w:spacing w:line="300" w:lineRule="auto"/>
        <w:ind w:left="426" w:right="48" w:hanging="426"/>
        <w:contextualSpacing/>
        <w:jc w:val="both"/>
        <w:rPr>
          <w:rFonts w:ascii="Arial" w:hAnsi="Arial" w:cs="Arial"/>
        </w:rPr>
      </w:pPr>
      <w:r>
        <w:rPr>
          <w:rFonts w:ascii="Arial" w:hAnsi="Arial" w:cs="Arial"/>
        </w:rPr>
        <w:t xml:space="preserve">Los resultados de los estudios que se practiquen a las servidoras y </w:t>
      </w:r>
      <w:r w:rsidR="00EC6C66">
        <w:rPr>
          <w:rFonts w:ascii="Arial" w:hAnsi="Arial" w:cs="Arial"/>
        </w:rPr>
        <w:t>servidores serán</w:t>
      </w:r>
      <w:r>
        <w:rPr>
          <w:rFonts w:ascii="Arial" w:hAnsi="Arial" w:cs="Arial"/>
        </w:rPr>
        <w:t xml:space="preserve"> enviados por el prestador de servicios</w:t>
      </w:r>
      <w:r w:rsidRPr="00EC6C66">
        <w:rPr>
          <w:rFonts w:ascii="Arial" w:hAnsi="Arial" w:cs="Arial"/>
        </w:rPr>
        <w:t>,</w:t>
      </w:r>
      <w:r>
        <w:rPr>
          <w:rFonts w:ascii="Arial" w:hAnsi="Arial" w:cs="Arial"/>
        </w:rPr>
        <w:t xml:space="preserve"> a la </w:t>
      </w:r>
      <w:r w:rsidR="00A95F4E">
        <w:rPr>
          <w:rFonts w:ascii="Arial" w:hAnsi="Arial" w:cs="Arial"/>
        </w:rPr>
        <w:t>subdirección</w:t>
      </w:r>
      <w:r>
        <w:rPr>
          <w:rFonts w:ascii="Arial" w:hAnsi="Arial" w:cs="Arial"/>
        </w:rPr>
        <w:t xml:space="preserve"> médica y jefaturas de departamento, en un</w:t>
      </w:r>
      <w:r w:rsidR="00D90117">
        <w:rPr>
          <w:rFonts w:ascii="Arial" w:hAnsi="Arial" w:cs="Arial"/>
        </w:rPr>
        <w:t xml:space="preserve"> </w:t>
      </w:r>
      <w:r w:rsidR="00EC6C66">
        <w:rPr>
          <w:rFonts w:ascii="Arial" w:hAnsi="Arial" w:cs="Arial"/>
        </w:rPr>
        <w:t>plazo máximo</w:t>
      </w:r>
      <w:r>
        <w:rPr>
          <w:rFonts w:ascii="Arial" w:hAnsi="Arial" w:cs="Arial"/>
        </w:rPr>
        <w:t xml:space="preserve"> de cuatro semanas después de realizados; por vía electrónica</w:t>
      </w:r>
      <w:r w:rsidR="00096AFE">
        <w:rPr>
          <w:rFonts w:ascii="Arial" w:hAnsi="Arial" w:cs="Arial"/>
        </w:rPr>
        <w:t>,</w:t>
      </w:r>
      <w:r w:rsidR="00096AFE" w:rsidRPr="00C24CD8">
        <w:rPr>
          <w:rFonts w:ascii="Arial" w:hAnsi="Arial" w:cs="Arial"/>
        </w:rPr>
        <w:t xml:space="preserve"> en forma impresa</w:t>
      </w:r>
      <w:r w:rsidR="00096AFE">
        <w:rPr>
          <w:rFonts w:ascii="Arial" w:hAnsi="Arial" w:cs="Arial"/>
        </w:rPr>
        <w:t xml:space="preserve"> y</w:t>
      </w:r>
      <w:r w:rsidR="00096AFE" w:rsidRPr="00C24CD8">
        <w:rPr>
          <w:rFonts w:ascii="Arial" w:hAnsi="Arial" w:cs="Arial"/>
        </w:rPr>
        <w:t xml:space="preserve"> en sobres cerrados con la finalidad de facilitar el reporte estadístico final de cada campaña y conservar la confidencialidad de los resultados. Solamente </w:t>
      </w:r>
      <w:r w:rsidR="00EC6C66">
        <w:rPr>
          <w:rFonts w:ascii="Arial" w:hAnsi="Arial" w:cs="Arial"/>
        </w:rPr>
        <w:t>la persona</w:t>
      </w:r>
      <w:r w:rsidR="00096AFE" w:rsidRPr="00C24CD8">
        <w:rPr>
          <w:rFonts w:ascii="Arial" w:hAnsi="Arial" w:cs="Arial"/>
        </w:rPr>
        <w:t xml:space="preserve"> titular de los servicios médicos en cada </w:t>
      </w:r>
      <w:r w:rsidR="00EC6C66">
        <w:rPr>
          <w:rFonts w:ascii="Arial" w:hAnsi="Arial" w:cs="Arial"/>
        </w:rPr>
        <w:t>s</w:t>
      </w:r>
      <w:r w:rsidR="00096AFE" w:rsidRPr="00C24CD8">
        <w:rPr>
          <w:rFonts w:ascii="Arial" w:hAnsi="Arial" w:cs="Arial"/>
        </w:rPr>
        <w:t>ala estará autorizado para recibir los resultados que emitan los laboratorios correspondiente</w:t>
      </w:r>
      <w:r w:rsidR="00EC6C66">
        <w:rPr>
          <w:rFonts w:ascii="Arial" w:hAnsi="Arial" w:cs="Arial"/>
        </w:rPr>
        <w:t>s y para realizar su entrega a las servidoras y</w:t>
      </w:r>
      <w:r w:rsidR="00096AFE" w:rsidRPr="00C24CD8">
        <w:rPr>
          <w:rFonts w:ascii="Arial" w:hAnsi="Arial" w:cs="Arial"/>
        </w:rPr>
        <w:t xml:space="preserve"> servidores públicos que hubieran participado en la campaña.  </w:t>
      </w:r>
    </w:p>
    <w:p w14:paraId="53EE50C0" w14:textId="77777777" w:rsidR="00096AFE" w:rsidRPr="00B32168" w:rsidRDefault="00096AFE" w:rsidP="00096AFE">
      <w:pPr>
        <w:pStyle w:val="Style1"/>
        <w:spacing w:before="0" w:line="300" w:lineRule="auto"/>
        <w:ind w:left="505" w:right="357"/>
        <w:rPr>
          <w:rFonts w:ascii="Arial" w:hAnsi="Arial" w:cs="Arial"/>
          <w:lang w:val="es-ES_tradnl"/>
        </w:rPr>
      </w:pPr>
    </w:p>
    <w:p w14:paraId="789CAE9D" w14:textId="291985E3" w:rsidR="00096AFE" w:rsidRPr="00B32168" w:rsidRDefault="00096AFE" w:rsidP="000010F1">
      <w:pPr>
        <w:numPr>
          <w:ilvl w:val="0"/>
          <w:numId w:val="5"/>
        </w:numPr>
        <w:tabs>
          <w:tab w:val="left" w:pos="142"/>
          <w:tab w:val="left" w:pos="284"/>
        </w:tabs>
        <w:spacing w:line="300" w:lineRule="auto"/>
        <w:ind w:left="426" w:right="48" w:hanging="426"/>
        <w:contextualSpacing/>
        <w:jc w:val="both"/>
        <w:rPr>
          <w:rFonts w:ascii="Arial" w:hAnsi="Arial" w:cs="Arial"/>
        </w:rPr>
      </w:pPr>
      <w:r w:rsidRPr="00B32168">
        <w:rPr>
          <w:rFonts w:ascii="Arial" w:hAnsi="Arial" w:cs="Arial"/>
        </w:rPr>
        <w:t xml:space="preserve">La promoción de </w:t>
      </w:r>
      <w:r w:rsidR="00375DB5">
        <w:rPr>
          <w:rFonts w:ascii="Arial" w:hAnsi="Arial" w:cs="Arial"/>
        </w:rPr>
        <w:t xml:space="preserve">la </w:t>
      </w:r>
      <w:r w:rsidRPr="00B32168">
        <w:rPr>
          <w:rFonts w:ascii="Arial" w:hAnsi="Arial" w:cs="Arial"/>
        </w:rPr>
        <w:t>salud estará basada en información científica adecuada al lenguaje cotidiano</w:t>
      </w:r>
      <w:r>
        <w:rPr>
          <w:rFonts w:ascii="Arial" w:hAnsi="Arial" w:cs="Arial"/>
        </w:rPr>
        <w:t>,</w:t>
      </w:r>
      <w:r w:rsidRPr="00B32168">
        <w:rPr>
          <w:rFonts w:ascii="Arial" w:hAnsi="Arial" w:cs="Arial"/>
        </w:rPr>
        <w:t xml:space="preserve"> de tal forma que se promueva el conocimiento de enfermedades de alta frecuencia en nuestro país y al mismo tiempo se fomenten hábitos de vida saludable. </w:t>
      </w:r>
    </w:p>
    <w:p w14:paraId="2DE3A736" w14:textId="77777777" w:rsidR="00096AFE" w:rsidRPr="00B32168" w:rsidRDefault="00096AFE" w:rsidP="00096AFE">
      <w:pPr>
        <w:pStyle w:val="Style1"/>
        <w:spacing w:before="0" w:line="300" w:lineRule="auto"/>
        <w:ind w:left="505" w:right="357"/>
        <w:rPr>
          <w:rFonts w:ascii="Arial" w:hAnsi="Arial" w:cs="Arial"/>
          <w:lang w:val="es-ES_tradnl"/>
        </w:rPr>
      </w:pPr>
    </w:p>
    <w:p w14:paraId="119284EF" w14:textId="77777777" w:rsidR="00096AFE" w:rsidRPr="00B32168" w:rsidRDefault="00096AFE" w:rsidP="000010F1">
      <w:pPr>
        <w:numPr>
          <w:ilvl w:val="0"/>
          <w:numId w:val="5"/>
        </w:numPr>
        <w:tabs>
          <w:tab w:val="left" w:pos="142"/>
          <w:tab w:val="left" w:pos="284"/>
        </w:tabs>
        <w:spacing w:line="300" w:lineRule="auto"/>
        <w:ind w:left="426" w:right="48" w:hanging="426"/>
        <w:contextualSpacing/>
        <w:jc w:val="both"/>
        <w:rPr>
          <w:rFonts w:ascii="Arial" w:hAnsi="Arial" w:cs="Arial"/>
        </w:rPr>
      </w:pPr>
      <w:r>
        <w:rPr>
          <w:rFonts w:ascii="Arial" w:hAnsi="Arial" w:cs="Arial"/>
        </w:rPr>
        <w:t xml:space="preserve"> </w:t>
      </w:r>
      <w:r w:rsidRPr="00B32168">
        <w:rPr>
          <w:rFonts w:ascii="Arial" w:hAnsi="Arial" w:cs="Arial"/>
        </w:rPr>
        <w:t>La protección específica</w:t>
      </w:r>
      <w:r>
        <w:rPr>
          <w:rFonts w:ascii="Arial" w:hAnsi="Arial" w:cs="Arial"/>
        </w:rPr>
        <w:t xml:space="preserve"> contra enfermedades infecciosas de alta prevalencia se realizará</w:t>
      </w:r>
      <w:r w:rsidRPr="00B32168">
        <w:rPr>
          <w:rFonts w:ascii="Arial" w:hAnsi="Arial" w:cs="Arial"/>
        </w:rPr>
        <w:t xml:space="preserve"> mediante campañas de vacunación</w:t>
      </w:r>
      <w:r>
        <w:rPr>
          <w:rFonts w:ascii="Arial" w:hAnsi="Arial" w:cs="Arial"/>
        </w:rPr>
        <w:t>.</w:t>
      </w:r>
    </w:p>
    <w:p w14:paraId="3D026EC9" w14:textId="77777777" w:rsidR="00096AFE" w:rsidRPr="00B32168" w:rsidRDefault="00096AFE" w:rsidP="00096AFE">
      <w:pPr>
        <w:pStyle w:val="Style1"/>
        <w:spacing w:before="0" w:line="300" w:lineRule="auto"/>
        <w:ind w:left="505" w:right="357"/>
        <w:rPr>
          <w:rFonts w:ascii="Arial" w:hAnsi="Arial" w:cs="Arial"/>
          <w:lang w:val="es-ES_tradnl"/>
        </w:rPr>
      </w:pPr>
    </w:p>
    <w:p w14:paraId="2160E412" w14:textId="188B3B48" w:rsidR="00096AFE" w:rsidRPr="00674670" w:rsidRDefault="00096AFE" w:rsidP="000010F1">
      <w:pPr>
        <w:numPr>
          <w:ilvl w:val="0"/>
          <w:numId w:val="5"/>
        </w:numPr>
        <w:tabs>
          <w:tab w:val="left" w:pos="142"/>
          <w:tab w:val="left" w:pos="284"/>
        </w:tabs>
        <w:spacing w:line="300" w:lineRule="auto"/>
        <w:ind w:left="426" w:right="48" w:hanging="426"/>
        <w:contextualSpacing/>
        <w:jc w:val="both"/>
        <w:rPr>
          <w:rFonts w:ascii="Arial" w:hAnsi="Arial" w:cs="Arial"/>
        </w:rPr>
      </w:pPr>
      <w:r w:rsidRPr="00674670">
        <w:rPr>
          <w:rFonts w:ascii="Arial" w:hAnsi="Arial" w:cs="Arial"/>
        </w:rPr>
        <w:t xml:space="preserve">La prevención secundaria será realizada por </w:t>
      </w:r>
      <w:r w:rsidR="001B1BF3">
        <w:rPr>
          <w:rFonts w:ascii="Arial" w:hAnsi="Arial" w:cs="Arial"/>
        </w:rPr>
        <w:t xml:space="preserve">la médica o el </w:t>
      </w:r>
      <w:r w:rsidR="001B1BF3" w:rsidRPr="002E7A91">
        <w:rPr>
          <w:rFonts w:ascii="Arial" w:hAnsi="Arial" w:cs="Arial"/>
        </w:rPr>
        <w:t>médico</w:t>
      </w:r>
      <w:r w:rsidR="00B03587" w:rsidRPr="00A8076C">
        <w:rPr>
          <w:rFonts w:ascii="Arial" w:hAnsi="Arial" w:cs="Arial"/>
        </w:rPr>
        <w:t>, l</w:t>
      </w:r>
      <w:r w:rsidR="001B1BF3" w:rsidRPr="00A8076C">
        <w:rPr>
          <w:rFonts w:ascii="Arial" w:hAnsi="Arial" w:cs="Arial"/>
        </w:rPr>
        <w:t>a enfermera o el enfermero</w:t>
      </w:r>
      <w:r w:rsidRPr="002E7A91">
        <w:rPr>
          <w:rFonts w:ascii="Arial" w:hAnsi="Arial" w:cs="Arial"/>
        </w:rPr>
        <w:t xml:space="preserve"> med</w:t>
      </w:r>
      <w:r w:rsidRPr="00674670">
        <w:rPr>
          <w:rFonts w:ascii="Arial" w:hAnsi="Arial" w:cs="Arial"/>
        </w:rPr>
        <w:t>iante la revisión clínica de estudios de laboratorio y de imagen al paciente durante las campañas de medicina preventiva y atención médica</w:t>
      </w:r>
      <w:r>
        <w:rPr>
          <w:rFonts w:ascii="Arial" w:hAnsi="Arial" w:cs="Arial"/>
        </w:rPr>
        <w:t>,</w:t>
      </w:r>
      <w:r w:rsidRPr="00674670">
        <w:rPr>
          <w:rFonts w:ascii="Arial" w:hAnsi="Arial" w:cs="Arial"/>
        </w:rPr>
        <w:t xml:space="preserve"> las cuales están encaminadas a lograr el diagnóstico y tratamiento temprano </w:t>
      </w:r>
      <w:r w:rsidR="00475DCB">
        <w:rPr>
          <w:rFonts w:ascii="Arial" w:hAnsi="Arial" w:cs="Arial"/>
        </w:rPr>
        <w:t>para</w:t>
      </w:r>
      <w:r w:rsidRPr="00674670">
        <w:rPr>
          <w:rFonts w:ascii="Arial" w:hAnsi="Arial" w:cs="Arial"/>
        </w:rPr>
        <w:t xml:space="preserve"> limitar los daños a la salud.</w:t>
      </w:r>
    </w:p>
    <w:p w14:paraId="1D1A5238" w14:textId="77777777" w:rsidR="00096AFE" w:rsidRPr="00B32168" w:rsidRDefault="00096AFE" w:rsidP="00096AFE">
      <w:pPr>
        <w:pStyle w:val="Style1"/>
        <w:spacing w:before="0" w:line="300" w:lineRule="auto"/>
        <w:ind w:left="505" w:right="357"/>
        <w:rPr>
          <w:rFonts w:ascii="Arial" w:hAnsi="Arial" w:cs="Arial"/>
          <w:lang w:val="es-ES_tradnl"/>
        </w:rPr>
      </w:pPr>
    </w:p>
    <w:p w14:paraId="15D0F35B" w14:textId="126ED9FA" w:rsidR="00096AFE" w:rsidRPr="00B32168" w:rsidRDefault="00096AFE" w:rsidP="000010F1">
      <w:pPr>
        <w:numPr>
          <w:ilvl w:val="0"/>
          <w:numId w:val="5"/>
        </w:numPr>
        <w:tabs>
          <w:tab w:val="left" w:pos="142"/>
          <w:tab w:val="left" w:pos="284"/>
        </w:tabs>
        <w:spacing w:line="300" w:lineRule="auto"/>
        <w:ind w:left="426" w:right="48" w:hanging="426"/>
        <w:contextualSpacing/>
        <w:jc w:val="both"/>
        <w:rPr>
          <w:rFonts w:ascii="Arial" w:hAnsi="Arial" w:cs="Arial"/>
        </w:rPr>
      </w:pPr>
      <w:r w:rsidRPr="00B32168">
        <w:rPr>
          <w:rFonts w:ascii="Arial" w:hAnsi="Arial" w:cs="Arial"/>
        </w:rPr>
        <w:t xml:space="preserve">Las campañas de medicina preventiva deberán sujetarse a una calendarización realizada por la </w:t>
      </w:r>
      <w:r w:rsidR="00A95F4E">
        <w:rPr>
          <w:rFonts w:ascii="Arial" w:hAnsi="Arial" w:cs="Arial"/>
        </w:rPr>
        <w:t>Subdirección</w:t>
      </w:r>
      <w:r w:rsidRPr="00B32168">
        <w:rPr>
          <w:rFonts w:ascii="Arial" w:hAnsi="Arial" w:cs="Arial"/>
        </w:rPr>
        <w:t xml:space="preserve"> Médica para la </w:t>
      </w:r>
      <w:r w:rsidR="00EC6C66">
        <w:rPr>
          <w:rFonts w:ascii="Arial" w:hAnsi="Arial" w:cs="Arial"/>
        </w:rPr>
        <w:t>s</w:t>
      </w:r>
      <w:r w:rsidRPr="00B32168">
        <w:rPr>
          <w:rFonts w:ascii="Arial" w:hAnsi="Arial" w:cs="Arial"/>
        </w:rPr>
        <w:t xml:space="preserve">ala </w:t>
      </w:r>
      <w:r w:rsidR="00EC6C66">
        <w:rPr>
          <w:rFonts w:ascii="Arial" w:hAnsi="Arial" w:cs="Arial"/>
        </w:rPr>
        <w:t>s</w:t>
      </w:r>
      <w:r w:rsidRPr="00B32168">
        <w:rPr>
          <w:rFonts w:ascii="Arial" w:hAnsi="Arial" w:cs="Arial"/>
        </w:rPr>
        <w:t>uperior y los edificios administrativos</w:t>
      </w:r>
      <w:r>
        <w:rPr>
          <w:rFonts w:ascii="Arial" w:hAnsi="Arial" w:cs="Arial"/>
        </w:rPr>
        <w:t>;</w:t>
      </w:r>
      <w:r w:rsidRPr="00B32168">
        <w:rPr>
          <w:rFonts w:ascii="Arial" w:hAnsi="Arial" w:cs="Arial"/>
        </w:rPr>
        <w:t xml:space="preserve"> y por las </w:t>
      </w:r>
      <w:r w:rsidR="00B03587">
        <w:rPr>
          <w:rFonts w:ascii="Arial" w:hAnsi="Arial" w:cs="Arial"/>
        </w:rPr>
        <w:t>Jefaturas de Departamento Médico</w:t>
      </w:r>
      <w:r w:rsidRPr="00B32168">
        <w:rPr>
          <w:rFonts w:ascii="Arial" w:hAnsi="Arial" w:cs="Arial"/>
        </w:rPr>
        <w:t xml:space="preserve"> para todas las </w:t>
      </w:r>
      <w:r w:rsidR="00EC6C66">
        <w:rPr>
          <w:rFonts w:ascii="Arial" w:hAnsi="Arial" w:cs="Arial"/>
        </w:rPr>
        <w:t>s</w:t>
      </w:r>
      <w:r w:rsidRPr="00B32168">
        <w:rPr>
          <w:rFonts w:ascii="Arial" w:hAnsi="Arial" w:cs="Arial"/>
        </w:rPr>
        <w:t xml:space="preserve">alas </w:t>
      </w:r>
      <w:r w:rsidR="00EC6C66">
        <w:rPr>
          <w:rFonts w:ascii="Arial" w:hAnsi="Arial" w:cs="Arial"/>
        </w:rPr>
        <w:t>r</w:t>
      </w:r>
      <w:r w:rsidRPr="00B32168">
        <w:rPr>
          <w:rFonts w:ascii="Arial" w:hAnsi="Arial" w:cs="Arial"/>
        </w:rPr>
        <w:t xml:space="preserve">egionales que componen el </w:t>
      </w:r>
      <w:r w:rsidR="00A25CFB">
        <w:rPr>
          <w:rFonts w:ascii="Arial" w:hAnsi="Arial" w:cs="Arial"/>
        </w:rPr>
        <w:t>Tribunal</w:t>
      </w:r>
      <w:r w:rsidRPr="00B32168">
        <w:rPr>
          <w:rFonts w:ascii="Arial" w:hAnsi="Arial" w:cs="Arial"/>
        </w:rPr>
        <w:t xml:space="preserve"> </w:t>
      </w:r>
      <w:r w:rsidR="00A25CFB">
        <w:rPr>
          <w:rFonts w:ascii="Arial" w:hAnsi="Arial" w:cs="Arial"/>
        </w:rPr>
        <w:t>Electoral</w:t>
      </w:r>
      <w:r w:rsidRPr="00B32168">
        <w:rPr>
          <w:rFonts w:ascii="Arial" w:hAnsi="Arial" w:cs="Arial"/>
        </w:rPr>
        <w:t>.</w:t>
      </w:r>
    </w:p>
    <w:p w14:paraId="0C14A8B4" w14:textId="77777777" w:rsidR="00096AFE" w:rsidRPr="00B32168" w:rsidRDefault="00096AFE" w:rsidP="00096AFE">
      <w:pPr>
        <w:pStyle w:val="Style1"/>
        <w:spacing w:before="0" w:line="300" w:lineRule="auto"/>
        <w:ind w:left="505" w:right="357"/>
        <w:rPr>
          <w:rFonts w:ascii="Arial" w:hAnsi="Arial" w:cs="Arial"/>
          <w:lang w:val="es-ES_tradnl"/>
        </w:rPr>
      </w:pPr>
    </w:p>
    <w:p w14:paraId="0F98AF2D" w14:textId="253AF33D" w:rsidR="00096AFE" w:rsidRPr="00E96DDC" w:rsidRDefault="00096AFE" w:rsidP="000010F1">
      <w:pPr>
        <w:numPr>
          <w:ilvl w:val="0"/>
          <w:numId w:val="5"/>
        </w:numPr>
        <w:tabs>
          <w:tab w:val="left" w:pos="142"/>
          <w:tab w:val="left" w:pos="284"/>
        </w:tabs>
        <w:spacing w:line="300" w:lineRule="auto"/>
        <w:ind w:left="426" w:right="48" w:hanging="426"/>
        <w:contextualSpacing/>
        <w:jc w:val="both"/>
        <w:rPr>
          <w:rFonts w:ascii="Arial" w:hAnsi="Arial" w:cs="Arial"/>
          <w:strike/>
        </w:rPr>
      </w:pPr>
      <w:r w:rsidRPr="00B32168">
        <w:rPr>
          <w:rFonts w:ascii="Arial" w:hAnsi="Arial" w:cs="Arial"/>
        </w:rPr>
        <w:t xml:space="preserve">En el caso de las </w:t>
      </w:r>
      <w:r w:rsidR="00EC6C66">
        <w:rPr>
          <w:rFonts w:ascii="Arial" w:hAnsi="Arial" w:cs="Arial"/>
        </w:rPr>
        <w:t>s</w:t>
      </w:r>
      <w:r w:rsidRPr="00B32168">
        <w:rPr>
          <w:rFonts w:ascii="Arial" w:hAnsi="Arial" w:cs="Arial"/>
        </w:rPr>
        <w:t xml:space="preserve">alas </w:t>
      </w:r>
      <w:r w:rsidR="00EC6C66">
        <w:rPr>
          <w:rFonts w:ascii="Arial" w:hAnsi="Arial" w:cs="Arial"/>
        </w:rPr>
        <w:t>r</w:t>
      </w:r>
      <w:r w:rsidRPr="00B32168">
        <w:rPr>
          <w:rFonts w:ascii="Arial" w:hAnsi="Arial" w:cs="Arial"/>
        </w:rPr>
        <w:t>egionales</w:t>
      </w:r>
      <w:r>
        <w:rPr>
          <w:rFonts w:ascii="Arial" w:hAnsi="Arial" w:cs="Arial"/>
        </w:rPr>
        <w:t>,</w:t>
      </w:r>
      <w:r w:rsidRPr="00B32168">
        <w:rPr>
          <w:rFonts w:ascii="Arial" w:hAnsi="Arial" w:cs="Arial"/>
        </w:rPr>
        <w:t xml:space="preserve"> </w:t>
      </w:r>
      <w:r w:rsidR="00475DCB">
        <w:rPr>
          <w:rFonts w:ascii="Arial" w:hAnsi="Arial" w:cs="Arial"/>
        </w:rPr>
        <w:t>la persona titular de la</w:t>
      </w:r>
      <w:r w:rsidRPr="00B32168">
        <w:rPr>
          <w:rFonts w:ascii="Arial" w:hAnsi="Arial" w:cs="Arial"/>
        </w:rPr>
        <w:t xml:space="preserve"> </w:t>
      </w:r>
      <w:r w:rsidR="00475DCB">
        <w:rPr>
          <w:rFonts w:ascii="Arial" w:hAnsi="Arial" w:cs="Arial"/>
        </w:rPr>
        <w:t>d</w:t>
      </w:r>
      <w:r w:rsidRPr="00B32168">
        <w:rPr>
          <w:rFonts w:ascii="Arial" w:hAnsi="Arial" w:cs="Arial"/>
        </w:rPr>
        <w:t xml:space="preserve">elegación </w:t>
      </w:r>
      <w:r w:rsidR="00475DCB">
        <w:rPr>
          <w:rFonts w:ascii="Arial" w:hAnsi="Arial" w:cs="Arial"/>
        </w:rPr>
        <w:t>a</w:t>
      </w:r>
      <w:r w:rsidRPr="00B32168">
        <w:rPr>
          <w:rFonts w:ascii="Arial" w:hAnsi="Arial" w:cs="Arial"/>
        </w:rPr>
        <w:t>dministrativa, a través de la Jefatura</w:t>
      </w:r>
      <w:r>
        <w:rPr>
          <w:rFonts w:ascii="Arial" w:hAnsi="Arial" w:cs="Arial"/>
        </w:rPr>
        <w:t xml:space="preserve"> de D</w:t>
      </w:r>
      <w:r w:rsidRPr="00B32168">
        <w:rPr>
          <w:rFonts w:ascii="Arial" w:hAnsi="Arial" w:cs="Arial"/>
        </w:rPr>
        <w:t>epartamento</w:t>
      </w:r>
      <w:r>
        <w:rPr>
          <w:rFonts w:ascii="Arial" w:hAnsi="Arial" w:cs="Arial"/>
        </w:rPr>
        <w:t xml:space="preserve"> M</w:t>
      </w:r>
      <w:r w:rsidRPr="00B32168">
        <w:rPr>
          <w:rFonts w:ascii="Arial" w:hAnsi="Arial" w:cs="Arial"/>
        </w:rPr>
        <w:t>édico</w:t>
      </w:r>
      <w:r>
        <w:rPr>
          <w:rFonts w:ascii="Arial" w:hAnsi="Arial" w:cs="Arial"/>
        </w:rPr>
        <w:t>,</w:t>
      </w:r>
      <w:r w:rsidRPr="00B32168">
        <w:rPr>
          <w:rFonts w:ascii="Arial" w:hAnsi="Arial" w:cs="Arial"/>
        </w:rPr>
        <w:t xml:space="preserve"> será responsable de coordinar las campañas de medicina preventiva, así como de gestionar los recursos de dichas campañas</w:t>
      </w:r>
      <w:r>
        <w:rPr>
          <w:rFonts w:ascii="Arial" w:hAnsi="Arial" w:cs="Arial"/>
        </w:rPr>
        <w:t xml:space="preserve">, </w:t>
      </w:r>
      <w:r w:rsidRPr="00067FE1">
        <w:rPr>
          <w:rFonts w:ascii="Arial" w:hAnsi="Arial" w:cs="Arial"/>
        </w:rPr>
        <w:t xml:space="preserve">en tanto que, en </w:t>
      </w:r>
      <w:r w:rsidR="00EC6C66">
        <w:rPr>
          <w:rFonts w:ascii="Arial" w:hAnsi="Arial" w:cs="Arial"/>
        </w:rPr>
        <w:t>s</w:t>
      </w:r>
      <w:r w:rsidRPr="00067FE1">
        <w:rPr>
          <w:rFonts w:ascii="Arial" w:hAnsi="Arial" w:cs="Arial"/>
        </w:rPr>
        <w:t xml:space="preserve">ala </w:t>
      </w:r>
      <w:r w:rsidR="00EC6C66">
        <w:rPr>
          <w:rFonts w:ascii="Arial" w:hAnsi="Arial" w:cs="Arial"/>
        </w:rPr>
        <w:t>s</w:t>
      </w:r>
      <w:r w:rsidRPr="00067FE1">
        <w:rPr>
          <w:rFonts w:ascii="Arial" w:hAnsi="Arial" w:cs="Arial"/>
        </w:rPr>
        <w:t>uperior y sus edificios administrativos será</w:t>
      </w:r>
      <w:r w:rsidR="00D90117">
        <w:rPr>
          <w:rFonts w:ascii="Arial" w:hAnsi="Arial" w:cs="Arial"/>
        </w:rPr>
        <w:t xml:space="preserve"> la </w:t>
      </w:r>
      <w:r w:rsidRPr="00067FE1">
        <w:rPr>
          <w:rFonts w:ascii="Arial" w:hAnsi="Arial" w:cs="Arial"/>
        </w:rPr>
        <w:t xml:space="preserve"> </w:t>
      </w:r>
      <w:r w:rsidR="00475DCB">
        <w:rPr>
          <w:rFonts w:ascii="Arial" w:hAnsi="Arial" w:cs="Arial"/>
        </w:rPr>
        <w:t xml:space="preserve">persona titular de </w:t>
      </w:r>
      <w:r w:rsidRPr="00067FE1">
        <w:rPr>
          <w:rFonts w:ascii="Arial" w:hAnsi="Arial" w:cs="Arial"/>
        </w:rPr>
        <w:t xml:space="preserve">la </w:t>
      </w:r>
      <w:r w:rsidR="00C2263B">
        <w:rPr>
          <w:rFonts w:ascii="Arial" w:hAnsi="Arial" w:cs="Arial"/>
        </w:rPr>
        <w:t>Dirección de Prestaciones al Personal</w:t>
      </w:r>
      <w:r w:rsidRPr="00067FE1">
        <w:rPr>
          <w:rFonts w:ascii="Arial" w:hAnsi="Arial" w:cs="Arial"/>
        </w:rPr>
        <w:t xml:space="preserve"> y la </w:t>
      </w:r>
      <w:r w:rsidR="00A95F4E">
        <w:rPr>
          <w:rFonts w:ascii="Arial" w:hAnsi="Arial" w:cs="Arial"/>
        </w:rPr>
        <w:t>Subdirección</w:t>
      </w:r>
      <w:r w:rsidRPr="00067FE1">
        <w:rPr>
          <w:rFonts w:ascii="Arial" w:hAnsi="Arial" w:cs="Arial"/>
        </w:rPr>
        <w:t xml:space="preserve"> Médica </w:t>
      </w:r>
      <w:r w:rsidR="00475DCB">
        <w:rPr>
          <w:rFonts w:ascii="Arial" w:hAnsi="Arial" w:cs="Arial"/>
        </w:rPr>
        <w:t>quien</w:t>
      </w:r>
      <w:r w:rsidR="00D90117">
        <w:rPr>
          <w:rFonts w:ascii="Arial" w:hAnsi="Arial" w:cs="Arial"/>
        </w:rPr>
        <w:t xml:space="preserve">es las </w:t>
      </w:r>
      <w:r w:rsidRPr="00067FE1">
        <w:rPr>
          <w:rFonts w:ascii="Arial" w:hAnsi="Arial" w:cs="Arial"/>
        </w:rPr>
        <w:t>coordine</w:t>
      </w:r>
      <w:r w:rsidR="00D90117">
        <w:rPr>
          <w:rFonts w:ascii="Arial" w:hAnsi="Arial" w:cs="Arial"/>
        </w:rPr>
        <w:t>n.</w:t>
      </w:r>
      <w:r w:rsidRPr="00067FE1">
        <w:rPr>
          <w:rFonts w:ascii="Arial" w:hAnsi="Arial" w:cs="Arial"/>
        </w:rPr>
        <w:t xml:space="preserve"> </w:t>
      </w:r>
    </w:p>
    <w:p w14:paraId="6F850425" w14:textId="77777777" w:rsidR="00096AFE" w:rsidRPr="00B32168" w:rsidRDefault="00096AFE" w:rsidP="00096AFE">
      <w:pPr>
        <w:pStyle w:val="Style1"/>
        <w:spacing w:before="0" w:line="300" w:lineRule="auto"/>
        <w:ind w:left="505" w:right="357"/>
        <w:rPr>
          <w:rFonts w:ascii="Arial" w:hAnsi="Arial" w:cs="Arial"/>
          <w:lang w:val="es-ES_tradnl"/>
        </w:rPr>
      </w:pPr>
    </w:p>
    <w:p w14:paraId="5CFD057D" w14:textId="77777777" w:rsidR="00096AFE" w:rsidRDefault="00096AFE" w:rsidP="000010F1">
      <w:pPr>
        <w:numPr>
          <w:ilvl w:val="0"/>
          <w:numId w:val="5"/>
        </w:numPr>
        <w:tabs>
          <w:tab w:val="left" w:pos="142"/>
          <w:tab w:val="left" w:pos="284"/>
        </w:tabs>
        <w:spacing w:line="300" w:lineRule="auto"/>
        <w:ind w:left="426" w:right="48" w:hanging="426"/>
        <w:contextualSpacing/>
        <w:jc w:val="both"/>
        <w:rPr>
          <w:rFonts w:ascii="Arial" w:hAnsi="Arial" w:cs="Arial"/>
        </w:rPr>
      </w:pPr>
      <w:r w:rsidRPr="00B32168">
        <w:rPr>
          <w:rFonts w:ascii="Arial" w:hAnsi="Arial" w:cs="Arial"/>
        </w:rPr>
        <w:t>La</w:t>
      </w:r>
      <w:r>
        <w:rPr>
          <w:rFonts w:ascii="Arial" w:hAnsi="Arial" w:cs="Arial"/>
        </w:rPr>
        <w:t>s</w:t>
      </w:r>
      <w:r w:rsidRPr="00B32168">
        <w:rPr>
          <w:rFonts w:ascii="Arial" w:hAnsi="Arial" w:cs="Arial"/>
        </w:rPr>
        <w:t xml:space="preserve"> </w:t>
      </w:r>
      <w:r>
        <w:rPr>
          <w:rFonts w:ascii="Arial" w:hAnsi="Arial" w:cs="Arial"/>
        </w:rPr>
        <w:t>c</w:t>
      </w:r>
      <w:r w:rsidRPr="00B32168">
        <w:rPr>
          <w:rFonts w:ascii="Arial" w:hAnsi="Arial" w:cs="Arial"/>
        </w:rPr>
        <w:t>ampañas de medicina preventiva de diagnóstico precoz y/o selección concerniente a prevención secundaria</w:t>
      </w:r>
      <w:r>
        <w:rPr>
          <w:rFonts w:ascii="Arial" w:hAnsi="Arial" w:cs="Arial"/>
        </w:rPr>
        <w:t>,</w:t>
      </w:r>
      <w:r w:rsidRPr="00B32168">
        <w:rPr>
          <w:rFonts w:ascii="Arial" w:hAnsi="Arial" w:cs="Arial"/>
        </w:rPr>
        <w:t xml:space="preserve"> deberán ser realizadas cumpliendo las siguientes fases:</w:t>
      </w:r>
    </w:p>
    <w:p w14:paraId="71C86499" w14:textId="77777777" w:rsidR="00096AFE" w:rsidRPr="00B32168" w:rsidRDefault="00096AFE" w:rsidP="00096AFE">
      <w:pPr>
        <w:pStyle w:val="Style1"/>
        <w:spacing w:before="0" w:line="300" w:lineRule="auto"/>
        <w:ind w:right="357"/>
        <w:rPr>
          <w:rFonts w:ascii="Arial" w:hAnsi="Arial" w:cs="Arial"/>
          <w:lang w:val="es-ES_tradnl"/>
        </w:rPr>
      </w:pPr>
    </w:p>
    <w:p w14:paraId="2FC839C5" w14:textId="77777777" w:rsidR="00096AFE" w:rsidRPr="00AD22D1" w:rsidRDefault="00096AFE" w:rsidP="00096AFE">
      <w:pPr>
        <w:pStyle w:val="Style1"/>
        <w:numPr>
          <w:ilvl w:val="0"/>
          <w:numId w:val="6"/>
        </w:numPr>
        <w:spacing w:before="0" w:line="300" w:lineRule="auto"/>
        <w:ind w:left="1276" w:right="357"/>
        <w:rPr>
          <w:rFonts w:ascii="Arial" w:hAnsi="Arial" w:cs="Arial"/>
          <w:b/>
          <w:lang w:val="es-ES_tradnl"/>
        </w:rPr>
      </w:pPr>
      <w:r w:rsidRPr="00AD22D1">
        <w:rPr>
          <w:rFonts w:ascii="Arial" w:hAnsi="Arial" w:cs="Arial"/>
          <w:b/>
          <w:lang w:val="es-ES_tradnl"/>
        </w:rPr>
        <w:t xml:space="preserve">Fase informativa y de sensibilización. </w:t>
      </w:r>
    </w:p>
    <w:p w14:paraId="2F5CFB88" w14:textId="53CEA461" w:rsidR="00096AFE" w:rsidRPr="00B32168" w:rsidRDefault="00096AFE" w:rsidP="00EC6C66">
      <w:pPr>
        <w:pStyle w:val="Style1"/>
        <w:spacing w:before="0" w:line="300" w:lineRule="auto"/>
        <w:ind w:left="1276" w:right="357"/>
        <w:rPr>
          <w:rFonts w:ascii="Arial" w:hAnsi="Arial" w:cs="Arial"/>
          <w:lang w:val="es-ES_tradnl"/>
        </w:rPr>
      </w:pPr>
      <w:r w:rsidRPr="00B32168">
        <w:rPr>
          <w:rFonts w:ascii="Arial" w:hAnsi="Arial" w:cs="Arial"/>
          <w:lang w:val="es-ES_tradnl"/>
        </w:rPr>
        <w:t>Consiste en producir y difundir material impreso o digital de la campaña, tales como trípticos, dípticos y carteles; realizar entrevistas a la población objetivo; ofrecer pláticas informativas;</w:t>
      </w:r>
      <w:r>
        <w:rPr>
          <w:rFonts w:ascii="Arial" w:hAnsi="Arial" w:cs="Arial"/>
          <w:lang w:val="es-ES_tradnl"/>
        </w:rPr>
        <w:t xml:space="preserve"> realizar el registro de l</w:t>
      </w:r>
      <w:r w:rsidR="00EC6C66">
        <w:rPr>
          <w:rFonts w:ascii="Arial" w:hAnsi="Arial" w:cs="Arial"/>
          <w:lang w:val="es-ES_tradnl"/>
        </w:rPr>
        <w:t>as servidoras y</w:t>
      </w:r>
      <w:r>
        <w:rPr>
          <w:rFonts w:ascii="Arial" w:hAnsi="Arial" w:cs="Arial"/>
          <w:lang w:val="es-ES_tradnl"/>
        </w:rPr>
        <w:t xml:space="preserve"> servidores públicos </w:t>
      </w:r>
      <w:r w:rsidRPr="00B32168">
        <w:rPr>
          <w:rFonts w:ascii="Arial" w:hAnsi="Arial" w:cs="Arial"/>
          <w:lang w:val="es-ES_tradnl"/>
        </w:rPr>
        <w:t>interesado</w:t>
      </w:r>
      <w:r>
        <w:rPr>
          <w:rFonts w:ascii="Arial" w:hAnsi="Arial" w:cs="Arial"/>
          <w:lang w:val="es-ES_tradnl"/>
        </w:rPr>
        <w:t>s</w:t>
      </w:r>
      <w:r w:rsidRPr="00B32168">
        <w:rPr>
          <w:rFonts w:ascii="Arial" w:hAnsi="Arial" w:cs="Arial"/>
          <w:lang w:val="es-ES_tradnl"/>
        </w:rPr>
        <w:t xml:space="preserve">, y realizar la programación de las citas.  </w:t>
      </w:r>
    </w:p>
    <w:p w14:paraId="1D2A5664" w14:textId="77777777" w:rsidR="00096AFE" w:rsidRPr="00B32168" w:rsidRDefault="00096AFE" w:rsidP="00096AFE">
      <w:pPr>
        <w:pStyle w:val="Style1"/>
        <w:spacing w:before="0" w:line="300" w:lineRule="auto"/>
        <w:ind w:left="1276" w:right="357"/>
        <w:rPr>
          <w:rFonts w:ascii="Arial" w:hAnsi="Arial" w:cs="Arial"/>
          <w:lang w:val="es-ES_tradnl"/>
        </w:rPr>
      </w:pPr>
    </w:p>
    <w:p w14:paraId="7C4106D4" w14:textId="77777777" w:rsidR="00096AFE" w:rsidRPr="00AD22D1" w:rsidRDefault="00096AFE" w:rsidP="00096AFE">
      <w:pPr>
        <w:pStyle w:val="Style1"/>
        <w:numPr>
          <w:ilvl w:val="0"/>
          <w:numId w:val="6"/>
        </w:numPr>
        <w:spacing w:before="0" w:line="300" w:lineRule="auto"/>
        <w:ind w:left="1276" w:right="357"/>
        <w:rPr>
          <w:rFonts w:ascii="Arial" w:hAnsi="Arial" w:cs="Arial"/>
          <w:b/>
          <w:lang w:val="es-ES_tradnl"/>
        </w:rPr>
      </w:pPr>
      <w:r w:rsidRPr="00AD22D1">
        <w:rPr>
          <w:rFonts w:ascii="Arial" w:hAnsi="Arial" w:cs="Arial"/>
          <w:b/>
          <w:lang w:val="es-ES_tradnl"/>
        </w:rPr>
        <w:t xml:space="preserve">Fase de realización de los estudios. </w:t>
      </w:r>
    </w:p>
    <w:p w14:paraId="65AFDE50" w14:textId="5DA38DA9" w:rsidR="00096AFE" w:rsidRPr="00B32168" w:rsidRDefault="00096AFE" w:rsidP="00096AFE">
      <w:pPr>
        <w:pStyle w:val="Style1"/>
        <w:spacing w:before="0" w:line="300" w:lineRule="auto"/>
        <w:ind w:left="1276" w:right="357"/>
        <w:rPr>
          <w:rFonts w:ascii="Arial" w:hAnsi="Arial" w:cs="Arial"/>
          <w:lang w:val="es-ES_tradnl"/>
        </w:rPr>
      </w:pPr>
      <w:r>
        <w:rPr>
          <w:rFonts w:ascii="Arial" w:hAnsi="Arial" w:cs="Arial"/>
          <w:lang w:val="es-ES_tradnl"/>
        </w:rPr>
        <w:t>E</w:t>
      </w:r>
      <w:r w:rsidRPr="00B32168">
        <w:rPr>
          <w:rFonts w:ascii="Arial" w:hAnsi="Arial" w:cs="Arial"/>
          <w:lang w:val="es-ES_tradnl"/>
        </w:rPr>
        <w:t xml:space="preserve">sta puede ser dentro o fuera de las instalaciones del </w:t>
      </w:r>
      <w:r w:rsidR="00A25CFB">
        <w:rPr>
          <w:rFonts w:ascii="Arial" w:hAnsi="Arial" w:cs="Arial"/>
          <w:lang w:val="es-ES_tradnl"/>
        </w:rPr>
        <w:t>Tribunal</w:t>
      </w:r>
      <w:r>
        <w:rPr>
          <w:rFonts w:ascii="Arial" w:hAnsi="Arial" w:cs="Arial"/>
          <w:lang w:val="es-ES_tradnl"/>
        </w:rPr>
        <w:t xml:space="preserve"> </w:t>
      </w:r>
      <w:r w:rsidR="00A25CFB">
        <w:rPr>
          <w:rFonts w:ascii="Arial" w:hAnsi="Arial" w:cs="Arial"/>
          <w:lang w:val="es-ES_tradnl"/>
        </w:rPr>
        <w:t>Electoral</w:t>
      </w:r>
      <w:r w:rsidRPr="00B32168">
        <w:rPr>
          <w:rFonts w:ascii="Arial" w:hAnsi="Arial" w:cs="Arial"/>
          <w:lang w:val="es-ES_tradnl"/>
        </w:rPr>
        <w:t xml:space="preserve"> de acuerdo al tipo de exámenes a realizar </w:t>
      </w:r>
      <w:r>
        <w:rPr>
          <w:rFonts w:ascii="Arial" w:hAnsi="Arial" w:cs="Arial"/>
          <w:lang w:val="es-ES_tradnl"/>
        </w:rPr>
        <w:t>según</w:t>
      </w:r>
      <w:r w:rsidRPr="00B32168">
        <w:rPr>
          <w:rFonts w:ascii="Arial" w:hAnsi="Arial" w:cs="Arial"/>
          <w:lang w:val="es-ES_tradnl"/>
        </w:rPr>
        <w:t xml:space="preserve"> las necesidades o condiciones de cada </w:t>
      </w:r>
      <w:r w:rsidR="00EC6C66">
        <w:rPr>
          <w:rFonts w:ascii="Arial" w:hAnsi="Arial" w:cs="Arial"/>
          <w:lang w:val="es-ES_tradnl"/>
        </w:rPr>
        <w:t>s</w:t>
      </w:r>
      <w:r w:rsidRPr="00B32168">
        <w:rPr>
          <w:rFonts w:ascii="Arial" w:hAnsi="Arial" w:cs="Arial"/>
          <w:lang w:val="es-ES_tradnl"/>
        </w:rPr>
        <w:t xml:space="preserve">ala. </w:t>
      </w:r>
      <w:r w:rsidR="001B1BF3">
        <w:rPr>
          <w:rFonts w:ascii="Arial" w:hAnsi="Arial" w:cs="Arial"/>
          <w:lang w:val="es-ES_tradnl"/>
        </w:rPr>
        <w:t>La médica o el médico</w:t>
      </w:r>
      <w:r w:rsidR="00B03587" w:rsidRPr="00A8076C">
        <w:rPr>
          <w:rFonts w:ascii="Arial" w:hAnsi="Arial" w:cs="Arial"/>
          <w:lang w:val="es-ES_tradnl"/>
        </w:rPr>
        <w:t>, l</w:t>
      </w:r>
      <w:r w:rsidR="001B1BF3" w:rsidRPr="00A8076C">
        <w:rPr>
          <w:rFonts w:ascii="Arial" w:hAnsi="Arial" w:cs="Arial"/>
          <w:lang w:val="es-ES_tradnl"/>
        </w:rPr>
        <w:t>a enfermera o el enfermero</w:t>
      </w:r>
      <w:r w:rsidRPr="002E7A91">
        <w:rPr>
          <w:rFonts w:ascii="Arial" w:hAnsi="Arial" w:cs="Arial"/>
          <w:lang w:val="es-ES_tradnl"/>
        </w:rPr>
        <w:t xml:space="preserve"> del</w:t>
      </w:r>
      <w:r w:rsidRPr="00B32168">
        <w:rPr>
          <w:rFonts w:ascii="Arial" w:hAnsi="Arial" w:cs="Arial"/>
          <w:lang w:val="es-ES_tradnl"/>
        </w:rPr>
        <w:t xml:space="preserve"> servicio médico se encargará</w:t>
      </w:r>
      <w:r>
        <w:rPr>
          <w:rFonts w:ascii="Arial" w:hAnsi="Arial" w:cs="Arial"/>
          <w:lang w:val="es-ES_tradnl"/>
        </w:rPr>
        <w:t>n</w:t>
      </w:r>
      <w:r w:rsidRPr="00B32168">
        <w:rPr>
          <w:rFonts w:ascii="Arial" w:hAnsi="Arial" w:cs="Arial"/>
          <w:lang w:val="es-ES_tradnl"/>
        </w:rPr>
        <w:t xml:space="preserve"> de la logística </w:t>
      </w:r>
      <w:r>
        <w:rPr>
          <w:rFonts w:ascii="Arial" w:hAnsi="Arial" w:cs="Arial"/>
          <w:lang w:val="es-ES_tradnl"/>
        </w:rPr>
        <w:t>para</w:t>
      </w:r>
      <w:r w:rsidRPr="00B32168">
        <w:rPr>
          <w:rFonts w:ascii="Arial" w:hAnsi="Arial" w:cs="Arial"/>
          <w:lang w:val="es-ES_tradnl"/>
        </w:rPr>
        <w:t xml:space="preserve"> la realización de estudios dentro de las instalaciones del </w:t>
      </w:r>
      <w:r w:rsidR="00A25CFB">
        <w:rPr>
          <w:rFonts w:ascii="Arial" w:hAnsi="Arial" w:cs="Arial"/>
          <w:lang w:val="es-ES_tradnl"/>
        </w:rPr>
        <w:t>Tribunal</w:t>
      </w:r>
      <w:r>
        <w:rPr>
          <w:rFonts w:ascii="Arial" w:hAnsi="Arial" w:cs="Arial"/>
          <w:lang w:val="es-ES_tradnl"/>
        </w:rPr>
        <w:t xml:space="preserve"> </w:t>
      </w:r>
      <w:r w:rsidR="00A25CFB">
        <w:rPr>
          <w:rFonts w:ascii="Arial" w:hAnsi="Arial" w:cs="Arial"/>
          <w:lang w:val="es-ES_tradnl"/>
        </w:rPr>
        <w:t>Electoral</w:t>
      </w:r>
      <w:r w:rsidRPr="00B32168">
        <w:rPr>
          <w:rFonts w:ascii="Arial" w:hAnsi="Arial" w:cs="Arial"/>
          <w:lang w:val="es-ES_tradnl"/>
        </w:rPr>
        <w:t>, de tal forma que interfieran lo menos posible con las funciones sustantivas de l</w:t>
      </w:r>
      <w:r w:rsidR="00EC6C66">
        <w:rPr>
          <w:rFonts w:ascii="Arial" w:hAnsi="Arial" w:cs="Arial"/>
          <w:lang w:val="es-ES_tradnl"/>
        </w:rPr>
        <w:t xml:space="preserve">as servidoras o </w:t>
      </w:r>
      <w:r>
        <w:rPr>
          <w:rFonts w:ascii="Arial" w:hAnsi="Arial" w:cs="Arial"/>
          <w:lang w:val="es-ES_tradnl"/>
        </w:rPr>
        <w:t>servidores públicos</w:t>
      </w:r>
      <w:r w:rsidRPr="00B32168">
        <w:rPr>
          <w:rFonts w:ascii="Arial" w:hAnsi="Arial" w:cs="Arial"/>
          <w:lang w:val="es-ES_tradnl"/>
        </w:rPr>
        <w:t>.</w:t>
      </w:r>
    </w:p>
    <w:p w14:paraId="26F08119" w14:textId="77777777" w:rsidR="00096AFE" w:rsidRPr="00B32168" w:rsidRDefault="00096AFE" w:rsidP="00096AFE">
      <w:pPr>
        <w:pStyle w:val="Style1"/>
        <w:spacing w:before="0" w:line="300" w:lineRule="auto"/>
        <w:ind w:left="1276" w:right="357"/>
        <w:rPr>
          <w:rFonts w:ascii="Arial" w:hAnsi="Arial" w:cs="Arial"/>
          <w:lang w:val="es-ES_tradnl"/>
        </w:rPr>
      </w:pPr>
    </w:p>
    <w:p w14:paraId="73957458" w14:textId="77777777" w:rsidR="00096AFE" w:rsidRPr="00AD22D1" w:rsidRDefault="00096AFE" w:rsidP="00096AFE">
      <w:pPr>
        <w:pStyle w:val="Style1"/>
        <w:numPr>
          <w:ilvl w:val="0"/>
          <w:numId w:val="6"/>
        </w:numPr>
        <w:spacing w:before="0" w:line="300" w:lineRule="auto"/>
        <w:ind w:left="1276" w:right="357"/>
        <w:rPr>
          <w:rFonts w:ascii="Arial" w:hAnsi="Arial" w:cs="Arial"/>
          <w:b/>
          <w:lang w:val="es-ES_tradnl"/>
        </w:rPr>
      </w:pPr>
      <w:r w:rsidRPr="00AD22D1">
        <w:rPr>
          <w:rFonts w:ascii="Arial" w:hAnsi="Arial" w:cs="Arial"/>
          <w:b/>
          <w:lang w:val="es-ES_tradnl"/>
        </w:rPr>
        <w:t>Fase de entrega de resultados y consejo médico.</w:t>
      </w:r>
    </w:p>
    <w:p w14:paraId="479D531F" w14:textId="49B620E5" w:rsidR="00096AFE" w:rsidRPr="002E7A91" w:rsidRDefault="00096AFE" w:rsidP="00096AFE">
      <w:pPr>
        <w:pStyle w:val="Style1"/>
        <w:spacing w:before="0" w:line="300" w:lineRule="auto"/>
        <w:ind w:left="1276" w:right="357"/>
        <w:rPr>
          <w:rFonts w:ascii="Arial" w:hAnsi="Arial" w:cs="Arial"/>
          <w:lang w:val="es-ES_tradnl"/>
        </w:rPr>
      </w:pPr>
      <w:r w:rsidRPr="00B32168">
        <w:rPr>
          <w:rFonts w:ascii="Arial" w:hAnsi="Arial" w:cs="Arial"/>
          <w:lang w:val="es-ES_tradnl"/>
        </w:rPr>
        <w:t>Los resultados en sobre ce</w:t>
      </w:r>
      <w:r>
        <w:rPr>
          <w:rFonts w:ascii="Arial" w:hAnsi="Arial" w:cs="Arial"/>
          <w:lang w:val="es-ES_tradnl"/>
        </w:rPr>
        <w:t xml:space="preserve">rrado, serán </w:t>
      </w:r>
      <w:r w:rsidRPr="002E7A91">
        <w:rPr>
          <w:rFonts w:ascii="Arial" w:hAnsi="Arial" w:cs="Arial"/>
          <w:lang w:val="es-ES_tradnl"/>
        </w:rPr>
        <w:t xml:space="preserve">entregados </w:t>
      </w:r>
      <w:r w:rsidRPr="00A8076C">
        <w:rPr>
          <w:rFonts w:ascii="Arial" w:hAnsi="Arial" w:cs="Arial"/>
          <w:lang w:val="es-ES_tradnl"/>
        </w:rPr>
        <w:t xml:space="preserve">por </w:t>
      </w:r>
      <w:r w:rsidR="001B1BF3" w:rsidRPr="00A8076C">
        <w:rPr>
          <w:rFonts w:ascii="Arial" w:hAnsi="Arial" w:cs="Arial"/>
          <w:lang w:val="es-ES_tradnl"/>
        </w:rPr>
        <w:t>la médica o el médico</w:t>
      </w:r>
      <w:r w:rsidR="00B03587" w:rsidRPr="00A8076C">
        <w:rPr>
          <w:rFonts w:ascii="Arial" w:hAnsi="Arial" w:cs="Arial"/>
          <w:lang w:val="es-ES_tradnl"/>
        </w:rPr>
        <w:t>, l</w:t>
      </w:r>
      <w:r w:rsidR="001B1BF3" w:rsidRPr="00A8076C">
        <w:rPr>
          <w:rFonts w:ascii="Arial" w:hAnsi="Arial" w:cs="Arial"/>
          <w:lang w:val="es-ES_tradnl"/>
        </w:rPr>
        <w:t>a enfermera o el enfermero</w:t>
      </w:r>
      <w:r w:rsidRPr="002E7A91">
        <w:rPr>
          <w:rFonts w:ascii="Arial" w:hAnsi="Arial" w:cs="Arial"/>
          <w:lang w:val="es-ES_tradnl"/>
        </w:rPr>
        <w:t xml:space="preserve"> a cada uno de l</w:t>
      </w:r>
      <w:r w:rsidR="00EC6C66" w:rsidRPr="002E7A91">
        <w:rPr>
          <w:rFonts w:ascii="Arial" w:hAnsi="Arial" w:cs="Arial"/>
          <w:lang w:val="es-ES_tradnl"/>
        </w:rPr>
        <w:t>as servidoras o</w:t>
      </w:r>
      <w:r w:rsidRPr="002E7A91">
        <w:rPr>
          <w:rFonts w:ascii="Arial" w:hAnsi="Arial" w:cs="Arial"/>
          <w:lang w:val="es-ES_tradnl"/>
        </w:rPr>
        <w:t xml:space="preserve"> servidores públicos que participaron en la campaña.</w:t>
      </w:r>
    </w:p>
    <w:p w14:paraId="798AAF8A" w14:textId="77777777" w:rsidR="00096AFE" w:rsidRPr="002E7A91" w:rsidRDefault="00096AFE" w:rsidP="00096AFE">
      <w:pPr>
        <w:pStyle w:val="Style1"/>
        <w:spacing w:before="0" w:line="300" w:lineRule="auto"/>
        <w:ind w:left="1276" w:right="357"/>
        <w:rPr>
          <w:rFonts w:ascii="Arial" w:hAnsi="Arial" w:cs="Arial"/>
          <w:lang w:val="es-ES_tradnl"/>
        </w:rPr>
      </w:pPr>
    </w:p>
    <w:p w14:paraId="587D34D2" w14:textId="69DAF776" w:rsidR="00096AFE" w:rsidRPr="00B32168" w:rsidRDefault="00096AFE" w:rsidP="00096AFE">
      <w:pPr>
        <w:pStyle w:val="Style1"/>
        <w:spacing w:before="0" w:line="300" w:lineRule="auto"/>
        <w:ind w:left="1276" w:right="357"/>
        <w:rPr>
          <w:rFonts w:ascii="Arial" w:hAnsi="Arial" w:cs="Arial"/>
          <w:lang w:val="es-ES_tradnl"/>
        </w:rPr>
      </w:pPr>
      <w:r w:rsidRPr="002E7A91">
        <w:rPr>
          <w:rFonts w:ascii="Arial" w:hAnsi="Arial" w:cs="Arial"/>
          <w:lang w:val="es-ES_tradnl"/>
        </w:rPr>
        <w:t xml:space="preserve">La base de datos o las copias de los resultados entregados por el laboratorio, serán la fuente primordial de información para </w:t>
      </w:r>
      <w:r w:rsidR="001B1BF3" w:rsidRPr="00A8076C">
        <w:rPr>
          <w:rFonts w:ascii="Arial" w:hAnsi="Arial" w:cs="Arial"/>
          <w:lang w:val="es-ES_tradnl"/>
        </w:rPr>
        <w:t>la médica o el médico</w:t>
      </w:r>
      <w:r w:rsidRPr="002E7A91">
        <w:rPr>
          <w:rFonts w:ascii="Arial" w:hAnsi="Arial" w:cs="Arial"/>
          <w:lang w:val="es-ES_tradnl"/>
        </w:rPr>
        <w:t>. Estos documentos servirán para detectar a l</w:t>
      </w:r>
      <w:r w:rsidR="00EC6C66" w:rsidRPr="002E7A91">
        <w:rPr>
          <w:rFonts w:ascii="Arial" w:hAnsi="Arial" w:cs="Arial"/>
          <w:lang w:val="es-ES_tradnl"/>
        </w:rPr>
        <w:t>as</w:t>
      </w:r>
      <w:r w:rsidR="00EC6C66">
        <w:rPr>
          <w:rFonts w:ascii="Arial" w:hAnsi="Arial" w:cs="Arial"/>
          <w:lang w:val="es-ES_tradnl"/>
        </w:rPr>
        <w:t xml:space="preserve"> servidoras o</w:t>
      </w:r>
      <w:r w:rsidRPr="00B32168">
        <w:rPr>
          <w:rFonts w:ascii="Arial" w:hAnsi="Arial" w:cs="Arial"/>
          <w:lang w:val="es-ES_tradnl"/>
        </w:rPr>
        <w:t xml:space="preserve"> </w:t>
      </w:r>
      <w:r>
        <w:rPr>
          <w:rFonts w:ascii="Arial" w:hAnsi="Arial" w:cs="Arial"/>
          <w:lang w:val="es-ES_tradnl"/>
        </w:rPr>
        <w:t xml:space="preserve">servidores públicos </w:t>
      </w:r>
      <w:r w:rsidR="0093102D">
        <w:rPr>
          <w:rFonts w:ascii="Arial" w:hAnsi="Arial" w:cs="Arial"/>
          <w:lang w:val="es-ES_tradnl"/>
        </w:rPr>
        <w:t>cuyos estudios refieren alteraciones a su salud</w:t>
      </w:r>
      <w:r>
        <w:rPr>
          <w:rFonts w:ascii="Arial" w:hAnsi="Arial" w:cs="Arial"/>
          <w:lang w:val="es-ES_tradnl"/>
        </w:rPr>
        <w:t xml:space="preserve">; una copia de estos resultados deberá ser archivada en el expediente </w:t>
      </w:r>
      <w:r w:rsidR="00EC6C66">
        <w:rPr>
          <w:rFonts w:ascii="Arial" w:hAnsi="Arial" w:cs="Arial"/>
          <w:lang w:val="es-ES_tradnl"/>
        </w:rPr>
        <w:t>clínico de la servidora o servidor público</w:t>
      </w:r>
      <w:r>
        <w:rPr>
          <w:rFonts w:ascii="Arial" w:hAnsi="Arial" w:cs="Arial"/>
          <w:lang w:val="es-ES_tradnl"/>
        </w:rPr>
        <w:t>.</w:t>
      </w:r>
    </w:p>
    <w:p w14:paraId="56604783" w14:textId="77777777" w:rsidR="00096AFE" w:rsidRPr="00B32168" w:rsidRDefault="00096AFE" w:rsidP="00096AFE">
      <w:pPr>
        <w:pStyle w:val="Style1"/>
        <w:spacing w:before="0" w:line="300" w:lineRule="auto"/>
        <w:ind w:left="1276" w:right="357"/>
        <w:rPr>
          <w:rFonts w:ascii="Arial" w:hAnsi="Arial" w:cs="Arial"/>
          <w:lang w:val="es-ES_tradnl"/>
        </w:rPr>
      </w:pPr>
    </w:p>
    <w:p w14:paraId="46A443A8" w14:textId="4245CFFE" w:rsidR="00096AFE" w:rsidRPr="00B32168" w:rsidRDefault="00096AFE" w:rsidP="00096AFE">
      <w:pPr>
        <w:pStyle w:val="Style1"/>
        <w:spacing w:before="0" w:line="300" w:lineRule="auto"/>
        <w:ind w:left="1276" w:right="357"/>
        <w:rPr>
          <w:rFonts w:ascii="Arial" w:hAnsi="Arial" w:cs="Arial"/>
          <w:lang w:val="es-ES_tradnl"/>
        </w:rPr>
      </w:pPr>
      <w:r w:rsidRPr="00B32168">
        <w:rPr>
          <w:rFonts w:ascii="Arial" w:hAnsi="Arial" w:cs="Arial"/>
          <w:lang w:val="es-ES_tradnl"/>
        </w:rPr>
        <w:t xml:space="preserve">Aquellos pacientes en los que se encuentre alteración de los parámetros medidos, serán contactados por la vía más expedita </w:t>
      </w:r>
      <w:r>
        <w:rPr>
          <w:rFonts w:ascii="Arial" w:hAnsi="Arial" w:cs="Arial"/>
          <w:lang w:val="es-ES_tradnl"/>
        </w:rPr>
        <w:t>a través de</w:t>
      </w:r>
      <w:r w:rsidRPr="00B32168">
        <w:rPr>
          <w:rFonts w:ascii="Arial" w:hAnsi="Arial" w:cs="Arial"/>
          <w:lang w:val="es-ES_tradnl"/>
        </w:rPr>
        <w:t xml:space="preserve"> la </w:t>
      </w:r>
      <w:r w:rsidR="00A95F4E">
        <w:rPr>
          <w:rFonts w:ascii="Arial" w:hAnsi="Arial" w:cs="Arial"/>
          <w:lang w:val="es-ES_tradnl"/>
        </w:rPr>
        <w:t>Subdirección</w:t>
      </w:r>
      <w:r w:rsidRPr="00B32168">
        <w:rPr>
          <w:rFonts w:ascii="Arial" w:hAnsi="Arial" w:cs="Arial"/>
          <w:lang w:val="es-ES_tradnl"/>
        </w:rPr>
        <w:t xml:space="preserve"> Médica y los Jefes de Departamento Médico con la finalidad de invitarlos a acudir a consulta y recibir orientación médica.</w:t>
      </w:r>
    </w:p>
    <w:p w14:paraId="26C4606B" w14:textId="77777777" w:rsidR="00096AFE" w:rsidRPr="00B32168" w:rsidRDefault="00096AFE" w:rsidP="00096AFE">
      <w:pPr>
        <w:pStyle w:val="Style1"/>
        <w:spacing w:before="0" w:line="300" w:lineRule="auto"/>
        <w:ind w:left="1276" w:right="357"/>
        <w:rPr>
          <w:rFonts w:ascii="Arial" w:hAnsi="Arial" w:cs="Arial"/>
          <w:lang w:val="es-ES_tradnl"/>
        </w:rPr>
      </w:pPr>
    </w:p>
    <w:p w14:paraId="56B3C149" w14:textId="77777777" w:rsidR="00096AFE" w:rsidRPr="00AD22D1" w:rsidRDefault="00096AFE" w:rsidP="00096AFE">
      <w:pPr>
        <w:pStyle w:val="Style1"/>
        <w:numPr>
          <w:ilvl w:val="0"/>
          <w:numId w:val="6"/>
        </w:numPr>
        <w:spacing w:before="0" w:line="300" w:lineRule="auto"/>
        <w:ind w:left="1276" w:right="357"/>
        <w:rPr>
          <w:rFonts w:ascii="Arial" w:hAnsi="Arial" w:cs="Arial"/>
          <w:b/>
          <w:lang w:val="es-ES_tradnl"/>
        </w:rPr>
      </w:pPr>
      <w:r w:rsidRPr="00AD22D1">
        <w:rPr>
          <w:rFonts w:ascii="Arial" w:hAnsi="Arial" w:cs="Arial"/>
          <w:b/>
          <w:lang w:val="es-ES_tradnl"/>
        </w:rPr>
        <w:t xml:space="preserve">Fase de evaluación y conclusiones. </w:t>
      </w:r>
    </w:p>
    <w:p w14:paraId="490AF43F" w14:textId="76B350BF" w:rsidR="00096AFE" w:rsidRPr="00B32168" w:rsidRDefault="00096AFE" w:rsidP="00096AFE">
      <w:pPr>
        <w:pStyle w:val="Style1"/>
        <w:spacing w:before="0" w:line="300" w:lineRule="auto"/>
        <w:ind w:left="1276" w:right="357"/>
        <w:rPr>
          <w:rFonts w:ascii="Arial" w:hAnsi="Arial" w:cs="Arial"/>
          <w:lang w:val="es-ES_tradnl"/>
        </w:rPr>
      </w:pPr>
      <w:r w:rsidRPr="00B32168">
        <w:rPr>
          <w:rFonts w:ascii="Arial" w:hAnsi="Arial" w:cs="Arial"/>
          <w:lang w:val="es-ES_tradnl"/>
        </w:rPr>
        <w:t xml:space="preserve">Se realizará un análisis de los resultados y se elaborará un reporte estadístico que debe incluir: población afectada, distribución por edad, distribución por sexo, desglose de la frecuencia de alteraciones por área laboral. Este diagnóstico determinará los grupos poblacionales de mayor riesgo en </w:t>
      </w:r>
      <w:r w:rsidR="00EB4FA4">
        <w:rPr>
          <w:rFonts w:ascii="Arial" w:hAnsi="Arial" w:cs="Arial"/>
          <w:lang w:val="es-ES_tradnl"/>
        </w:rPr>
        <w:t>los que</w:t>
      </w:r>
      <w:r w:rsidRPr="00B32168">
        <w:rPr>
          <w:rFonts w:ascii="Arial" w:hAnsi="Arial" w:cs="Arial"/>
          <w:lang w:val="es-ES_tradnl"/>
        </w:rPr>
        <w:t xml:space="preserve"> deb</w:t>
      </w:r>
      <w:r w:rsidR="00EB4FA4">
        <w:rPr>
          <w:rFonts w:ascii="Arial" w:hAnsi="Arial" w:cs="Arial"/>
          <w:lang w:val="es-ES_tradnl"/>
        </w:rPr>
        <w:t>a</w:t>
      </w:r>
      <w:r w:rsidRPr="00B32168">
        <w:rPr>
          <w:rFonts w:ascii="Arial" w:hAnsi="Arial" w:cs="Arial"/>
          <w:lang w:val="es-ES_tradnl"/>
        </w:rPr>
        <w:t xml:space="preserve">n de reforzarse las medidas de promoción de salud y en su caso, las de adherencia </w:t>
      </w:r>
      <w:r>
        <w:rPr>
          <w:rFonts w:ascii="Arial" w:hAnsi="Arial" w:cs="Arial"/>
          <w:lang w:val="es-ES_tradnl"/>
        </w:rPr>
        <w:t>al tratamiento</w:t>
      </w:r>
      <w:r w:rsidRPr="00B32168">
        <w:rPr>
          <w:rFonts w:ascii="Arial" w:hAnsi="Arial" w:cs="Arial"/>
          <w:lang w:val="es-ES_tradnl"/>
        </w:rPr>
        <w:t>.</w:t>
      </w:r>
    </w:p>
    <w:p w14:paraId="4448EFDA" w14:textId="77777777" w:rsidR="00096AFE" w:rsidRPr="00B32168" w:rsidRDefault="00096AFE" w:rsidP="00096AFE">
      <w:pPr>
        <w:pStyle w:val="Style1"/>
        <w:spacing w:before="0" w:line="300" w:lineRule="auto"/>
        <w:ind w:left="1276" w:right="357"/>
        <w:rPr>
          <w:rFonts w:ascii="Arial" w:hAnsi="Arial" w:cs="Arial"/>
          <w:lang w:val="es-ES_tradnl"/>
        </w:rPr>
      </w:pPr>
    </w:p>
    <w:p w14:paraId="3D26454E" w14:textId="70617DE7" w:rsidR="00096AFE" w:rsidRPr="00B32168" w:rsidRDefault="00096AFE" w:rsidP="00096AFE">
      <w:pPr>
        <w:pStyle w:val="Style1"/>
        <w:spacing w:before="0" w:line="300" w:lineRule="auto"/>
        <w:ind w:left="1276" w:right="357"/>
        <w:rPr>
          <w:rFonts w:ascii="Arial" w:hAnsi="Arial" w:cs="Arial"/>
          <w:lang w:val="es-ES_tradnl"/>
        </w:rPr>
      </w:pPr>
      <w:r w:rsidRPr="00B32168">
        <w:rPr>
          <w:rFonts w:ascii="Arial" w:hAnsi="Arial" w:cs="Arial"/>
          <w:lang w:val="es-ES_tradnl"/>
        </w:rPr>
        <w:t xml:space="preserve">Al término de la campaña los servicios médicos </w:t>
      </w:r>
      <w:r w:rsidR="00E70598">
        <w:rPr>
          <w:rFonts w:ascii="Arial" w:hAnsi="Arial" w:cs="Arial"/>
          <w:lang w:val="es-ES_tradnl"/>
        </w:rPr>
        <w:t>elaborarán</w:t>
      </w:r>
      <w:r w:rsidRPr="00B32168">
        <w:rPr>
          <w:rFonts w:ascii="Arial" w:hAnsi="Arial" w:cs="Arial"/>
          <w:lang w:val="es-ES_tradnl"/>
        </w:rPr>
        <w:t xml:space="preserve"> un reporte en el cual se deberán incluir los resultados en cuadros y gráficas, </w:t>
      </w:r>
      <w:r>
        <w:rPr>
          <w:rFonts w:ascii="Arial" w:hAnsi="Arial" w:cs="Arial"/>
          <w:lang w:val="es-ES_tradnl"/>
        </w:rPr>
        <w:t>y así</w:t>
      </w:r>
      <w:r w:rsidRPr="00B32168">
        <w:rPr>
          <w:rFonts w:ascii="Arial" w:hAnsi="Arial" w:cs="Arial"/>
          <w:lang w:val="es-ES_tradnl"/>
        </w:rPr>
        <w:t xml:space="preserve"> realizar el análisis estadístico correspondiente para establecer acciones médicas preventivas futuras.</w:t>
      </w:r>
    </w:p>
    <w:p w14:paraId="003D8347" w14:textId="77777777" w:rsidR="00096AFE" w:rsidRPr="00B32168" w:rsidRDefault="00096AFE" w:rsidP="00096AFE">
      <w:pPr>
        <w:pStyle w:val="Style1"/>
        <w:spacing w:before="0" w:line="300" w:lineRule="auto"/>
        <w:ind w:left="1276" w:right="357"/>
        <w:rPr>
          <w:rFonts w:ascii="Arial" w:hAnsi="Arial" w:cs="Arial"/>
          <w:lang w:val="es-ES_tradnl"/>
        </w:rPr>
      </w:pPr>
    </w:p>
    <w:p w14:paraId="52E1E846" w14:textId="0F3C4FB8" w:rsidR="00096AFE" w:rsidRPr="00B32168" w:rsidRDefault="00096AFE" w:rsidP="00096AFE">
      <w:pPr>
        <w:pStyle w:val="Style1"/>
        <w:spacing w:before="0" w:line="300" w:lineRule="auto"/>
        <w:ind w:left="1276" w:right="357"/>
        <w:rPr>
          <w:rFonts w:ascii="Arial" w:hAnsi="Arial" w:cs="Arial"/>
          <w:lang w:val="es-ES_tradnl"/>
        </w:rPr>
      </w:pPr>
      <w:r>
        <w:rPr>
          <w:rFonts w:ascii="Arial" w:hAnsi="Arial" w:cs="Arial"/>
          <w:lang w:val="es-ES_tradnl"/>
        </w:rPr>
        <w:t>L</w:t>
      </w:r>
      <w:r w:rsidRPr="00B32168">
        <w:rPr>
          <w:rFonts w:ascii="Arial" w:hAnsi="Arial" w:cs="Arial"/>
          <w:lang w:val="es-ES_tradnl"/>
        </w:rPr>
        <w:t xml:space="preserve">a </w:t>
      </w:r>
      <w:r w:rsidR="00A95F4E">
        <w:rPr>
          <w:rFonts w:ascii="Arial" w:hAnsi="Arial" w:cs="Arial"/>
          <w:lang w:val="es-ES_tradnl"/>
        </w:rPr>
        <w:t>Subdirección</w:t>
      </w:r>
      <w:r w:rsidRPr="00B32168">
        <w:rPr>
          <w:rFonts w:ascii="Arial" w:hAnsi="Arial" w:cs="Arial"/>
          <w:lang w:val="es-ES_tradnl"/>
        </w:rPr>
        <w:t xml:space="preserve"> Médica enviará a la </w:t>
      </w:r>
      <w:r w:rsidR="006F24CA" w:rsidRPr="00E96DDC">
        <w:rPr>
          <w:rFonts w:ascii="Arial" w:hAnsi="Arial" w:cs="Arial"/>
          <w:lang w:val="es-MX"/>
        </w:rPr>
        <w:t>Dirección</w:t>
      </w:r>
      <w:r w:rsidR="006F24CA">
        <w:rPr>
          <w:rFonts w:ascii="Arial" w:hAnsi="Arial" w:cs="Arial"/>
        </w:rPr>
        <w:t xml:space="preserve"> General</w:t>
      </w:r>
      <w:r w:rsidRPr="00B32168">
        <w:rPr>
          <w:rFonts w:ascii="Arial" w:hAnsi="Arial" w:cs="Arial"/>
          <w:lang w:val="es-ES_tradnl"/>
        </w:rPr>
        <w:t xml:space="preserve"> de Recursos Humanos, el informe estadístico global, para realizar el análisis estadístico correspondiente para establecer acciones médicas preventivas futuras.</w:t>
      </w:r>
    </w:p>
    <w:p w14:paraId="3F98A916" w14:textId="77777777" w:rsidR="00096AFE" w:rsidRPr="00B32168" w:rsidRDefault="00096AFE" w:rsidP="00096AFE">
      <w:pPr>
        <w:pStyle w:val="Style1"/>
        <w:spacing w:before="0" w:line="300" w:lineRule="auto"/>
        <w:ind w:left="505" w:right="357"/>
        <w:rPr>
          <w:rFonts w:ascii="Arial" w:hAnsi="Arial" w:cs="Arial"/>
          <w:lang w:val="es-ES_tradnl"/>
        </w:rPr>
      </w:pPr>
    </w:p>
    <w:p w14:paraId="0FEAA1E6" w14:textId="5D4CAF84" w:rsidR="00096AFE" w:rsidRPr="00E96DDC" w:rsidRDefault="00096AFE" w:rsidP="000010F1">
      <w:pPr>
        <w:numPr>
          <w:ilvl w:val="0"/>
          <w:numId w:val="5"/>
        </w:numPr>
        <w:tabs>
          <w:tab w:val="left" w:pos="142"/>
          <w:tab w:val="left" w:pos="284"/>
        </w:tabs>
        <w:spacing w:line="300" w:lineRule="auto"/>
        <w:ind w:left="426" w:right="48" w:hanging="426"/>
        <w:contextualSpacing/>
        <w:jc w:val="both"/>
        <w:rPr>
          <w:rFonts w:ascii="Arial" w:hAnsi="Arial" w:cs="Arial"/>
          <w:strike/>
        </w:rPr>
      </w:pPr>
      <w:r w:rsidRPr="009A7CA2">
        <w:rPr>
          <w:rFonts w:ascii="Arial" w:hAnsi="Arial" w:cs="Arial"/>
        </w:rPr>
        <w:t>Cada servicio médico deberá estimar la cantidad de vacunas</w:t>
      </w:r>
      <w:r w:rsidR="009A7CA2" w:rsidRPr="009A7CA2">
        <w:rPr>
          <w:rFonts w:ascii="Arial" w:hAnsi="Arial" w:cs="Arial"/>
        </w:rPr>
        <w:t xml:space="preserve"> cuya </w:t>
      </w:r>
      <w:r w:rsidR="00E70598" w:rsidRPr="009A7CA2">
        <w:rPr>
          <w:rFonts w:ascii="Arial" w:hAnsi="Arial" w:cs="Arial"/>
        </w:rPr>
        <w:t>adquisición requerirá</w:t>
      </w:r>
      <w:r w:rsidR="009A7CA2" w:rsidRPr="009A7CA2">
        <w:rPr>
          <w:rFonts w:ascii="Arial" w:hAnsi="Arial" w:cs="Arial"/>
        </w:rPr>
        <w:t xml:space="preserve"> durante el año de que se trate</w:t>
      </w:r>
      <w:r w:rsidR="009A7CA2">
        <w:rPr>
          <w:rFonts w:ascii="Arial" w:hAnsi="Arial" w:cs="Arial"/>
        </w:rPr>
        <w:t>,</w:t>
      </w:r>
      <w:r w:rsidR="009A7CA2" w:rsidRPr="009A7CA2">
        <w:rPr>
          <w:rFonts w:ascii="Arial" w:hAnsi="Arial" w:cs="Arial"/>
        </w:rPr>
        <w:t xml:space="preserve"> tomando en consideración</w:t>
      </w:r>
      <w:r w:rsidRPr="009A7CA2">
        <w:rPr>
          <w:rFonts w:ascii="Arial" w:hAnsi="Arial" w:cs="Arial"/>
        </w:rPr>
        <w:t xml:space="preserve"> </w:t>
      </w:r>
      <w:r w:rsidR="009A7CA2" w:rsidRPr="009A7CA2">
        <w:rPr>
          <w:rFonts w:ascii="Arial" w:hAnsi="Arial" w:cs="Arial"/>
        </w:rPr>
        <w:t>e</w:t>
      </w:r>
      <w:r w:rsidRPr="009A7CA2">
        <w:rPr>
          <w:rFonts w:ascii="Arial" w:hAnsi="Arial" w:cs="Arial"/>
        </w:rPr>
        <w:t xml:space="preserve">l análisis estadístico del servicio médico de años anteriores y la prospección realizada para el año </w:t>
      </w:r>
      <w:r w:rsidR="009A7CA2" w:rsidRPr="009A7CA2">
        <w:rPr>
          <w:rFonts w:ascii="Arial" w:hAnsi="Arial" w:cs="Arial"/>
        </w:rPr>
        <w:t>de que se trate</w:t>
      </w:r>
      <w:r w:rsidR="008B3B18">
        <w:rPr>
          <w:rFonts w:ascii="Arial" w:hAnsi="Arial" w:cs="Arial"/>
        </w:rPr>
        <w:t>.</w:t>
      </w:r>
    </w:p>
    <w:p w14:paraId="3264FE23" w14:textId="77777777" w:rsidR="009A7CA2" w:rsidRPr="009A7CA2" w:rsidRDefault="009A7CA2" w:rsidP="00E70598">
      <w:pPr>
        <w:tabs>
          <w:tab w:val="left" w:pos="142"/>
          <w:tab w:val="left" w:pos="284"/>
        </w:tabs>
        <w:spacing w:line="300" w:lineRule="auto"/>
        <w:ind w:left="426" w:right="48"/>
        <w:contextualSpacing/>
        <w:jc w:val="both"/>
        <w:rPr>
          <w:rFonts w:ascii="Arial" w:hAnsi="Arial" w:cs="Arial"/>
        </w:rPr>
      </w:pPr>
    </w:p>
    <w:p w14:paraId="3751B585" w14:textId="614CEAA4" w:rsidR="00096AFE" w:rsidRPr="00674670" w:rsidRDefault="00096AFE" w:rsidP="000010F1">
      <w:pPr>
        <w:numPr>
          <w:ilvl w:val="0"/>
          <w:numId w:val="5"/>
        </w:numPr>
        <w:tabs>
          <w:tab w:val="left" w:pos="142"/>
          <w:tab w:val="left" w:pos="284"/>
        </w:tabs>
        <w:spacing w:line="300" w:lineRule="auto"/>
        <w:ind w:left="426" w:right="48" w:hanging="426"/>
        <w:contextualSpacing/>
        <w:jc w:val="both"/>
        <w:rPr>
          <w:rFonts w:ascii="Arial" w:hAnsi="Arial" w:cs="Arial"/>
        </w:rPr>
      </w:pPr>
      <w:r w:rsidRPr="00674670">
        <w:rPr>
          <w:rFonts w:ascii="Arial" w:hAnsi="Arial" w:cs="Arial"/>
        </w:rPr>
        <w:t xml:space="preserve">La </w:t>
      </w:r>
      <w:r w:rsidR="00A95F4E">
        <w:rPr>
          <w:rFonts w:ascii="Arial" w:hAnsi="Arial" w:cs="Arial"/>
        </w:rPr>
        <w:t>Subdirección</w:t>
      </w:r>
      <w:r w:rsidRPr="00674670">
        <w:rPr>
          <w:rFonts w:ascii="Arial" w:hAnsi="Arial" w:cs="Arial"/>
        </w:rPr>
        <w:t xml:space="preserve"> Médica y las Jefaturas del Departamento Médico</w:t>
      </w:r>
      <w:r w:rsidR="009A7CA2">
        <w:rPr>
          <w:rFonts w:ascii="Arial" w:hAnsi="Arial" w:cs="Arial"/>
        </w:rPr>
        <w:t xml:space="preserve"> </w:t>
      </w:r>
      <w:r w:rsidRPr="00674670">
        <w:rPr>
          <w:rFonts w:ascii="Arial" w:hAnsi="Arial" w:cs="Arial"/>
        </w:rPr>
        <w:t>podrán gestionar ante las autoridades de salud de su</w:t>
      </w:r>
      <w:r>
        <w:rPr>
          <w:rFonts w:ascii="Arial" w:hAnsi="Arial" w:cs="Arial"/>
        </w:rPr>
        <w:t xml:space="preserve"> localidad</w:t>
      </w:r>
      <w:r w:rsidRPr="00674670">
        <w:rPr>
          <w:rFonts w:ascii="Arial" w:hAnsi="Arial" w:cs="Arial"/>
        </w:rPr>
        <w:t xml:space="preserve"> la obtención de las dosis necesarias para cubrir a su población de acuerdo </w:t>
      </w:r>
      <w:r>
        <w:rPr>
          <w:rFonts w:ascii="Arial" w:hAnsi="Arial" w:cs="Arial"/>
        </w:rPr>
        <w:t>con</w:t>
      </w:r>
      <w:r w:rsidRPr="00674670">
        <w:rPr>
          <w:rFonts w:ascii="Arial" w:hAnsi="Arial" w:cs="Arial"/>
        </w:rPr>
        <w:t xml:space="preserve"> las necesidades estimadas. De no ser posible su obtención </w:t>
      </w:r>
      <w:r>
        <w:rPr>
          <w:rFonts w:ascii="Arial" w:hAnsi="Arial" w:cs="Arial"/>
        </w:rPr>
        <w:t>por</w:t>
      </w:r>
      <w:r w:rsidRPr="00674670">
        <w:rPr>
          <w:rFonts w:ascii="Arial" w:hAnsi="Arial" w:cs="Arial"/>
        </w:rPr>
        <w:t xml:space="preserve"> parte de las autoridades de salud, el paciente deberá ser referido al centro de atención médica público o privado que elija para su aplicación</w:t>
      </w:r>
      <w:r>
        <w:rPr>
          <w:rFonts w:ascii="Arial" w:hAnsi="Arial" w:cs="Arial"/>
        </w:rPr>
        <w:t>.</w:t>
      </w:r>
      <w:r w:rsidRPr="00674670">
        <w:rPr>
          <w:rFonts w:ascii="Arial" w:hAnsi="Arial" w:cs="Arial"/>
        </w:rPr>
        <w:t xml:space="preserve"> </w:t>
      </w:r>
      <w:r>
        <w:rPr>
          <w:rFonts w:ascii="Arial" w:hAnsi="Arial" w:cs="Arial"/>
        </w:rPr>
        <w:t>L</w:t>
      </w:r>
      <w:r w:rsidRPr="00674670">
        <w:rPr>
          <w:rFonts w:ascii="Arial" w:hAnsi="Arial" w:cs="Arial"/>
        </w:rPr>
        <w:t xml:space="preserve">as dosis necesarias </w:t>
      </w:r>
      <w:r w:rsidR="00311ACA">
        <w:rPr>
          <w:rFonts w:ascii="Arial" w:hAnsi="Arial" w:cs="Arial"/>
        </w:rPr>
        <w:t xml:space="preserve">que previamente hayan sido presupuestadas </w:t>
      </w:r>
      <w:r w:rsidRPr="00674670">
        <w:rPr>
          <w:rFonts w:ascii="Arial" w:hAnsi="Arial" w:cs="Arial"/>
        </w:rPr>
        <w:t xml:space="preserve">deberán o podrán ser adquiridas por cada una de las </w:t>
      </w:r>
      <w:r w:rsidR="00311ACA">
        <w:rPr>
          <w:rFonts w:ascii="Arial" w:hAnsi="Arial" w:cs="Arial"/>
        </w:rPr>
        <w:t>s</w:t>
      </w:r>
      <w:r w:rsidRPr="00674670">
        <w:rPr>
          <w:rFonts w:ascii="Arial" w:hAnsi="Arial" w:cs="Arial"/>
        </w:rPr>
        <w:t>alas</w:t>
      </w:r>
      <w:r w:rsidR="00311ACA">
        <w:rPr>
          <w:rFonts w:ascii="Arial" w:hAnsi="Arial" w:cs="Arial"/>
        </w:rPr>
        <w:t>.</w:t>
      </w:r>
    </w:p>
    <w:p w14:paraId="54AD754C" w14:textId="77777777" w:rsidR="00096AFE" w:rsidRPr="00B32168" w:rsidRDefault="00096AFE" w:rsidP="00096AFE">
      <w:pPr>
        <w:pStyle w:val="Style1"/>
        <w:spacing w:before="0" w:line="300" w:lineRule="auto"/>
        <w:ind w:left="505" w:right="357"/>
        <w:rPr>
          <w:rFonts w:ascii="Arial" w:hAnsi="Arial" w:cs="Arial"/>
          <w:lang w:val="es-ES_tradnl"/>
        </w:rPr>
      </w:pPr>
    </w:p>
    <w:p w14:paraId="1D79D77A" w14:textId="4A9CC421" w:rsidR="00096AFE" w:rsidRPr="00B32168" w:rsidRDefault="001B1BF3" w:rsidP="000010F1">
      <w:pPr>
        <w:numPr>
          <w:ilvl w:val="0"/>
          <w:numId w:val="5"/>
        </w:numPr>
        <w:tabs>
          <w:tab w:val="left" w:pos="142"/>
          <w:tab w:val="left" w:pos="284"/>
        </w:tabs>
        <w:spacing w:line="300" w:lineRule="auto"/>
        <w:ind w:left="426" w:right="48" w:hanging="426"/>
        <w:contextualSpacing/>
        <w:jc w:val="both"/>
        <w:rPr>
          <w:rFonts w:ascii="Arial" w:hAnsi="Arial" w:cs="Arial"/>
        </w:rPr>
      </w:pPr>
      <w:r w:rsidRPr="00A8076C">
        <w:rPr>
          <w:rFonts w:ascii="Arial" w:hAnsi="Arial" w:cs="Arial"/>
        </w:rPr>
        <w:t>La enfermera o el enfermero</w:t>
      </w:r>
      <w:r w:rsidR="00096AFE">
        <w:rPr>
          <w:rFonts w:ascii="Arial" w:hAnsi="Arial" w:cs="Arial"/>
        </w:rPr>
        <w:t xml:space="preserve"> de cada servicio médico del </w:t>
      </w:r>
      <w:r w:rsidR="00A25CFB">
        <w:rPr>
          <w:rFonts w:ascii="Arial" w:hAnsi="Arial" w:cs="Arial"/>
        </w:rPr>
        <w:t>Tribunal</w:t>
      </w:r>
      <w:r w:rsidR="00096AFE">
        <w:rPr>
          <w:rFonts w:ascii="Arial" w:hAnsi="Arial" w:cs="Arial"/>
        </w:rPr>
        <w:t xml:space="preserve"> </w:t>
      </w:r>
      <w:r w:rsidR="00A25CFB">
        <w:rPr>
          <w:rFonts w:ascii="Arial" w:hAnsi="Arial" w:cs="Arial"/>
        </w:rPr>
        <w:t>Electoral</w:t>
      </w:r>
      <w:r w:rsidR="00096AFE" w:rsidRPr="00B32168">
        <w:rPr>
          <w:rFonts w:ascii="Arial" w:hAnsi="Arial" w:cs="Arial"/>
        </w:rPr>
        <w:t xml:space="preserve"> llevará el registro de cada una de las vacunas aplicadas obteniéndose la firma de cada uno de </w:t>
      </w:r>
      <w:r w:rsidR="00311ACA">
        <w:rPr>
          <w:rFonts w:ascii="Arial" w:hAnsi="Arial" w:cs="Arial"/>
        </w:rPr>
        <w:t>las servidoras o</w:t>
      </w:r>
      <w:r w:rsidR="00096AFE" w:rsidRPr="00B32168">
        <w:rPr>
          <w:rFonts w:ascii="Arial" w:hAnsi="Arial" w:cs="Arial"/>
        </w:rPr>
        <w:t xml:space="preserve"> </w:t>
      </w:r>
      <w:r w:rsidR="00096AFE">
        <w:rPr>
          <w:rFonts w:ascii="Arial" w:hAnsi="Arial" w:cs="Arial"/>
        </w:rPr>
        <w:t>servidores públicos</w:t>
      </w:r>
      <w:r w:rsidR="00096AFE" w:rsidRPr="00B32168">
        <w:rPr>
          <w:rFonts w:ascii="Arial" w:hAnsi="Arial" w:cs="Arial"/>
        </w:rPr>
        <w:t xml:space="preserve"> que la recibieron.</w:t>
      </w:r>
    </w:p>
    <w:p w14:paraId="664C2841" w14:textId="77777777" w:rsidR="00096AFE" w:rsidRPr="00B32168" w:rsidRDefault="00096AFE" w:rsidP="00096AFE">
      <w:pPr>
        <w:pStyle w:val="Style1"/>
        <w:spacing w:before="0" w:line="300" w:lineRule="auto"/>
        <w:ind w:left="505" w:right="357"/>
        <w:rPr>
          <w:rFonts w:ascii="Arial" w:hAnsi="Arial" w:cs="Arial"/>
          <w:lang w:val="es-ES_tradnl"/>
        </w:rPr>
      </w:pPr>
    </w:p>
    <w:p w14:paraId="12B123A7" w14:textId="4AEC4353" w:rsidR="00096AFE" w:rsidRPr="00B32168" w:rsidRDefault="00096AFE" w:rsidP="000010F1">
      <w:pPr>
        <w:numPr>
          <w:ilvl w:val="0"/>
          <w:numId w:val="5"/>
        </w:numPr>
        <w:tabs>
          <w:tab w:val="left" w:pos="142"/>
          <w:tab w:val="left" w:pos="284"/>
        </w:tabs>
        <w:spacing w:line="300" w:lineRule="auto"/>
        <w:ind w:left="426" w:right="48" w:hanging="426"/>
        <w:contextualSpacing/>
        <w:jc w:val="both"/>
        <w:rPr>
          <w:rFonts w:ascii="Arial" w:hAnsi="Arial" w:cs="Arial"/>
        </w:rPr>
      </w:pPr>
      <w:r>
        <w:rPr>
          <w:rFonts w:ascii="Arial" w:hAnsi="Arial" w:cs="Arial"/>
        </w:rPr>
        <w:t xml:space="preserve">Las </w:t>
      </w:r>
      <w:r w:rsidR="00B03587">
        <w:rPr>
          <w:rFonts w:ascii="Arial" w:hAnsi="Arial" w:cs="Arial"/>
        </w:rPr>
        <w:t>Jefaturas de Departamento Médico</w:t>
      </w:r>
      <w:r>
        <w:rPr>
          <w:rFonts w:ascii="Arial" w:hAnsi="Arial" w:cs="Arial"/>
        </w:rPr>
        <w:t xml:space="preserve"> de la </w:t>
      </w:r>
      <w:r w:rsidR="00311ACA">
        <w:rPr>
          <w:rFonts w:ascii="Arial" w:hAnsi="Arial" w:cs="Arial"/>
        </w:rPr>
        <w:t>s</w:t>
      </w:r>
      <w:r>
        <w:rPr>
          <w:rFonts w:ascii="Arial" w:hAnsi="Arial" w:cs="Arial"/>
        </w:rPr>
        <w:t xml:space="preserve">ala </w:t>
      </w:r>
      <w:r w:rsidR="00311ACA">
        <w:rPr>
          <w:rFonts w:ascii="Arial" w:hAnsi="Arial" w:cs="Arial"/>
        </w:rPr>
        <w:t>s</w:t>
      </w:r>
      <w:r>
        <w:rPr>
          <w:rFonts w:ascii="Arial" w:hAnsi="Arial" w:cs="Arial"/>
        </w:rPr>
        <w:t xml:space="preserve">uperior </w:t>
      </w:r>
      <w:r w:rsidRPr="00B32168">
        <w:rPr>
          <w:rFonts w:ascii="Arial" w:hAnsi="Arial" w:cs="Arial"/>
        </w:rPr>
        <w:t>enviará</w:t>
      </w:r>
      <w:r>
        <w:rPr>
          <w:rFonts w:ascii="Arial" w:hAnsi="Arial" w:cs="Arial"/>
        </w:rPr>
        <w:t>n</w:t>
      </w:r>
      <w:r w:rsidRPr="00B32168">
        <w:rPr>
          <w:rFonts w:ascii="Arial" w:hAnsi="Arial" w:cs="Arial"/>
        </w:rPr>
        <w:t xml:space="preserve"> a la </w:t>
      </w:r>
      <w:r w:rsidR="00A95F4E">
        <w:rPr>
          <w:rFonts w:ascii="Arial" w:hAnsi="Arial" w:cs="Arial"/>
        </w:rPr>
        <w:t>Subdirección</w:t>
      </w:r>
      <w:r w:rsidRPr="00B32168">
        <w:rPr>
          <w:rFonts w:ascii="Arial" w:hAnsi="Arial" w:cs="Arial"/>
        </w:rPr>
        <w:t xml:space="preserve"> Médica un reporte de cada una de las campañas de vacunación emprendidas para realizar el análisis estadístico correspondiente, con el fin de establecer acciones preventivas a futuro.</w:t>
      </w:r>
    </w:p>
    <w:p w14:paraId="30B16F92" w14:textId="77777777" w:rsidR="00096AFE" w:rsidRDefault="00096AFE" w:rsidP="00096AFE">
      <w:pPr>
        <w:pStyle w:val="Style1"/>
        <w:spacing w:before="0" w:line="300" w:lineRule="auto"/>
        <w:ind w:left="505" w:right="357"/>
        <w:rPr>
          <w:rFonts w:ascii="Arial" w:hAnsi="Arial" w:cs="Arial"/>
          <w:lang w:val="es-ES_tradnl"/>
        </w:rPr>
      </w:pPr>
    </w:p>
    <w:p w14:paraId="22120CD5" w14:textId="7512C0B5" w:rsidR="00096AFE" w:rsidRPr="00B32168" w:rsidRDefault="00096AFE" w:rsidP="000010F1">
      <w:pPr>
        <w:numPr>
          <w:ilvl w:val="0"/>
          <w:numId w:val="5"/>
        </w:numPr>
        <w:tabs>
          <w:tab w:val="left" w:pos="142"/>
          <w:tab w:val="left" w:pos="284"/>
        </w:tabs>
        <w:spacing w:line="300" w:lineRule="auto"/>
        <w:ind w:left="426" w:right="48" w:hanging="426"/>
        <w:contextualSpacing/>
        <w:jc w:val="both"/>
        <w:rPr>
          <w:rFonts w:ascii="Arial" w:hAnsi="Arial" w:cs="Arial"/>
        </w:rPr>
      </w:pPr>
      <w:r w:rsidRPr="00B32168">
        <w:rPr>
          <w:rFonts w:ascii="Arial" w:hAnsi="Arial" w:cs="Arial"/>
        </w:rPr>
        <w:t xml:space="preserve">La </w:t>
      </w:r>
      <w:r w:rsidR="00A95F4E">
        <w:rPr>
          <w:rFonts w:ascii="Arial" w:hAnsi="Arial" w:cs="Arial"/>
        </w:rPr>
        <w:t>Subdirección</w:t>
      </w:r>
      <w:r w:rsidRPr="00B32168">
        <w:rPr>
          <w:rFonts w:ascii="Arial" w:hAnsi="Arial" w:cs="Arial"/>
        </w:rPr>
        <w:t xml:space="preserve"> Médica entregará a la Recursos Humanos e</w:t>
      </w:r>
      <w:r>
        <w:rPr>
          <w:rFonts w:ascii="Arial" w:hAnsi="Arial" w:cs="Arial"/>
        </w:rPr>
        <w:t>l reporte final de cada campaña</w:t>
      </w:r>
      <w:r w:rsidRPr="00B32168">
        <w:rPr>
          <w:rFonts w:ascii="Arial" w:hAnsi="Arial" w:cs="Arial"/>
        </w:rPr>
        <w:t xml:space="preserve"> para realizar el análisis estadístico correspondiente, con el fin de establecer acciones preventivas a futuro.</w:t>
      </w:r>
    </w:p>
    <w:p w14:paraId="29830439" w14:textId="7D885828" w:rsidR="00096AFE" w:rsidRDefault="00096AFE" w:rsidP="00096AFE"/>
    <w:p w14:paraId="72AB04C8" w14:textId="22C21801" w:rsidR="00311ACA" w:rsidRPr="00311ACA" w:rsidRDefault="00311ACA" w:rsidP="00311ACA">
      <w:pPr>
        <w:jc w:val="center"/>
        <w:rPr>
          <w:rFonts w:ascii="Arial" w:hAnsi="Arial" w:cs="Arial"/>
          <w:b/>
        </w:rPr>
      </w:pPr>
      <w:r w:rsidRPr="00311ACA">
        <w:rPr>
          <w:rFonts w:ascii="Arial" w:hAnsi="Arial" w:cs="Arial"/>
          <w:b/>
        </w:rPr>
        <w:t>Del uso y control de medicamentos</w:t>
      </w:r>
    </w:p>
    <w:p w14:paraId="2298310F" w14:textId="77777777" w:rsidR="00311ACA" w:rsidRPr="00096AFE" w:rsidRDefault="00311ACA" w:rsidP="00096AFE"/>
    <w:p w14:paraId="1C7B633A" w14:textId="6D4854D2" w:rsidR="00096AFE" w:rsidRPr="002E7A91" w:rsidRDefault="00096AFE" w:rsidP="000010F1">
      <w:pPr>
        <w:numPr>
          <w:ilvl w:val="0"/>
          <w:numId w:val="5"/>
        </w:numPr>
        <w:tabs>
          <w:tab w:val="left" w:pos="142"/>
          <w:tab w:val="left" w:pos="284"/>
        </w:tabs>
        <w:spacing w:line="300" w:lineRule="auto"/>
        <w:ind w:left="426" w:right="48" w:hanging="426"/>
        <w:contextualSpacing/>
        <w:jc w:val="both"/>
        <w:rPr>
          <w:rFonts w:ascii="Arial" w:hAnsi="Arial" w:cs="Arial"/>
        </w:rPr>
      </w:pPr>
      <w:r>
        <w:rPr>
          <w:rFonts w:ascii="Arial" w:hAnsi="Arial" w:cs="Arial"/>
        </w:rPr>
        <w:t xml:space="preserve">La </w:t>
      </w:r>
      <w:r w:rsidR="00A95F4E">
        <w:rPr>
          <w:rFonts w:ascii="Arial" w:hAnsi="Arial" w:cs="Arial"/>
        </w:rPr>
        <w:t>Subdirección</w:t>
      </w:r>
      <w:r>
        <w:rPr>
          <w:rFonts w:ascii="Arial" w:hAnsi="Arial" w:cs="Arial"/>
        </w:rPr>
        <w:t xml:space="preserve"> </w:t>
      </w:r>
      <w:r w:rsidRPr="00B32168">
        <w:rPr>
          <w:rFonts w:ascii="Arial" w:hAnsi="Arial" w:cs="Arial"/>
        </w:rPr>
        <w:t>Médic</w:t>
      </w:r>
      <w:r>
        <w:rPr>
          <w:rFonts w:ascii="Arial" w:hAnsi="Arial" w:cs="Arial"/>
        </w:rPr>
        <w:t xml:space="preserve">a, las </w:t>
      </w:r>
      <w:r w:rsidR="00B03587">
        <w:rPr>
          <w:rFonts w:ascii="Arial" w:hAnsi="Arial" w:cs="Arial"/>
        </w:rPr>
        <w:t>Jefaturas de Departamento Médico</w:t>
      </w:r>
      <w:r w:rsidRPr="00B32168">
        <w:rPr>
          <w:rFonts w:ascii="Arial" w:hAnsi="Arial" w:cs="Arial"/>
        </w:rPr>
        <w:t xml:space="preserve"> </w:t>
      </w:r>
      <w:r w:rsidRPr="002E7A91">
        <w:rPr>
          <w:rFonts w:ascii="Arial" w:hAnsi="Arial" w:cs="Arial"/>
        </w:rPr>
        <w:t xml:space="preserve">y </w:t>
      </w:r>
      <w:r w:rsidRPr="00A8076C">
        <w:rPr>
          <w:rFonts w:ascii="Arial" w:hAnsi="Arial" w:cs="Arial"/>
        </w:rPr>
        <w:t>las enfermeras de los</w:t>
      </w:r>
      <w:r w:rsidRPr="002E7A91">
        <w:rPr>
          <w:rFonts w:ascii="Arial" w:hAnsi="Arial" w:cs="Arial"/>
        </w:rPr>
        <w:t xml:space="preserve"> Servicios Médicos de </w:t>
      </w:r>
      <w:r w:rsidR="00311ACA" w:rsidRPr="002E7A91">
        <w:rPr>
          <w:rFonts w:ascii="Arial" w:hAnsi="Arial" w:cs="Arial"/>
        </w:rPr>
        <w:t>s</w:t>
      </w:r>
      <w:r w:rsidRPr="002E7A91">
        <w:rPr>
          <w:rFonts w:ascii="Arial" w:hAnsi="Arial" w:cs="Arial"/>
        </w:rPr>
        <w:t xml:space="preserve">ala </w:t>
      </w:r>
      <w:r w:rsidR="00311ACA" w:rsidRPr="002E7A91">
        <w:rPr>
          <w:rFonts w:ascii="Arial" w:hAnsi="Arial" w:cs="Arial"/>
        </w:rPr>
        <w:t>s</w:t>
      </w:r>
      <w:r w:rsidRPr="002E7A91">
        <w:rPr>
          <w:rFonts w:ascii="Arial" w:hAnsi="Arial" w:cs="Arial"/>
        </w:rPr>
        <w:t xml:space="preserve">uperior, así como las </w:t>
      </w:r>
      <w:r w:rsidR="00B03587" w:rsidRPr="002E7A91">
        <w:rPr>
          <w:rFonts w:ascii="Arial" w:hAnsi="Arial" w:cs="Arial"/>
        </w:rPr>
        <w:t>Jefaturas de Departamento Médico</w:t>
      </w:r>
      <w:r w:rsidRPr="002E7A91">
        <w:rPr>
          <w:rFonts w:ascii="Arial" w:hAnsi="Arial" w:cs="Arial"/>
        </w:rPr>
        <w:t xml:space="preserve"> y </w:t>
      </w:r>
      <w:r w:rsidR="00B03587" w:rsidRPr="00A8076C">
        <w:rPr>
          <w:rFonts w:ascii="Arial" w:hAnsi="Arial" w:cs="Arial"/>
        </w:rPr>
        <w:t>l</w:t>
      </w:r>
      <w:r w:rsidR="001B1BF3" w:rsidRPr="00A8076C">
        <w:rPr>
          <w:rFonts w:ascii="Arial" w:hAnsi="Arial" w:cs="Arial"/>
        </w:rPr>
        <w:t>a enfermera o el enfermero</w:t>
      </w:r>
      <w:r w:rsidRPr="002E7A91">
        <w:rPr>
          <w:rFonts w:ascii="Arial" w:hAnsi="Arial" w:cs="Arial"/>
        </w:rPr>
        <w:t xml:space="preserve"> de las </w:t>
      </w:r>
      <w:r w:rsidR="00311ACA" w:rsidRPr="002E7A91">
        <w:rPr>
          <w:rFonts w:ascii="Arial" w:hAnsi="Arial" w:cs="Arial"/>
        </w:rPr>
        <w:t>s</w:t>
      </w:r>
      <w:r w:rsidRPr="002E7A91">
        <w:rPr>
          <w:rFonts w:ascii="Arial" w:hAnsi="Arial" w:cs="Arial"/>
        </w:rPr>
        <w:t xml:space="preserve">alas </w:t>
      </w:r>
      <w:r w:rsidR="00311ACA" w:rsidRPr="002E7A91">
        <w:rPr>
          <w:rFonts w:ascii="Arial" w:hAnsi="Arial" w:cs="Arial"/>
        </w:rPr>
        <w:t>r</w:t>
      </w:r>
      <w:r w:rsidRPr="002E7A91">
        <w:rPr>
          <w:rFonts w:ascii="Arial" w:hAnsi="Arial" w:cs="Arial"/>
        </w:rPr>
        <w:t xml:space="preserve">egionales son los responsables del </w:t>
      </w:r>
      <w:r w:rsidR="00311ACA" w:rsidRPr="002E7A91">
        <w:rPr>
          <w:rFonts w:ascii="Arial" w:hAnsi="Arial" w:cs="Arial"/>
        </w:rPr>
        <w:t>uso, distribución</w:t>
      </w:r>
      <w:r w:rsidRPr="002E7A91">
        <w:rPr>
          <w:rFonts w:ascii="Arial" w:hAnsi="Arial" w:cs="Arial"/>
        </w:rPr>
        <w:t>, conteo, manejo y, en su caso, baja de los medicamentos y material que le sean proporcionados o que haya adquirido en el transcurso del año.</w:t>
      </w:r>
    </w:p>
    <w:p w14:paraId="449A619E" w14:textId="77777777" w:rsidR="00096AFE" w:rsidRPr="002E7A91" w:rsidRDefault="00096AFE" w:rsidP="00096AFE">
      <w:pPr>
        <w:pStyle w:val="Style1"/>
        <w:spacing w:before="0" w:line="300" w:lineRule="auto"/>
        <w:ind w:left="505" w:right="357"/>
        <w:rPr>
          <w:rFonts w:ascii="Arial" w:hAnsi="Arial" w:cs="Arial"/>
          <w:lang w:val="es-ES_tradnl"/>
        </w:rPr>
      </w:pPr>
    </w:p>
    <w:p w14:paraId="719FB10E" w14:textId="08AC8001" w:rsidR="00096AFE" w:rsidRPr="00B32168" w:rsidRDefault="00096AFE" w:rsidP="000010F1">
      <w:pPr>
        <w:numPr>
          <w:ilvl w:val="0"/>
          <w:numId w:val="5"/>
        </w:numPr>
        <w:tabs>
          <w:tab w:val="left" w:pos="142"/>
          <w:tab w:val="left" w:pos="284"/>
        </w:tabs>
        <w:spacing w:line="300" w:lineRule="auto"/>
        <w:ind w:left="426" w:right="48" w:hanging="426"/>
        <w:contextualSpacing/>
        <w:jc w:val="both"/>
        <w:rPr>
          <w:rFonts w:ascii="Arial" w:hAnsi="Arial" w:cs="Arial"/>
        </w:rPr>
      </w:pPr>
      <w:r w:rsidRPr="002E7A91">
        <w:rPr>
          <w:rFonts w:ascii="Arial" w:hAnsi="Arial" w:cs="Arial"/>
        </w:rPr>
        <w:t xml:space="preserve">La prescripción de medicamentos </w:t>
      </w:r>
      <w:r w:rsidR="00D90117" w:rsidRPr="002E7A91">
        <w:rPr>
          <w:rFonts w:ascii="Arial" w:hAnsi="Arial" w:cs="Arial"/>
        </w:rPr>
        <w:t xml:space="preserve">será responsabilidad </w:t>
      </w:r>
      <w:r w:rsidR="00D90117" w:rsidRPr="00A8076C">
        <w:rPr>
          <w:rFonts w:ascii="Arial" w:hAnsi="Arial" w:cs="Arial"/>
        </w:rPr>
        <w:t>d</w:t>
      </w:r>
      <w:r w:rsidR="00B03587" w:rsidRPr="00A8076C">
        <w:rPr>
          <w:rFonts w:ascii="Arial" w:hAnsi="Arial" w:cs="Arial"/>
        </w:rPr>
        <w:t xml:space="preserve">e </w:t>
      </w:r>
      <w:r w:rsidR="001B1BF3" w:rsidRPr="00A8076C">
        <w:rPr>
          <w:rFonts w:ascii="Arial" w:hAnsi="Arial" w:cs="Arial"/>
        </w:rPr>
        <w:t>la médica o el médico</w:t>
      </w:r>
      <w:r w:rsidR="00D90117">
        <w:rPr>
          <w:rFonts w:ascii="Arial" w:hAnsi="Arial" w:cs="Arial"/>
        </w:rPr>
        <w:t xml:space="preserve"> y </w:t>
      </w:r>
      <w:r w:rsidRPr="00B32168">
        <w:rPr>
          <w:rFonts w:ascii="Arial" w:hAnsi="Arial" w:cs="Arial"/>
        </w:rPr>
        <w:t xml:space="preserve">deberá apegarse al cuadro básico de medicamentos que existe en el </w:t>
      </w:r>
      <w:r w:rsidR="00A25CFB">
        <w:rPr>
          <w:rFonts w:ascii="Arial" w:hAnsi="Arial" w:cs="Arial"/>
        </w:rPr>
        <w:t>Tribunal</w:t>
      </w:r>
      <w:r>
        <w:rPr>
          <w:rFonts w:ascii="Arial" w:hAnsi="Arial" w:cs="Arial"/>
        </w:rPr>
        <w:t xml:space="preserve"> </w:t>
      </w:r>
      <w:r w:rsidR="00A25CFB">
        <w:rPr>
          <w:rFonts w:ascii="Arial" w:hAnsi="Arial" w:cs="Arial"/>
        </w:rPr>
        <w:t>Electoral</w:t>
      </w:r>
      <w:r w:rsidR="00D90117">
        <w:rPr>
          <w:rFonts w:ascii="Arial" w:hAnsi="Arial" w:cs="Arial"/>
        </w:rPr>
        <w:t>.</w:t>
      </w:r>
    </w:p>
    <w:p w14:paraId="16584AF1" w14:textId="77777777" w:rsidR="00096AFE" w:rsidRPr="00B32168" w:rsidRDefault="00096AFE" w:rsidP="00096AFE">
      <w:pPr>
        <w:pStyle w:val="Style1"/>
        <w:spacing w:before="0" w:line="300" w:lineRule="auto"/>
        <w:ind w:left="505" w:right="357"/>
        <w:rPr>
          <w:rFonts w:ascii="Arial" w:hAnsi="Arial" w:cs="Arial"/>
          <w:lang w:val="es-ES_tradnl"/>
        </w:rPr>
      </w:pPr>
    </w:p>
    <w:p w14:paraId="543FC5E8" w14:textId="55277B6C" w:rsidR="00096AFE" w:rsidRPr="00B32168" w:rsidRDefault="009A7CA2" w:rsidP="000010F1">
      <w:pPr>
        <w:numPr>
          <w:ilvl w:val="0"/>
          <w:numId w:val="5"/>
        </w:numPr>
        <w:tabs>
          <w:tab w:val="left" w:pos="142"/>
          <w:tab w:val="left" w:pos="284"/>
        </w:tabs>
        <w:spacing w:line="300" w:lineRule="auto"/>
        <w:ind w:left="426" w:right="48" w:hanging="426"/>
        <w:contextualSpacing/>
        <w:jc w:val="both"/>
        <w:rPr>
          <w:rFonts w:ascii="Arial" w:hAnsi="Arial" w:cs="Arial"/>
        </w:rPr>
      </w:pPr>
      <w:r>
        <w:rPr>
          <w:rFonts w:ascii="Arial" w:hAnsi="Arial" w:cs="Arial"/>
        </w:rPr>
        <w:t>El servicio médico otorgará</w:t>
      </w:r>
      <w:r w:rsidR="00096AFE" w:rsidRPr="00B32168">
        <w:rPr>
          <w:rFonts w:ascii="Arial" w:hAnsi="Arial" w:cs="Arial"/>
        </w:rPr>
        <w:t xml:space="preserve"> la primera dosis de los medicamentos que se prescriban, siempre y cuando se encuentre en el cuadro básico y se cuente con</w:t>
      </w:r>
      <w:r>
        <w:rPr>
          <w:rFonts w:ascii="Arial" w:hAnsi="Arial" w:cs="Arial"/>
        </w:rPr>
        <w:t xml:space="preserve"> él.</w:t>
      </w:r>
      <w:r w:rsidR="00096AFE" w:rsidRPr="00B32168">
        <w:rPr>
          <w:rFonts w:ascii="Arial" w:hAnsi="Arial" w:cs="Arial"/>
        </w:rPr>
        <w:t xml:space="preserve"> </w:t>
      </w:r>
    </w:p>
    <w:p w14:paraId="2D9844A0" w14:textId="77777777" w:rsidR="00096AFE" w:rsidRPr="00B32168" w:rsidRDefault="00096AFE" w:rsidP="00096AFE">
      <w:pPr>
        <w:pStyle w:val="Style1"/>
        <w:spacing w:before="0" w:line="300" w:lineRule="auto"/>
        <w:ind w:left="505" w:right="357"/>
        <w:rPr>
          <w:rFonts w:ascii="Arial" w:hAnsi="Arial" w:cs="Arial"/>
          <w:lang w:val="es-ES_tradnl"/>
        </w:rPr>
      </w:pPr>
    </w:p>
    <w:p w14:paraId="56750FE2" w14:textId="707B66D5" w:rsidR="00A4552E" w:rsidRDefault="00096AFE" w:rsidP="000010F1">
      <w:pPr>
        <w:numPr>
          <w:ilvl w:val="0"/>
          <w:numId w:val="5"/>
        </w:numPr>
        <w:tabs>
          <w:tab w:val="left" w:pos="142"/>
          <w:tab w:val="left" w:pos="284"/>
        </w:tabs>
        <w:spacing w:line="300" w:lineRule="auto"/>
        <w:ind w:left="426" w:right="48" w:hanging="426"/>
        <w:contextualSpacing/>
        <w:jc w:val="both"/>
        <w:rPr>
          <w:rFonts w:ascii="Arial" w:hAnsi="Arial" w:cs="Arial"/>
        </w:rPr>
      </w:pPr>
      <w:r w:rsidRPr="008B3B18">
        <w:rPr>
          <w:rFonts w:ascii="Arial" w:hAnsi="Arial" w:cs="Arial"/>
        </w:rPr>
        <w:t xml:space="preserve">La </w:t>
      </w:r>
      <w:r w:rsidR="00A95F4E">
        <w:rPr>
          <w:rFonts w:ascii="Arial" w:hAnsi="Arial" w:cs="Arial"/>
        </w:rPr>
        <w:t>Subdirección</w:t>
      </w:r>
      <w:r w:rsidRPr="008B3B18">
        <w:rPr>
          <w:rFonts w:ascii="Arial" w:hAnsi="Arial" w:cs="Arial"/>
        </w:rPr>
        <w:t xml:space="preserve"> Médica y las </w:t>
      </w:r>
      <w:r w:rsidR="00B03587">
        <w:rPr>
          <w:rFonts w:ascii="Arial" w:hAnsi="Arial" w:cs="Arial"/>
        </w:rPr>
        <w:t>Jefaturas de Departamento Médico</w:t>
      </w:r>
      <w:r w:rsidRPr="008B3B18">
        <w:rPr>
          <w:rFonts w:ascii="Arial" w:hAnsi="Arial" w:cs="Arial"/>
        </w:rPr>
        <w:t xml:space="preserve"> de la </w:t>
      </w:r>
      <w:r w:rsidR="00311ACA">
        <w:rPr>
          <w:rFonts w:ascii="Arial" w:hAnsi="Arial" w:cs="Arial"/>
        </w:rPr>
        <w:t>s</w:t>
      </w:r>
      <w:r w:rsidRPr="008B3B18">
        <w:rPr>
          <w:rFonts w:ascii="Arial" w:hAnsi="Arial" w:cs="Arial"/>
        </w:rPr>
        <w:t xml:space="preserve">ala </w:t>
      </w:r>
      <w:r w:rsidR="00311ACA">
        <w:rPr>
          <w:rFonts w:ascii="Arial" w:hAnsi="Arial" w:cs="Arial"/>
        </w:rPr>
        <w:t>s</w:t>
      </w:r>
      <w:r w:rsidRPr="008B3B18">
        <w:rPr>
          <w:rFonts w:ascii="Arial" w:hAnsi="Arial" w:cs="Arial"/>
        </w:rPr>
        <w:t xml:space="preserve">uperior y las </w:t>
      </w:r>
      <w:r w:rsidR="00B03587">
        <w:rPr>
          <w:rFonts w:ascii="Arial" w:hAnsi="Arial" w:cs="Arial"/>
        </w:rPr>
        <w:t>Jefaturas de Departamento Médico</w:t>
      </w:r>
      <w:r w:rsidRPr="008B3B18">
        <w:rPr>
          <w:rFonts w:ascii="Arial" w:hAnsi="Arial" w:cs="Arial"/>
        </w:rPr>
        <w:t xml:space="preserve"> de las </w:t>
      </w:r>
      <w:r w:rsidR="00311ACA">
        <w:rPr>
          <w:rFonts w:ascii="Arial" w:hAnsi="Arial" w:cs="Arial"/>
        </w:rPr>
        <w:t>s</w:t>
      </w:r>
      <w:r w:rsidRPr="008B3B18">
        <w:rPr>
          <w:rFonts w:ascii="Arial" w:hAnsi="Arial" w:cs="Arial"/>
        </w:rPr>
        <w:t xml:space="preserve">alas </w:t>
      </w:r>
      <w:r w:rsidR="00311ACA">
        <w:rPr>
          <w:rFonts w:ascii="Arial" w:hAnsi="Arial" w:cs="Arial"/>
        </w:rPr>
        <w:t>r</w:t>
      </w:r>
      <w:r w:rsidRPr="008B3B18">
        <w:rPr>
          <w:rFonts w:ascii="Arial" w:hAnsi="Arial" w:cs="Arial"/>
        </w:rPr>
        <w:t>egionales informarán al momento de prescribir que el costo del tratamiento completo será asumido por el paciente o el paciente ocasional.</w:t>
      </w:r>
    </w:p>
    <w:p w14:paraId="41C5CAF4" w14:textId="77777777" w:rsidR="008B3B18" w:rsidRDefault="008B3B18" w:rsidP="00E96DDC">
      <w:pPr>
        <w:pStyle w:val="Prrafodelista"/>
        <w:rPr>
          <w:rFonts w:ascii="Arial" w:hAnsi="Arial" w:cs="Arial"/>
        </w:rPr>
      </w:pPr>
    </w:p>
    <w:p w14:paraId="1A164C37" w14:textId="2987C676" w:rsidR="008B3B18" w:rsidRDefault="008B3B18" w:rsidP="000010F1">
      <w:pPr>
        <w:numPr>
          <w:ilvl w:val="0"/>
          <w:numId w:val="5"/>
        </w:numPr>
        <w:tabs>
          <w:tab w:val="left" w:pos="142"/>
          <w:tab w:val="left" w:pos="284"/>
        </w:tabs>
        <w:spacing w:line="300" w:lineRule="auto"/>
        <w:ind w:left="426" w:right="48" w:hanging="426"/>
        <w:contextualSpacing/>
        <w:jc w:val="both"/>
        <w:rPr>
          <w:rFonts w:ascii="Arial" w:hAnsi="Arial" w:cs="Arial"/>
        </w:rPr>
      </w:pPr>
      <w:r>
        <w:rPr>
          <w:rFonts w:ascii="Arial" w:hAnsi="Arial" w:cs="Arial"/>
        </w:rPr>
        <w:t xml:space="preserve">La </w:t>
      </w:r>
      <w:r w:rsidR="00A95F4E">
        <w:rPr>
          <w:rFonts w:ascii="Arial" w:hAnsi="Arial" w:cs="Arial"/>
        </w:rPr>
        <w:t>Subdirección</w:t>
      </w:r>
      <w:r w:rsidRPr="00A07934">
        <w:rPr>
          <w:rFonts w:ascii="Arial" w:hAnsi="Arial" w:cs="Arial"/>
        </w:rPr>
        <w:t xml:space="preserve"> Médica, las </w:t>
      </w:r>
      <w:r w:rsidR="00B03587">
        <w:rPr>
          <w:rFonts w:ascii="Arial" w:hAnsi="Arial" w:cs="Arial"/>
        </w:rPr>
        <w:t>Jefaturas de Departamento Médico</w:t>
      </w:r>
      <w:r w:rsidRPr="00A07934">
        <w:rPr>
          <w:rFonts w:ascii="Arial" w:hAnsi="Arial" w:cs="Arial"/>
        </w:rPr>
        <w:t xml:space="preserve"> y </w:t>
      </w:r>
      <w:r w:rsidR="00B03587" w:rsidRPr="00A8076C">
        <w:rPr>
          <w:rFonts w:ascii="Arial" w:hAnsi="Arial" w:cs="Arial"/>
        </w:rPr>
        <w:t>la enfermera o el enfermero</w:t>
      </w:r>
      <w:r w:rsidRPr="002E7A91">
        <w:rPr>
          <w:rFonts w:ascii="Arial" w:hAnsi="Arial" w:cs="Arial"/>
        </w:rPr>
        <w:t xml:space="preserve"> de la </w:t>
      </w:r>
      <w:r w:rsidR="00311ACA" w:rsidRPr="002E7A91">
        <w:rPr>
          <w:rFonts w:ascii="Arial" w:hAnsi="Arial" w:cs="Arial"/>
        </w:rPr>
        <w:t>s</w:t>
      </w:r>
      <w:r w:rsidRPr="002E7A91">
        <w:rPr>
          <w:rFonts w:ascii="Arial" w:hAnsi="Arial" w:cs="Arial"/>
        </w:rPr>
        <w:t xml:space="preserve">ala </w:t>
      </w:r>
      <w:r w:rsidR="00311ACA" w:rsidRPr="002E7A91">
        <w:rPr>
          <w:rFonts w:ascii="Arial" w:hAnsi="Arial" w:cs="Arial"/>
        </w:rPr>
        <w:t>s</w:t>
      </w:r>
      <w:r w:rsidRPr="002E7A91">
        <w:rPr>
          <w:rFonts w:ascii="Arial" w:hAnsi="Arial" w:cs="Arial"/>
        </w:rPr>
        <w:t>uperio</w:t>
      </w:r>
      <w:r w:rsidRPr="00A07934">
        <w:rPr>
          <w:rFonts w:ascii="Arial" w:hAnsi="Arial" w:cs="Arial"/>
        </w:rPr>
        <w:t xml:space="preserve">r y de las </w:t>
      </w:r>
      <w:r w:rsidR="00311ACA">
        <w:rPr>
          <w:rFonts w:ascii="Arial" w:hAnsi="Arial" w:cs="Arial"/>
        </w:rPr>
        <w:t>s</w:t>
      </w:r>
      <w:r w:rsidRPr="00A07934">
        <w:rPr>
          <w:rFonts w:ascii="Arial" w:hAnsi="Arial" w:cs="Arial"/>
        </w:rPr>
        <w:t xml:space="preserve">alas </w:t>
      </w:r>
      <w:r w:rsidR="00311ACA">
        <w:rPr>
          <w:rFonts w:ascii="Arial" w:hAnsi="Arial" w:cs="Arial"/>
        </w:rPr>
        <w:t>r</w:t>
      </w:r>
      <w:r w:rsidRPr="00A07934">
        <w:rPr>
          <w:rFonts w:ascii="Arial" w:hAnsi="Arial" w:cs="Arial"/>
        </w:rPr>
        <w:t xml:space="preserve">egionales </w:t>
      </w:r>
      <w:r w:rsidR="00311ACA">
        <w:rPr>
          <w:rFonts w:ascii="Arial" w:hAnsi="Arial" w:cs="Arial"/>
        </w:rPr>
        <w:t>serán</w:t>
      </w:r>
      <w:r w:rsidRPr="00A07934">
        <w:rPr>
          <w:rFonts w:ascii="Arial" w:hAnsi="Arial" w:cs="Arial"/>
        </w:rPr>
        <w:t xml:space="preserve"> responsables de elaborar, tomando en consideración los consumos promedio mensuales del histórico de uso, el cálculo del estimado anual de medicamentos y material que requerirán para la atención de los pacientes y pacientes ocasionales de cada una de las </w:t>
      </w:r>
      <w:r w:rsidR="00311ACA">
        <w:rPr>
          <w:rFonts w:ascii="Arial" w:hAnsi="Arial" w:cs="Arial"/>
        </w:rPr>
        <w:t>s</w:t>
      </w:r>
      <w:r w:rsidRPr="00A07934">
        <w:rPr>
          <w:rFonts w:ascii="Arial" w:hAnsi="Arial" w:cs="Arial"/>
        </w:rPr>
        <w:t xml:space="preserve">alas del </w:t>
      </w:r>
      <w:r>
        <w:rPr>
          <w:rFonts w:ascii="Arial" w:hAnsi="Arial" w:cs="Arial"/>
        </w:rPr>
        <w:t>Tribunal</w:t>
      </w:r>
      <w:r w:rsidRPr="00A07934">
        <w:rPr>
          <w:rFonts w:ascii="Arial" w:hAnsi="Arial" w:cs="Arial"/>
        </w:rPr>
        <w:t xml:space="preserve"> </w:t>
      </w:r>
      <w:r>
        <w:rPr>
          <w:rFonts w:ascii="Arial" w:hAnsi="Arial" w:cs="Arial"/>
        </w:rPr>
        <w:t>Electoral</w:t>
      </w:r>
      <w:r w:rsidRPr="00A07934">
        <w:rPr>
          <w:rFonts w:ascii="Arial" w:hAnsi="Arial" w:cs="Arial"/>
        </w:rPr>
        <w:t>, para solicitar su adquisición.</w:t>
      </w:r>
    </w:p>
    <w:p w14:paraId="7E4A11CC" w14:textId="77777777" w:rsidR="008B3B18" w:rsidRDefault="008B3B18" w:rsidP="00E96DDC">
      <w:pPr>
        <w:pStyle w:val="Prrafodelista"/>
        <w:rPr>
          <w:rFonts w:ascii="Arial" w:hAnsi="Arial" w:cs="Arial"/>
        </w:rPr>
      </w:pPr>
    </w:p>
    <w:p w14:paraId="082C3335" w14:textId="35C19259" w:rsidR="00A4552E" w:rsidRPr="002E7A91" w:rsidRDefault="00A4552E" w:rsidP="000010F1">
      <w:pPr>
        <w:pStyle w:val="Style1"/>
        <w:numPr>
          <w:ilvl w:val="0"/>
          <w:numId w:val="5"/>
        </w:numPr>
        <w:spacing w:before="0" w:line="300" w:lineRule="auto"/>
        <w:ind w:left="426" w:right="48" w:hanging="426"/>
        <w:rPr>
          <w:rFonts w:ascii="Arial" w:hAnsi="Arial" w:cs="Arial"/>
          <w:lang w:val="es-MX"/>
        </w:rPr>
      </w:pPr>
      <w:r w:rsidRPr="002E7A91">
        <w:rPr>
          <w:rFonts w:ascii="Arial" w:hAnsi="Arial" w:cs="Arial"/>
          <w:lang w:val="es-MX"/>
        </w:rPr>
        <w:t>En la sala superior l</w:t>
      </w:r>
      <w:r w:rsidR="00096AFE" w:rsidRPr="002E7A91">
        <w:rPr>
          <w:rFonts w:ascii="Arial" w:hAnsi="Arial" w:cs="Arial"/>
          <w:lang w:val="es-MX"/>
        </w:rPr>
        <w:t xml:space="preserve">a </w:t>
      </w:r>
      <w:r w:rsidR="002E7A91" w:rsidRPr="002E7A91">
        <w:rPr>
          <w:rFonts w:ascii="Arial" w:hAnsi="Arial" w:cs="Arial"/>
          <w:lang w:val="es-MX"/>
        </w:rPr>
        <w:t>S</w:t>
      </w:r>
      <w:r w:rsidR="00A95F4E" w:rsidRPr="00A8076C">
        <w:rPr>
          <w:rFonts w:ascii="Arial" w:hAnsi="Arial" w:cs="Arial"/>
          <w:lang w:val="es-MX"/>
        </w:rPr>
        <w:t>ubdirección</w:t>
      </w:r>
      <w:r w:rsidR="00096AFE" w:rsidRPr="00A8076C">
        <w:rPr>
          <w:rFonts w:ascii="Arial" w:hAnsi="Arial" w:cs="Arial"/>
          <w:lang w:val="es-MX"/>
        </w:rPr>
        <w:t xml:space="preserve"> </w:t>
      </w:r>
      <w:r w:rsidR="002E7A91" w:rsidRPr="00A8076C">
        <w:rPr>
          <w:rFonts w:ascii="Arial" w:hAnsi="Arial" w:cs="Arial"/>
          <w:lang w:val="es-MX"/>
        </w:rPr>
        <w:t>M</w:t>
      </w:r>
      <w:r w:rsidR="00096AFE" w:rsidRPr="00A8076C">
        <w:rPr>
          <w:rFonts w:ascii="Arial" w:hAnsi="Arial" w:cs="Arial"/>
          <w:lang w:val="es-MX"/>
        </w:rPr>
        <w:t xml:space="preserve">édica, las </w:t>
      </w:r>
      <w:r w:rsidR="00B03587" w:rsidRPr="00A8076C">
        <w:rPr>
          <w:rFonts w:ascii="Arial" w:hAnsi="Arial" w:cs="Arial"/>
          <w:lang w:val="es-MX"/>
        </w:rPr>
        <w:t>Jefaturas de Departamento Médico</w:t>
      </w:r>
      <w:r w:rsidR="00096AFE" w:rsidRPr="002E7A91">
        <w:rPr>
          <w:rFonts w:ascii="Arial" w:hAnsi="Arial" w:cs="Arial"/>
          <w:lang w:val="es-MX"/>
        </w:rPr>
        <w:t xml:space="preserve"> y </w:t>
      </w:r>
      <w:r w:rsidR="00B03587" w:rsidRPr="00A8076C">
        <w:rPr>
          <w:rFonts w:ascii="Arial" w:hAnsi="Arial" w:cs="Arial"/>
          <w:lang w:val="es-MX"/>
        </w:rPr>
        <w:t>la enfermera o el enfermero</w:t>
      </w:r>
      <w:r w:rsidR="00311ACA" w:rsidRPr="002E7A91">
        <w:rPr>
          <w:rFonts w:ascii="Arial" w:hAnsi="Arial" w:cs="Arial"/>
          <w:lang w:val="es-MX"/>
        </w:rPr>
        <w:t>,</w:t>
      </w:r>
      <w:r w:rsidR="00311ACA" w:rsidRPr="002E7A91" w:rsidDel="00A4552E">
        <w:rPr>
          <w:rFonts w:ascii="Arial" w:hAnsi="Arial" w:cs="Arial"/>
          <w:lang w:val="es-MX"/>
        </w:rPr>
        <w:t xml:space="preserve"> </w:t>
      </w:r>
      <w:r w:rsidR="00311ACA" w:rsidRPr="002E7A91">
        <w:rPr>
          <w:rFonts w:ascii="Arial" w:hAnsi="Arial" w:cs="Arial"/>
          <w:lang w:val="es-MX"/>
        </w:rPr>
        <w:t>así</w:t>
      </w:r>
      <w:r w:rsidR="00096AFE" w:rsidRPr="002E7A91">
        <w:rPr>
          <w:rFonts w:ascii="Arial" w:hAnsi="Arial" w:cs="Arial"/>
          <w:lang w:val="es-MX"/>
        </w:rPr>
        <w:t xml:space="preserve"> como las </w:t>
      </w:r>
      <w:r w:rsidR="00B03587" w:rsidRPr="002E7A91">
        <w:rPr>
          <w:rFonts w:ascii="Arial" w:hAnsi="Arial" w:cs="Arial"/>
          <w:lang w:val="es-MX"/>
        </w:rPr>
        <w:t>Jefaturas de Departamento Médico</w:t>
      </w:r>
      <w:r w:rsidR="00096AFE" w:rsidRPr="002E7A91">
        <w:rPr>
          <w:rFonts w:ascii="Arial" w:hAnsi="Arial" w:cs="Arial"/>
          <w:lang w:val="es-MX"/>
        </w:rPr>
        <w:t xml:space="preserve"> y </w:t>
      </w:r>
      <w:r w:rsidR="00B03587" w:rsidRPr="002E7A91">
        <w:rPr>
          <w:rFonts w:ascii="Arial" w:hAnsi="Arial" w:cs="Arial"/>
          <w:lang w:val="es-MX"/>
        </w:rPr>
        <w:t>l</w:t>
      </w:r>
      <w:r w:rsidR="001B1BF3" w:rsidRPr="002E7A91">
        <w:rPr>
          <w:rFonts w:ascii="Arial" w:hAnsi="Arial" w:cs="Arial"/>
          <w:lang w:val="es-MX"/>
        </w:rPr>
        <w:t>a enfermera o el enfermero</w:t>
      </w:r>
      <w:r w:rsidR="00096AFE" w:rsidRPr="00A8076C">
        <w:rPr>
          <w:rFonts w:ascii="Arial" w:hAnsi="Arial" w:cs="Arial"/>
          <w:lang w:val="es-MX"/>
        </w:rPr>
        <w:t xml:space="preserve"> de</w:t>
      </w:r>
      <w:r w:rsidR="00096AFE" w:rsidRPr="002E7A91">
        <w:rPr>
          <w:rFonts w:ascii="Arial" w:hAnsi="Arial" w:cs="Arial"/>
          <w:lang w:val="es-MX"/>
        </w:rPr>
        <w:t xml:space="preserve"> </w:t>
      </w:r>
      <w:r w:rsidRPr="002E7A91">
        <w:rPr>
          <w:rFonts w:ascii="Arial" w:hAnsi="Arial" w:cs="Arial"/>
          <w:lang w:val="es-MX"/>
        </w:rPr>
        <w:t>s</w:t>
      </w:r>
      <w:r w:rsidR="00096AFE" w:rsidRPr="002E7A91">
        <w:rPr>
          <w:rFonts w:ascii="Arial" w:hAnsi="Arial" w:cs="Arial"/>
          <w:lang w:val="es-MX"/>
        </w:rPr>
        <w:t xml:space="preserve">alas </w:t>
      </w:r>
      <w:r w:rsidRPr="002E7A91">
        <w:rPr>
          <w:rFonts w:ascii="Arial" w:hAnsi="Arial" w:cs="Arial"/>
          <w:lang w:val="es-MX"/>
        </w:rPr>
        <w:t>r</w:t>
      </w:r>
      <w:r w:rsidR="00096AFE" w:rsidRPr="002E7A91">
        <w:rPr>
          <w:rFonts w:ascii="Arial" w:hAnsi="Arial" w:cs="Arial"/>
          <w:lang w:val="es-MX"/>
        </w:rPr>
        <w:t>egionales</w:t>
      </w:r>
      <w:r w:rsidRPr="002E7A91">
        <w:rPr>
          <w:rFonts w:ascii="Arial" w:hAnsi="Arial" w:cs="Arial"/>
          <w:lang w:val="es-MX"/>
        </w:rPr>
        <w:t xml:space="preserve"> determinarán, tomando en consideración los consumos mensuales promedio</w:t>
      </w:r>
      <w:r w:rsidR="00311ACA" w:rsidRPr="002E7A91">
        <w:rPr>
          <w:rFonts w:ascii="Arial" w:hAnsi="Arial" w:cs="Arial"/>
          <w:lang w:val="es-MX"/>
        </w:rPr>
        <w:t>,</w:t>
      </w:r>
      <w:r w:rsidR="00096AFE" w:rsidRPr="002E7A91">
        <w:rPr>
          <w:rFonts w:ascii="Arial" w:hAnsi="Arial" w:cs="Arial"/>
          <w:lang w:val="es-MX"/>
        </w:rPr>
        <w:t xml:space="preserve"> las existencias máximas y mínimas de medicamentos y del material</w:t>
      </w:r>
      <w:r w:rsidRPr="002E7A91">
        <w:rPr>
          <w:rFonts w:ascii="Arial" w:hAnsi="Arial" w:cs="Arial"/>
          <w:lang w:val="es-MX"/>
        </w:rPr>
        <w:t xml:space="preserve"> para administrar los inventarios. En las salas regionales dicha obligación estará a cargo de las respectivas </w:t>
      </w:r>
      <w:r w:rsidR="00B03587" w:rsidRPr="002E7A91">
        <w:rPr>
          <w:rFonts w:ascii="Arial" w:hAnsi="Arial" w:cs="Arial"/>
          <w:lang w:val="es-MX"/>
        </w:rPr>
        <w:t>Jefaturas de Departamento Médico</w:t>
      </w:r>
      <w:r w:rsidRPr="002E7A91">
        <w:rPr>
          <w:rFonts w:ascii="Arial" w:hAnsi="Arial" w:cs="Arial"/>
          <w:lang w:val="es-MX"/>
        </w:rPr>
        <w:t xml:space="preserve"> </w:t>
      </w:r>
      <w:r w:rsidRPr="00A8076C">
        <w:rPr>
          <w:rFonts w:ascii="Arial" w:hAnsi="Arial" w:cs="Arial"/>
          <w:lang w:val="es-MX"/>
        </w:rPr>
        <w:t xml:space="preserve">y </w:t>
      </w:r>
      <w:r w:rsidR="00B03587" w:rsidRPr="00A8076C">
        <w:rPr>
          <w:rFonts w:ascii="Arial" w:hAnsi="Arial" w:cs="Arial"/>
          <w:lang w:val="es-MX"/>
        </w:rPr>
        <w:t>la enfermera o el enfermero</w:t>
      </w:r>
      <w:r w:rsidRPr="002E7A91">
        <w:rPr>
          <w:rFonts w:ascii="Arial" w:hAnsi="Arial" w:cs="Arial"/>
          <w:lang w:val="es-MX"/>
        </w:rPr>
        <w:t xml:space="preserve">. Cuando la cantidad disponible de un medicamento se encuentre por debajo del mínimo, las </w:t>
      </w:r>
      <w:r w:rsidR="00D90117" w:rsidRPr="002E7A91">
        <w:rPr>
          <w:rFonts w:ascii="Arial" w:hAnsi="Arial" w:cs="Arial"/>
          <w:lang w:val="es-MX"/>
        </w:rPr>
        <w:t>á</w:t>
      </w:r>
      <w:r w:rsidRPr="002E7A91">
        <w:rPr>
          <w:rFonts w:ascii="Arial" w:hAnsi="Arial" w:cs="Arial"/>
          <w:lang w:val="es-MX"/>
        </w:rPr>
        <w:t xml:space="preserve">reas y </w:t>
      </w:r>
      <w:r w:rsidR="00311ACA" w:rsidRPr="002E7A91">
        <w:rPr>
          <w:rFonts w:ascii="Arial" w:hAnsi="Arial" w:cs="Arial"/>
          <w:lang w:val="es-MX"/>
        </w:rPr>
        <w:t xml:space="preserve">servidoras o </w:t>
      </w:r>
      <w:r w:rsidRPr="002E7A91">
        <w:rPr>
          <w:rFonts w:ascii="Arial" w:hAnsi="Arial" w:cs="Arial"/>
          <w:lang w:val="es-MX"/>
        </w:rPr>
        <w:t xml:space="preserve">servidores </w:t>
      </w:r>
      <w:r w:rsidR="00311ACA" w:rsidRPr="002E7A91">
        <w:rPr>
          <w:rFonts w:ascii="Arial" w:hAnsi="Arial" w:cs="Arial"/>
          <w:lang w:val="es-MX"/>
        </w:rPr>
        <w:t>correspondientes</w:t>
      </w:r>
      <w:r w:rsidRPr="002E7A91">
        <w:rPr>
          <w:rFonts w:ascii="Arial" w:hAnsi="Arial" w:cs="Arial"/>
          <w:lang w:val="es-MX"/>
        </w:rPr>
        <w:t xml:space="preserve">, deberán solicitar, a la </w:t>
      </w:r>
      <w:r w:rsidR="00C2263B" w:rsidRPr="002E7A91">
        <w:rPr>
          <w:rFonts w:ascii="Arial" w:hAnsi="Arial" w:cs="Arial"/>
          <w:lang w:val="es-MX"/>
        </w:rPr>
        <w:t>Dirección de Prestaciones al Personal</w:t>
      </w:r>
      <w:r w:rsidRPr="002E7A91">
        <w:rPr>
          <w:rFonts w:ascii="Arial" w:hAnsi="Arial" w:cs="Arial"/>
          <w:lang w:val="es-MX"/>
        </w:rPr>
        <w:t xml:space="preserve"> en sala superior o a la </w:t>
      </w:r>
      <w:r w:rsidR="00136003" w:rsidRPr="002E7A91">
        <w:rPr>
          <w:rFonts w:ascii="Arial" w:hAnsi="Arial" w:cs="Arial"/>
          <w:lang w:val="es-MX"/>
        </w:rPr>
        <w:t>Delegación Administrativa</w:t>
      </w:r>
      <w:r w:rsidRPr="002E7A91">
        <w:rPr>
          <w:rFonts w:ascii="Arial" w:hAnsi="Arial" w:cs="Arial"/>
          <w:lang w:val="es-MX"/>
        </w:rPr>
        <w:t xml:space="preserve"> en salas regionales, la adquisición de los mismos.</w:t>
      </w:r>
      <w:r w:rsidRPr="002E7A91" w:rsidDel="00A4552E">
        <w:rPr>
          <w:rFonts w:ascii="Arial" w:hAnsi="Arial" w:cs="Arial"/>
          <w:lang w:val="es-MX"/>
        </w:rPr>
        <w:t xml:space="preserve"> </w:t>
      </w:r>
    </w:p>
    <w:p w14:paraId="69DC3B80" w14:textId="72FD88C3" w:rsidR="008B3B18" w:rsidRPr="00E96DDC" w:rsidRDefault="008B3B18" w:rsidP="00E96DDC">
      <w:pPr>
        <w:pStyle w:val="Style1"/>
        <w:spacing w:before="0" w:line="300" w:lineRule="auto"/>
        <w:ind w:left="426" w:right="357"/>
        <w:rPr>
          <w:rFonts w:ascii="Arial" w:hAnsi="Arial" w:cs="Arial"/>
          <w:lang w:val="es-MX"/>
        </w:rPr>
      </w:pPr>
    </w:p>
    <w:p w14:paraId="3B0978E1" w14:textId="15DADC04" w:rsidR="00096AFE" w:rsidRPr="00B32168" w:rsidRDefault="00096AFE" w:rsidP="000010F1">
      <w:pPr>
        <w:numPr>
          <w:ilvl w:val="0"/>
          <w:numId w:val="5"/>
        </w:numPr>
        <w:tabs>
          <w:tab w:val="left" w:pos="142"/>
          <w:tab w:val="left" w:pos="284"/>
        </w:tabs>
        <w:spacing w:line="300" w:lineRule="auto"/>
        <w:ind w:left="426" w:right="48" w:hanging="426"/>
        <w:contextualSpacing/>
        <w:jc w:val="both"/>
        <w:rPr>
          <w:rFonts w:ascii="Arial" w:hAnsi="Arial" w:cs="Arial"/>
        </w:rPr>
      </w:pPr>
      <w:r>
        <w:rPr>
          <w:rFonts w:ascii="Arial" w:hAnsi="Arial" w:cs="Arial"/>
        </w:rPr>
        <w:t xml:space="preserve">La </w:t>
      </w:r>
      <w:r w:rsidR="00A95F4E">
        <w:rPr>
          <w:rFonts w:ascii="Arial" w:hAnsi="Arial" w:cs="Arial"/>
        </w:rPr>
        <w:t>Subdirección</w:t>
      </w:r>
      <w:r>
        <w:rPr>
          <w:rFonts w:ascii="Arial" w:hAnsi="Arial" w:cs="Arial"/>
        </w:rPr>
        <w:t xml:space="preserve"> Médica, las </w:t>
      </w:r>
      <w:r w:rsidR="00B03587">
        <w:rPr>
          <w:rFonts w:ascii="Arial" w:hAnsi="Arial" w:cs="Arial"/>
        </w:rPr>
        <w:t>Jefaturas de Departamento Médico</w:t>
      </w:r>
      <w:r>
        <w:rPr>
          <w:rFonts w:ascii="Arial" w:hAnsi="Arial" w:cs="Arial"/>
        </w:rPr>
        <w:t xml:space="preserve"> </w:t>
      </w:r>
      <w:r w:rsidRPr="002E7A91">
        <w:rPr>
          <w:rFonts w:ascii="Arial" w:hAnsi="Arial" w:cs="Arial"/>
        </w:rPr>
        <w:t xml:space="preserve">y </w:t>
      </w:r>
      <w:r w:rsidR="00B03587" w:rsidRPr="00A8076C">
        <w:rPr>
          <w:rFonts w:ascii="Arial" w:hAnsi="Arial" w:cs="Arial"/>
        </w:rPr>
        <w:t>la enfermera o el enfermero</w:t>
      </w:r>
      <w:r w:rsidRPr="002E7A91">
        <w:rPr>
          <w:rFonts w:ascii="Arial" w:hAnsi="Arial" w:cs="Arial"/>
        </w:rPr>
        <w:t xml:space="preserve"> de la </w:t>
      </w:r>
      <w:r w:rsidR="00311ACA" w:rsidRPr="002E7A91">
        <w:rPr>
          <w:rFonts w:ascii="Arial" w:hAnsi="Arial" w:cs="Arial"/>
        </w:rPr>
        <w:t>s</w:t>
      </w:r>
      <w:r w:rsidRPr="002E7A91">
        <w:rPr>
          <w:rFonts w:ascii="Arial" w:hAnsi="Arial" w:cs="Arial"/>
        </w:rPr>
        <w:t xml:space="preserve">ala </w:t>
      </w:r>
      <w:r w:rsidR="00311ACA" w:rsidRPr="002E7A91">
        <w:rPr>
          <w:rFonts w:ascii="Arial" w:hAnsi="Arial" w:cs="Arial"/>
        </w:rPr>
        <w:t>s</w:t>
      </w:r>
      <w:r w:rsidRPr="002E7A91">
        <w:rPr>
          <w:rFonts w:ascii="Arial" w:hAnsi="Arial" w:cs="Arial"/>
        </w:rPr>
        <w:t xml:space="preserve">uperior, así como las </w:t>
      </w:r>
      <w:r w:rsidR="00B03587" w:rsidRPr="002E7A91">
        <w:rPr>
          <w:rFonts w:ascii="Arial" w:hAnsi="Arial" w:cs="Arial"/>
        </w:rPr>
        <w:t>Jefaturas de Departamento</w:t>
      </w:r>
      <w:r w:rsidR="00B03587">
        <w:rPr>
          <w:rFonts w:ascii="Arial" w:hAnsi="Arial" w:cs="Arial"/>
        </w:rPr>
        <w:t xml:space="preserve"> Médico</w:t>
      </w:r>
      <w:r>
        <w:rPr>
          <w:rFonts w:ascii="Arial" w:hAnsi="Arial" w:cs="Arial"/>
        </w:rPr>
        <w:t xml:space="preserve"> y </w:t>
      </w:r>
      <w:r w:rsidR="001B1BF3">
        <w:rPr>
          <w:rFonts w:ascii="Arial" w:hAnsi="Arial" w:cs="Arial"/>
        </w:rPr>
        <w:t>La enfermera o el enfermero</w:t>
      </w:r>
      <w:r>
        <w:rPr>
          <w:rFonts w:ascii="Arial" w:hAnsi="Arial" w:cs="Arial"/>
        </w:rPr>
        <w:t xml:space="preserve"> de </w:t>
      </w:r>
      <w:r w:rsidR="00311ACA">
        <w:rPr>
          <w:rFonts w:ascii="Arial" w:hAnsi="Arial" w:cs="Arial"/>
        </w:rPr>
        <w:t>s</w:t>
      </w:r>
      <w:r>
        <w:rPr>
          <w:rFonts w:ascii="Arial" w:hAnsi="Arial" w:cs="Arial"/>
        </w:rPr>
        <w:t xml:space="preserve">alas </w:t>
      </w:r>
      <w:r w:rsidR="00311ACA">
        <w:rPr>
          <w:rFonts w:ascii="Arial" w:hAnsi="Arial" w:cs="Arial"/>
        </w:rPr>
        <w:t>r</w:t>
      </w:r>
      <w:r>
        <w:rPr>
          <w:rFonts w:ascii="Arial" w:hAnsi="Arial" w:cs="Arial"/>
        </w:rPr>
        <w:t>egionales</w:t>
      </w:r>
      <w:r w:rsidRPr="00B32168">
        <w:rPr>
          <w:rFonts w:ascii="Arial" w:hAnsi="Arial" w:cs="Arial"/>
        </w:rPr>
        <w:t xml:space="preserve"> s</w:t>
      </w:r>
      <w:r w:rsidR="00311ACA">
        <w:rPr>
          <w:rFonts w:ascii="Arial" w:hAnsi="Arial" w:cs="Arial"/>
        </w:rPr>
        <w:t>erán</w:t>
      </w:r>
      <w:r w:rsidRPr="00B32168">
        <w:rPr>
          <w:rFonts w:ascii="Arial" w:hAnsi="Arial" w:cs="Arial"/>
        </w:rPr>
        <w:t xml:space="preserve"> responsables de mantener un control estricto sobre los medicamentos y el material que le</w:t>
      </w:r>
      <w:r w:rsidR="00321A87">
        <w:rPr>
          <w:rFonts w:ascii="Arial" w:hAnsi="Arial" w:cs="Arial"/>
        </w:rPr>
        <w:t>s</w:t>
      </w:r>
      <w:r w:rsidRPr="00B32168">
        <w:rPr>
          <w:rFonts w:ascii="Arial" w:hAnsi="Arial" w:cs="Arial"/>
        </w:rPr>
        <w:t xml:space="preserve"> sean entregados, o que adquieran, </w:t>
      </w:r>
      <w:r w:rsidR="00321A87">
        <w:rPr>
          <w:rFonts w:ascii="Arial" w:hAnsi="Arial" w:cs="Arial"/>
        </w:rPr>
        <w:t>con el propósito de</w:t>
      </w:r>
      <w:r w:rsidRPr="00B32168">
        <w:rPr>
          <w:rFonts w:ascii="Arial" w:hAnsi="Arial" w:cs="Arial"/>
        </w:rPr>
        <w:t xml:space="preserve"> </w:t>
      </w:r>
      <w:r w:rsidR="00321A87" w:rsidRPr="00B32168">
        <w:rPr>
          <w:rFonts w:ascii="Arial" w:hAnsi="Arial" w:cs="Arial"/>
        </w:rPr>
        <w:t>vigilar</w:t>
      </w:r>
      <w:r w:rsidR="00311ACA">
        <w:rPr>
          <w:rFonts w:ascii="Arial" w:hAnsi="Arial" w:cs="Arial"/>
        </w:rPr>
        <w:t xml:space="preserve"> </w:t>
      </w:r>
      <w:r w:rsidR="00321A87">
        <w:rPr>
          <w:rFonts w:ascii="Arial" w:hAnsi="Arial" w:cs="Arial"/>
        </w:rPr>
        <w:t xml:space="preserve">la caducidad. Cuando sea posible dicho personal deberá gestionar con los proveedores correspondientes el canje de los medicamentos o material antes </w:t>
      </w:r>
      <w:r w:rsidR="00311ACA">
        <w:rPr>
          <w:rFonts w:ascii="Arial" w:hAnsi="Arial" w:cs="Arial"/>
        </w:rPr>
        <w:t>de que</w:t>
      </w:r>
      <w:r w:rsidR="00321A87">
        <w:rPr>
          <w:rFonts w:ascii="Arial" w:hAnsi="Arial" w:cs="Arial"/>
        </w:rPr>
        <w:t xml:space="preserve"> ocurra la caducidad.</w:t>
      </w:r>
    </w:p>
    <w:p w14:paraId="756F2EF8" w14:textId="77777777" w:rsidR="00096AFE" w:rsidRPr="00B32168" w:rsidRDefault="00096AFE" w:rsidP="00096AFE">
      <w:pPr>
        <w:pStyle w:val="Style1"/>
        <w:spacing w:before="0" w:line="300" w:lineRule="auto"/>
        <w:ind w:left="505" w:right="357"/>
        <w:rPr>
          <w:rFonts w:ascii="Arial" w:hAnsi="Arial" w:cs="Arial"/>
          <w:lang w:val="es-ES_tradnl"/>
        </w:rPr>
      </w:pPr>
    </w:p>
    <w:p w14:paraId="4569DB20" w14:textId="483403C8" w:rsidR="00096AFE" w:rsidRPr="00B32168" w:rsidRDefault="00096AFE" w:rsidP="000010F1">
      <w:pPr>
        <w:numPr>
          <w:ilvl w:val="0"/>
          <w:numId w:val="5"/>
        </w:numPr>
        <w:tabs>
          <w:tab w:val="left" w:pos="142"/>
          <w:tab w:val="left" w:pos="284"/>
        </w:tabs>
        <w:spacing w:line="300" w:lineRule="auto"/>
        <w:ind w:left="426" w:right="48" w:hanging="426"/>
        <w:contextualSpacing/>
        <w:jc w:val="both"/>
        <w:rPr>
          <w:rFonts w:ascii="Arial" w:hAnsi="Arial" w:cs="Arial"/>
        </w:rPr>
      </w:pPr>
      <w:r w:rsidRPr="001D2744">
        <w:rPr>
          <w:rFonts w:ascii="Arial" w:hAnsi="Arial" w:cs="Arial"/>
        </w:rPr>
        <w:t xml:space="preserve">En caso de que los medicamentos </w:t>
      </w:r>
      <w:r w:rsidR="00321A87">
        <w:rPr>
          <w:rFonts w:ascii="Arial" w:hAnsi="Arial" w:cs="Arial"/>
        </w:rPr>
        <w:t>o</w:t>
      </w:r>
      <w:r w:rsidRPr="001D2744">
        <w:rPr>
          <w:rFonts w:ascii="Arial" w:hAnsi="Arial" w:cs="Arial"/>
        </w:rPr>
        <w:t xml:space="preserve"> material </w:t>
      </w:r>
      <w:r w:rsidR="00321A87">
        <w:rPr>
          <w:rFonts w:ascii="Arial" w:hAnsi="Arial" w:cs="Arial"/>
        </w:rPr>
        <w:t>caduquen,</w:t>
      </w:r>
      <w:r w:rsidRPr="001D2744">
        <w:rPr>
          <w:rFonts w:ascii="Arial" w:hAnsi="Arial" w:cs="Arial"/>
        </w:rPr>
        <w:t xml:space="preserve"> </w:t>
      </w:r>
      <w:r>
        <w:rPr>
          <w:rFonts w:ascii="Arial" w:hAnsi="Arial" w:cs="Arial"/>
        </w:rPr>
        <w:t xml:space="preserve">la </w:t>
      </w:r>
      <w:r w:rsidR="00A95F4E">
        <w:rPr>
          <w:rFonts w:ascii="Arial" w:hAnsi="Arial" w:cs="Arial"/>
        </w:rPr>
        <w:t>Subdirección</w:t>
      </w:r>
      <w:r>
        <w:rPr>
          <w:rFonts w:ascii="Arial" w:hAnsi="Arial" w:cs="Arial"/>
        </w:rPr>
        <w:t xml:space="preserve"> Médica, las </w:t>
      </w:r>
      <w:r w:rsidR="00B03587">
        <w:rPr>
          <w:rFonts w:ascii="Arial" w:hAnsi="Arial" w:cs="Arial"/>
        </w:rPr>
        <w:t xml:space="preserve">Jefaturas de Departamento </w:t>
      </w:r>
      <w:r w:rsidR="00B03587" w:rsidRPr="002E7A91">
        <w:rPr>
          <w:rFonts w:ascii="Arial" w:hAnsi="Arial" w:cs="Arial"/>
        </w:rPr>
        <w:t>Médico</w:t>
      </w:r>
      <w:r w:rsidRPr="002E7A91">
        <w:rPr>
          <w:rFonts w:ascii="Arial" w:hAnsi="Arial" w:cs="Arial"/>
        </w:rPr>
        <w:t xml:space="preserve"> y </w:t>
      </w:r>
      <w:r w:rsidR="00A95F4E" w:rsidRPr="00A8076C">
        <w:rPr>
          <w:rFonts w:ascii="Arial" w:hAnsi="Arial" w:cs="Arial"/>
        </w:rPr>
        <w:t>la enfermera o el enfermero</w:t>
      </w:r>
      <w:r w:rsidRPr="002E7A91">
        <w:rPr>
          <w:rFonts w:ascii="Arial" w:hAnsi="Arial" w:cs="Arial"/>
        </w:rPr>
        <w:t xml:space="preserve"> de la </w:t>
      </w:r>
      <w:r w:rsidR="00311ACA" w:rsidRPr="002E7A91">
        <w:rPr>
          <w:rFonts w:ascii="Arial" w:hAnsi="Arial" w:cs="Arial"/>
        </w:rPr>
        <w:t>s</w:t>
      </w:r>
      <w:r w:rsidRPr="002E7A91">
        <w:rPr>
          <w:rFonts w:ascii="Arial" w:hAnsi="Arial" w:cs="Arial"/>
        </w:rPr>
        <w:t xml:space="preserve">ala </w:t>
      </w:r>
      <w:r w:rsidR="00311ACA" w:rsidRPr="002E7A91">
        <w:rPr>
          <w:rFonts w:ascii="Arial" w:hAnsi="Arial" w:cs="Arial"/>
        </w:rPr>
        <w:t>s</w:t>
      </w:r>
      <w:r w:rsidRPr="002E7A91">
        <w:rPr>
          <w:rFonts w:ascii="Arial" w:hAnsi="Arial" w:cs="Arial"/>
        </w:rPr>
        <w:t xml:space="preserve">uperior, así como las </w:t>
      </w:r>
      <w:r w:rsidR="00B03587" w:rsidRPr="002E7A91">
        <w:rPr>
          <w:rFonts w:ascii="Arial" w:hAnsi="Arial" w:cs="Arial"/>
        </w:rPr>
        <w:t>Jefaturas de Departamento Médico</w:t>
      </w:r>
      <w:r w:rsidRPr="002E7A91">
        <w:rPr>
          <w:rFonts w:ascii="Arial" w:hAnsi="Arial" w:cs="Arial"/>
        </w:rPr>
        <w:t xml:space="preserve"> y </w:t>
      </w:r>
      <w:r w:rsidR="001B1BF3" w:rsidRPr="002E7A91">
        <w:rPr>
          <w:rFonts w:ascii="Arial" w:hAnsi="Arial" w:cs="Arial"/>
        </w:rPr>
        <w:t>La enfermera</w:t>
      </w:r>
      <w:r w:rsidR="001B1BF3">
        <w:rPr>
          <w:rFonts w:ascii="Arial" w:hAnsi="Arial" w:cs="Arial"/>
        </w:rPr>
        <w:t xml:space="preserve"> o el enfermero</w:t>
      </w:r>
      <w:r>
        <w:rPr>
          <w:rFonts w:ascii="Arial" w:hAnsi="Arial" w:cs="Arial"/>
        </w:rPr>
        <w:t xml:space="preserve"> de </w:t>
      </w:r>
      <w:r w:rsidR="00311ACA">
        <w:rPr>
          <w:rFonts w:ascii="Arial" w:hAnsi="Arial" w:cs="Arial"/>
        </w:rPr>
        <w:t>s</w:t>
      </w:r>
      <w:r>
        <w:rPr>
          <w:rFonts w:ascii="Arial" w:hAnsi="Arial" w:cs="Arial"/>
        </w:rPr>
        <w:t xml:space="preserve">alas </w:t>
      </w:r>
      <w:r w:rsidR="00311ACA">
        <w:rPr>
          <w:rFonts w:ascii="Arial" w:hAnsi="Arial" w:cs="Arial"/>
        </w:rPr>
        <w:t>r</w:t>
      </w:r>
      <w:r>
        <w:rPr>
          <w:rFonts w:ascii="Arial" w:hAnsi="Arial" w:cs="Arial"/>
        </w:rPr>
        <w:t>egionales s</w:t>
      </w:r>
      <w:r w:rsidR="00311ACA">
        <w:rPr>
          <w:rFonts w:ascii="Arial" w:hAnsi="Arial" w:cs="Arial"/>
        </w:rPr>
        <w:t>erán</w:t>
      </w:r>
      <w:r>
        <w:rPr>
          <w:rFonts w:ascii="Arial" w:hAnsi="Arial" w:cs="Arial"/>
        </w:rPr>
        <w:t xml:space="preserve"> responsables </w:t>
      </w:r>
      <w:r w:rsidRPr="008B3B18">
        <w:rPr>
          <w:rFonts w:ascii="Arial" w:hAnsi="Arial" w:cs="Arial"/>
        </w:rPr>
        <w:t xml:space="preserve">de su </w:t>
      </w:r>
      <w:r w:rsidR="000279E8" w:rsidRPr="008B3B18">
        <w:rPr>
          <w:rFonts w:ascii="Arial" w:hAnsi="Arial" w:cs="Arial"/>
        </w:rPr>
        <w:t>disposición final</w:t>
      </w:r>
      <w:r w:rsidRPr="008B3B18">
        <w:rPr>
          <w:rFonts w:ascii="Arial" w:hAnsi="Arial" w:cs="Arial"/>
        </w:rPr>
        <w:t xml:space="preserve"> </w:t>
      </w:r>
      <w:r w:rsidRPr="001D2744">
        <w:rPr>
          <w:rFonts w:ascii="Arial" w:hAnsi="Arial" w:cs="Arial"/>
        </w:rPr>
        <w:t xml:space="preserve">mediante el procedimiento correspondiente de acuerdo al Manual </w:t>
      </w:r>
      <w:r>
        <w:rPr>
          <w:rFonts w:ascii="Arial" w:hAnsi="Arial" w:cs="Arial"/>
        </w:rPr>
        <w:t>p</w:t>
      </w:r>
      <w:r w:rsidRPr="001D2744">
        <w:rPr>
          <w:rFonts w:ascii="Arial" w:hAnsi="Arial" w:cs="Arial"/>
        </w:rPr>
        <w:t xml:space="preserve">ara el </w:t>
      </w:r>
      <w:r>
        <w:rPr>
          <w:rFonts w:ascii="Arial" w:hAnsi="Arial" w:cs="Arial"/>
        </w:rPr>
        <w:t>T</w:t>
      </w:r>
      <w:r w:rsidRPr="001D2744">
        <w:rPr>
          <w:rFonts w:ascii="Arial" w:hAnsi="Arial" w:cs="Arial"/>
        </w:rPr>
        <w:t xml:space="preserve">ratamiento y </w:t>
      </w:r>
      <w:r>
        <w:rPr>
          <w:rFonts w:ascii="Arial" w:hAnsi="Arial" w:cs="Arial"/>
        </w:rPr>
        <w:t>Disposición Final de M</w:t>
      </w:r>
      <w:r w:rsidRPr="001D2744">
        <w:rPr>
          <w:rFonts w:ascii="Arial" w:hAnsi="Arial" w:cs="Arial"/>
        </w:rPr>
        <w:t xml:space="preserve">edicamentos y </w:t>
      </w:r>
      <w:r w:rsidR="00311ACA">
        <w:rPr>
          <w:rFonts w:ascii="Arial" w:hAnsi="Arial" w:cs="Arial"/>
        </w:rPr>
        <w:t xml:space="preserve">Fármacos Caducos, emitido por </w:t>
      </w:r>
      <w:r>
        <w:rPr>
          <w:rFonts w:ascii="Arial" w:hAnsi="Arial" w:cs="Arial"/>
        </w:rPr>
        <w:t>CENAPRED</w:t>
      </w:r>
      <w:r w:rsidRPr="001D2744">
        <w:rPr>
          <w:rFonts w:ascii="Arial" w:hAnsi="Arial" w:cs="Arial"/>
        </w:rPr>
        <w:t>, a fin de evitar riesgos a la salud.</w:t>
      </w:r>
    </w:p>
    <w:p w14:paraId="09083E5C" w14:textId="77777777" w:rsidR="00096AFE" w:rsidRPr="00B32168" w:rsidRDefault="00096AFE" w:rsidP="00096AFE">
      <w:pPr>
        <w:pStyle w:val="Style1"/>
        <w:spacing w:before="0" w:line="300" w:lineRule="auto"/>
        <w:ind w:left="505" w:right="357"/>
        <w:rPr>
          <w:rFonts w:ascii="Arial" w:hAnsi="Arial" w:cs="Arial"/>
          <w:lang w:val="es-ES_tradnl"/>
        </w:rPr>
      </w:pPr>
    </w:p>
    <w:p w14:paraId="1C4CF9D5" w14:textId="28D35FB7" w:rsidR="00096AFE" w:rsidRPr="00B32168" w:rsidRDefault="00096AFE" w:rsidP="000010F1">
      <w:pPr>
        <w:numPr>
          <w:ilvl w:val="0"/>
          <w:numId w:val="5"/>
        </w:numPr>
        <w:tabs>
          <w:tab w:val="left" w:pos="142"/>
          <w:tab w:val="left" w:pos="284"/>
        </w:tabs>
        <w:spacing w:line="300" w:lineRule="auto"/>
        <w:ind w:left="426" w:right="48" w:hanging="426"/>
        <w:contextualSpacing/>
        <w:jc w:val="both"/>
        <w:rPr>
          <w:rFonts w:ascii="Arial" w:hAnsi="Arial" w:cs="Arial"/>
        </w:rPr>
      </w:pPr>
      <w:r w:rsidRPr="00B32168">
        <w:rPr>
          <w:rFonts w:ascii="Arial" w:hAnsi="Arial" w:cs="Arial"/>
        </w:rPr>
        <w:t xml:space="preserve">El control de medicamentos deberá ser igual en todas las </w:t>
      </w:r>
      <w:r w:rsidR="00311ACA">
        <w:rPr>
          <w:rFonts w:ascii="Arial" w:hAnsi="Arial" w:cs="Arial"/>
        </w:rPr>
        <w:t>s</w:t>
      </w:r>
      <w:r w:rsidRPr="00B32168">
        <w:rPr>
          <w:rFonts w:ascii="Arial" w:hAnsi="Arial" w:cs="Arial"/>
        </w:rPr>
        <w:t xml:space="preserve">alas, a través de los formatos que </w:t>
      </w:r>
      <w:r w:rsidR="000B1EFE">
        <w:rPr>
          <w:rFonts w:ascii="Arial" w:hAnsi="Arial" w:cs="Arial"/>
        </w:rPr>
        <w:t xml:space="preserve">para tal fin deberá </w:t>
      </w:r>
      <w:r w:rsidR="00311ACA">
        <w:rPr>
          <w:rFonts w:ascii="Arial" w:hAnsi="Arial" w:cs="Arial"/>
        </w:rPr>
        <w:t xml:space="preserve">establecer </w:t>
      </w:r>
      <w:r w:rsidR="00311ACA" w:rsidRPr="00B32168">
        <w:rPr>
          <w:rFonts w:ascii="Arial" w:hAnsi="Arial" w:cs="Arial"/>
        </w:rPr>
        <w:t>la</w:t>
      </w:r>
      <w:r w:rsidRPr="00B32168">
        <w:rPr>
          <w:rFonts w:ascii="Arial" w:hAnsi="Arial" w:cs="Arial"/>
        </w:rPr>
        <w:t xml:space="preserve"> </w:t>
      </w:r>
      <w:r w:rsidR="00A95F4E">
        <w:rPr>
          <w:rFonts w:ascii="Arial" w:hAnsi="Arial" w:cs="Arial"/>
        </w:rPr>
        <w:t>Subdirección</w:t>
      </w:r>
      <w:r>
        <w:rPr>
          <w:rFonts w:ascii="Arial" w:hAnsi="Arial" w:cs="Arial"/>
        </w:rPr>
        <w:t xml:space="preserve"> Médica</w:t>
      </w:r>
      <w:r w:rsidRPr="00B32168">
        <w:rPr>
          <w:rFonts w:ascii="Arial" w:hAnsi="Arial" w:cs="Arial"/>
        </w:rPr>
        <w:t xml:space="preserve"> y las </w:t>
      </w:r>
      <w:r w:rsidR="00B03587">
        <w:rPr>
          <w:rFonts w:ascii="Arial" w:hAnsi="Arial" w:cs="Arial"/>
        </w:rPr>
        <w:t>Jefaturas de Departamento Médico</w:t>
      </w:r>
      <w:r w:rsidRPr="00B32168">
        <w:rPr>
          <w:rFonts w:ascii="Arial" w:hAnsi="Arial" w:cs="Arial"/>
        </w:rPr>
        <w:t>.</w:t>
      </w:r>
    </w:p>
    <w:p w14:paraId="501932E0" w14:textId="77777777" w:rsidR="00096AFE" w:rsidRPr="00B32168" w:rsidRDefault="00096AFE" w:rsidP="00096AFE">
      <w:pPr>
        <w:pStyle w:val="Style1"/>
        <w:spacing w:before="0" w:line="300" w:lineRule="auto"/>
        <w:ind w:left="505" w:right="357"/>
        <w:rPr>
          <w:rFonts w:ascii="Arial" w:hAnsi="Arial" w:cs="Arial"/>
          <w:lang w:val="es-ES_tradnl"/>
        </w:rPr>
      </w:pPr>
    </w:p>
    <w:p w14:paraId="71C194B0" w14:textId="71D23A72" w:rsidR="00096AFE" w:rsidRDefault="00096AFE" w:rsidP="000010F1">
      <w:pPr>
        <w:numPr>
          <w:ilvl w:val="0"/>
          <w:numId w:val="5"/>
        </w:numPr>
        <w:tabs>
          <w:tab w:val="left" w:pos="142"/>
          <w:tab w:val="left" w:pos="284"/>
        </w:tabs>
        <w:spacing w:line="300" w:lineRule="auto"/>
        <w:ind w:left="426" w:right="48" w:hanging="426"/>
        <w:contextualSpacing/>
        <w:jc w:val="both"/>
        <w:rPr>
          <w:rFonts w:ascii="Arial" w:hAnsi="Arial" w:cs="Arial"/>
        </w:rPr>
      </w:pPr>
      <w:r w:rsidRPr="00B32168">
        <w:rPr>
          <w:rFonts w:ascii="Arial" w:hAnsi="Arial" w:cs="Arial"/>
        </w:rPr>
        <w:t>Con la finalidad de evitar</w:t>
      </w:r>
      <w:r w:rsidR="000B1EFE">
        <w:rPr>
          <w:rFonts w:ascii="Arial" w:hAnsi="Arial" w:cs="Arial"/>
        </w:rPr>
        <w:t xml:space="preserve"> que los medicamentos y material caduquen, </w:t>
      </w:r>
      <w:r w:rsidR="001B1BF3">
        <w:rPr>
          <w:rFonts w:ascii="Arial" w:hAnsi="Arial" w:cs="Arial"/>
        </w:rPr>
        <w:t>La enfermera o el enfermero</w:t>
      </w:r>
      <w:r w:rsidR="000B1EFE">
        <w:rPr>
          <w:rFonts w:ascii="Arial" w:hAnsi="Arial" w:cs="Arial"/>
        </w:rPr>
        <w:t xml:space="preserve"> deberá llevar manualmente un estricto monitoreo de las fechas, </w:t>
      </w:r>
      <w:r w:rsidRPr="00B32168">
        <w:rPr>
          <w:rFonts w:ascii="Arial" w:hAnsi="Arial" w:cs="Arial"/>
        </w:rPr>
        <w:t>de tal forma que se propicie su uso y movilidad.</w:t>
      </w:r>
    </w:p>
    <w:p w14:paraId="2A72118F" w14:textId="77777777" w:rsidR="00096AFE" w:rsidRDefault="00096AFE" w:rsidP="00096AFE">
      <w:pPr>
        <w:pStyle w:val="Prrafodelista"/>
        <w:rPr>
          <w:rFonts w:ascii="Arial" w:hAnsi="Arial" w:cs="Arial"/>
        </w:rPr>
      </w:pPr>
    </w:p>
    <w:p w14:paraId="3C9DEA97" w14:textId="66F619AC" w:rsidR="000B1EFE" w:rsidRDefault="00096AFE" w:rsidP="000010F1">
      <w:pPr>
        <w:numPr>
          <w:ilvl w:val="0"/>
          <w:numId w:val="5"/>
        </w:numPr>
        <w:tabs>
          <w:tab w:val="left" w:pos="142"/>
          <w:tab w:val="left" w:pos="284"/>
        </w:tabs>
        <w:spacing w:line="300" w:lineRule="auto"/>
        <w:ind w:left="426" w:right="48" w:hanging="426"/>
        <w:contextualSpacing/>
        <w:jc w:val="both"/>
        <w:rPr>
          <w:rFonts w:ascii="Arial" w:hAnsi="Arial" w:cs="Arial"/>
        </w:rPr>
      </w:pPr>
      <w:r w:rsidRPr="00B32168">
        <w:rPr>
          <w:rFonts w:ascii="Arial" w:hAnsi="Arial" w:cs="Arial"/>
        </w:rPr>
        <w:t xml:space="preserve">Al iniciar </w:t>
      </w:r>
      <w:r w:rsidRPr="002E7A91">
        <w:rPr>
          <w:rFonts w:ascii="Arial" w:hAnsi="Arial" w:cs="Arial"/>
        </w:rPr>
        <w:t>el resguardo de medicamentos</w:t>
      </w:r>
      <w:r w:rsidR="00311ACA" w:rsidRPr="002E7A91">
        <w:rPr>
          <w:rFonts w:ascii="Arial" w:hAnsi="Arial" w:cs="Arial"/>
        </w:rPr>
        <w:t xml:space="preserve"> y material,</w:t>
      </w:r>
      <w:r w:rsidR="000B1EFE" w:rsidRPr="002E7A91">
        <w:rPr>
          <w:rFonts w:ascii="Arial" w:hAnsi="Arial" w:cs="Arial"/>
        </w:rPr>
        <w:t xml:space="preserve"> con objeto de prevenir </w:t>
      </w:r>
      <w:r w:rsidR="00311ACA" w:rsidRPr="002E7A91">
        <w:rPr>
          <w:rFonts w:ascii="Arial" w:hAnsi="Arial" w:cs="Arial"/>
        </w:rPr>
        <w:t>su</w:t>
      </w:r>
      <w:r w:rsidR="000B1EFE" w:rsidRPr="002E7A91">
        <w:rPr>
          <w:rFonts w:ascii="Arial" w:hAnsi="Arial" w:cs="Arial"/>
        </w:rPr>
        <w:t xml:space="preserve"> caducidad, </w:t>
      </w:r>
      <w:r w:rsidR="00A95F4E" w:rsidRPr="00A8076C">
        <w:rPr>
          <w:rFonts w:ascii="Arial" w:hAnsi="Arial" w:cs="Arial"/>
        </w:rPr>
        <w:t>l</w:t>
      </w:r>
      <w:r w:rsidR="001B1BF3" w:rsidRPr="00A8076C">
        <w:rPr>
          <w:rFonts w:ascii="Arial" w:hAnsi="Arial" w:cs="Arial"/>
        </w:rPr>
        <w:t>a enfermera o el enfermero</w:t>
      </w:r>
      <w:r w:rsidR="000B1EFE">
        <w:rPr>
          <w:rFonts w:ascii="Arial" w:hAnsi="Arial" w:cs="Arial"/>
        </w:rPr>
        <w:t xml:space="preserve"> deberá colocar a cada caja una etiqueta cuyo color indicar</w:t>
      </w:r>
      <w:r w:rsidR="00311ACA">
        <w:rPr>
          <w:rFonts w:ascii="Arial" w:hAnsi="Arial" w:cs="Arial"/>
        </w:rPr>
        <w:t>á</w:t>
      </w:r>
      <w:r w:rsidR="000B1EFE">
        <w:rPr>
          <w:rFonts w:ascii="Arial" w:hAnsi="Arial" w:cs="Arial"/>
        </w:rPr>
        <w:t xml:space="preserve"> la cantidad de años de vida que le restan al producto con el siguiente código </w:t>
      </w:r>
      <w:r w:rsidR="008C3A1A">
        <w:rPr>
          <w:rFonts w:ascii="Arial" w:hAnsi="Arial" w:cs="Arial"/>
        </w:rPr>
        <w:t>cromático</w:t>
      </w:r>
      <w:r w:rsidR="0065728D">
        <w:rPr>
          <w:rFonts w:ascii="Arial" w:hAnsi="Arial" w:cs="Arial"/>
        </w:rPr>
        <w:t>:</w:t>
      </w:r>
      <w:r w:rsidRPr="00B32168">
        <w:rPr>
          <w:rFonts w:ascii="Arial" w:hAnsi="Arial" w:cs="Arial"/>
        </w:rPr>
        <w:t xml:space="preserve"> </w:t>
      </w:r>
    </w:p>
    <w:p w14:paraId="48103020" w14:textId="77777777" w:rsidR="000B1EFE" w:rsidRDefault="000B1EFE" w:rsidP="00E96DDC">
      <w:pPr>
        <w:pStyle w:val="Prrafodelista"/>
        <w:rPr>
          <w:rFonts w:ascii="Arial" w:hAnsi="Arial" w:cs="Arial"/>
        </w:rPr>
      </w:pPr>
    </w:p>
    <w:p w14:paraId="0CA8C810" w14:textId="4C5B5578" w:rsidR="00096AFE" w:rsidRPr="00B32168" w:rsidRDefault="00096AFE" w:rsidP="00311ACA">
      <w:pPr>
        <w:pStyle w:val="Style1"/>
        <w:numPr>
          <w:ilvl w:val="0"/>
          <w:numId w:val="15"/>
        </w:numPr>
        <w:spacing w:before="0" w:line="300" w:lineRule="auto"/>
        <w:ind w:right="357"/>
        <w:rPr>
          <w:rFonts w:ascii="Arial" w:hAnsi="Arial" w:cs="Arial"/>
          <w:lang w:val="es-ES_tradnl"/>
        </w:rPr>
      </w:pPr>
      <w:r w:rsidRPr="00B32168">
        <w:rPr>
          <w:rFonts w:ascii="Arial" w:hAnsi="Arial" w:cs="Arial"/>
          <w:lang w:val="es-ES_tradnl"/>
        </w:rPr>
        <w:t>Naranja</w:t>
      </w:r>
      <w:r w:rsidR="00311ACA">
        <w:rPr>
          <w:rFonts w:ascii="Arial" w:hAnsi="Arial" w:cs="Arial"/>
          <w:lang w:val="es-ES_tradnl"/>
        </w:rPr>
        <w:t>:</w:t>
      </w:r>
      <w:r w:rsidRPr="00B32168">
        <w:rPr>
          <w:rFonts w:ascii="Arial" w:hAnsi="Arial" w:cs="Arial"/>
          <w:lang w:val="es-ES_tradnl"/>
        </w:rPr>
        <w:t xml:space="preserve"> un año.</w:t>
      </w:r>
    </w:p>
    <w:p w14:paraId="420FB886" w14:textId="4AF63A5F" w:rsidR="00096AFE" w:rsidRPr="00B32168" w:rsidRDefault="00096AFE" w:rsidP="00311ACA">
      <w:pPr>
        <w:pStyle w:val="Style1"/>
        <w:numPr>
          <w:ilvl w:val="0"/>
          <w:numId w:val="15"/>
        </w:numPr>
        <w:spacing w:before="0" w:line="300" w:lineRule="auto"/>
        <w:ind w:right="357"/>
        <w:rPr>
          <w:rFonts w:ascii="Arial" w:hAnsi="Arial" w:cs="Arial"/>
          <w:lang w:val="es-ES_tradnl"/>
        </w:rPr>
      </w:pPr>
      <w:r w:rsidRPr="00B32168">
        <w:rPr>
          <w:rFonts w:ascii="Arial" w:hAnsi="Arial" w:cs="Arial"/>
          <w:lang w:val="es-ES_tradnl"/>
        </w:rPr>
        <w:t>Rosa</w:t>
      </w:r>
      <w:r w:rsidR="00311ACA">
        <w:rPr>
          <w:rFonts w:ascii="Arial" w:hAnsi="Arial" w:cs="Arial"/>
          <w:lang w:val="es-ES_tradnl"/>
        </w:rPr>
        <w:t>:</w:t>
      </w:r>
      <w:r w:rsidRPr="00B32168">
        <w:rPr>
          <w:rFonts w:ascii="Arial" w:hAnsi="Arial" w:cs="Arial"/>
          <w:lang w:val="es-ES_tradnl"/>
        </w:rPr>
        <w:t xml:space="preserve"> dos años.</w:t>
      </w:r>
    </w:p>
    <w:p w14:paraId="7026B4AF" w14:textId="0B720F7D" w:rsidR="00096AFE" w:rsidRDefault="00096AFE" w:rsidP="00311ACA">
      <w:pPr>
        <w:pStyle w:val="Style1"/>
        <w:numPr>
          <w:ilvl w:val="0"/>
          <w:numId w:val="15"/>
        </w:numPr>
        <w:spacing w:before="0" w:line="300" w:lineRule="auto"/>
        <w:ind w:right="357"/>
        <w:rPr>
          <w:rFonts w:ascii="Arial" w:hAnsi="Arial" w:cs="Arial"/>
          <w:lang w:val="es-ES_tradnl"/>
        </w:rPr>
      </w:pPr>
      <w:r w:rsidRPr="00B32168">
        <w:rPr>
          <w:rFonts w:ascii="Arial" w:hAnsi="Arial" w:cs="Arial"/>
          <w:lang w:val="es-ES_tradnl"/>
        </w:rPr>
        <w:t>Verde</w:t>
      </w:r>
      <w:r w:rsidR="00311ACA">
        <w:rPr>
          <w:rFonts w:ascii="Arial" w:hAnsi="Arial" w:cs="Arial"/>
          <w:lang w:val="es-ES_tradnl"/>
        </w:rPr>
        <w:t>:</w:t>
      </w:r>
      <w:r w:rsidRPr="00B32168">
        <w:rPr>
          <w:rFonts w:ascii="Arial" w:hAnsi="Arial" w:cs="Arial"/>
          <w:lang w:val="es-ES_tradnl"/>
        </w:rPr>
        <w:t xml:space="preserve"> más de dos años.</w:t>
      </w:r>
    </w:p>
    <w:p w14:paraId="7909115E" w14:textId="4146FEF3" w:rsidR="0065728D" w:rsidRDefault="0065728D" w:rsidP="00E96DDC">
      <w:pPr>
        <w:pStyle w:val="Style1"/>
        <w:spacing w:before="0" w:line="300" w:lineRule="auto"/>
        <w:ind w:right="357"/>
        <w:rPr>
          <w:rFonts w:ascii="Arial" w:hAnsi="Arial" w:cs="Arial"/>
          <w:lang w:val="es-ES_tradnl"/>
        </w:rPr>
      </w:pPr>
    </w:p>
    <w:p w14:paraId="51E6A7FF" w14:textId="14F0B97A" w:rsidR="0065728D" w:rsidRDefault="0065728D" w:rsidP="00E96DDC">
      <w:pPr>
        <w:pStyle w:val="Style1"/>
        <w:spacing w:before="0" w:line="300" w:lineRule="auto"/>
        <w:ind w:right="357"/>
        <w:rPr>
          <w:rFonts w:ascii="Arial" w:hAnsi="Arial" w:cs="Arial"/>
          <w:lang w:val="es-ES_tradnl"/>
        </w:rPr>
      </w:pPr>
      <w:r>
        <w:rPr>
          <w:rFonts w:ascii="Arial" w:hAnsi="Arial" w:cs="Arial"/>
          <w:lang w:val="es-ES_tradnl"/>
        </w:rPr>
        <w:t>E</w:t>
      </w:r>
      <w:r w:rsidRPr="0065728D">
        <w:rPr>
          <w:rFonts w:ascii="Arial" w:hAnsi="Arial" w:cs="Arial"/>
          <w:lang w:val="es-ES_tradnl"/>
        </w:rPr>
        <w:t xml:space="preserve">ste color será registrado de manera electrónica en un archivo especifico que servirá para que </w:t>
      </w:r>
      <w:r w:rsidR="001B1BF3">
        <w:rPr>
          <w:rFonts w:ascii="Arial" w:hAnsi="Arial" w:cs="Arial"/>
          <w:lang w:val="es-ES_tradnl"/>
        </w:rPr>
        <w:t>La enfermera o el enfermero</w:t>
      </w:r>
      <w:r w:rsidRPr="0065728D">
        <w:rPr>
          <w:rFonts w:ascii="Arial" w:hAnsi="Arial" w:cs="Arial"/>
          <w:lang w:val="es-ES_tradnl"/>
        </w:rPr>
        <w:t xml:space="preserve"> tenga un control sobre la caducidad de los medicamentos.</w:t>
      </w:r>
    </w:p>
    <w:p w14:paraId="15A977AC" w14:textId="77777777" w:rsidR="00CE5237" w:rsidRPr="0065728D" w:rsidRDefault="00CE5237" w:rsidP="00E96DDC">
      <w:pPr>
        <w:pStyle w:val="Style1"/>
        <w:spacing w:before="0" w:line="300" w:lineRule="auto"/>
        <w:ind w:right="357"/>
        <w:rPr>
          <w:rFonts w:ascii="Arial" w:hAnsi="Arial" w:cs="Arial"/>
          <w:lang w:val="es-ES_tradnl"/>
        </w:rPr>
      </w:pPr>
    </w:p>
    <w:p w14:paraId="3149F240" w14:textId="42894E26" w:rsidR="008C3A1A" w:rsidRDefault="001B1BF3" w:rsidP="00E96DDC">
      <w:pPr>
        <w:pStyle w:val="Style1"/>
        <w:spacing w:before="0" w:line="300" w:lineRule="auto"/>
        <w:ind w:right="357"/>
        <w:rPr>
          <w:rFonts w:ascii="Arial" w:hAnsi="Arial" w:cs="Arial"/>
          <w:lang w:val="es-ES_tradnl"/>
        </w:rPr>
      </w:pPr>
      <w:r>
        <w:rPr>
          <w:rFonts w:ascii="Arial" w:hAnsi="Arial" w:cs="Arial"/>
          <w:lang w:val="es-ES_tradnl"/>
        </w:rPr>
        <w:t>La enfermera o el enfermero</w:t>
      </w:r>
      <w:r w:rsidR="008C3A1A">
        <w:rPr>
          <w:rFonts w:ascii="Arial" w:hAnsi="Arial" w:cs="Arial"/>
          <w:lang w:val="es-ES_tradnl"/>
        </w:rPr>
        <w:t xml:space="preserve"> deberá sustituir oportunamente la etiqueta con el color </w:t>
      </w:r>
      <w:r w:rsidR="00CE5237">
        <w:rPr>
          <w:rFonts w:ascii="Arial" w:hAnsi="Arial" w:cs="Arial"/>
          <w:lang w:val="es-ES_tradnl"/>
        </w:rPr>
        <w:t>correspondiente</w:t>
      </w:r>
      <w:r w:rsidR="008C3A1A">
        <w:rPr>
          <w:rFonts w:ascii="Arial" w:hAnsi="Arial" w:cs="Arial"/>
          <w:lang w:val="es-ES_tradnl"/>
        </w:rPr>
        <w:t>, para que en todo momento sea posible identificar la vida remanente del producto.</w:t>
      </w:r>
    </w:p>
    <w:p w14:paraId="04A465CF" w14:textId="77777777" w:rsidR="000279E8" w:rsidRPr="00B32168" w:rsidRDefault="000279E8" w:rsidP="00096AFE">
      <w:pPr>
        <w:pStyle w:val="Style1"/>
        <w:spacing w:before="0" w:line="300" w:lineRule="auto"/>
        <w:ind w:left="851" w:right="357"/>
        <w:rPr>
          <w:rFonts w:ascii="Arial" w:hAnsi="Arial" w:cs="Arial"/>
          <w:lang w:val="es-ES_tradnl"/>
        </w:rPr>
      </w:pPr>
    </w:p>
    <w:p w14:paraId="1CB373F1" w14:textId="6DB8D1A9" w:rsidR="00096AFE" w:rsidRPr="00B32168" w:rsidRDefault="0065728D" w:rsidP="000010F1">
      <w:pPr>
        <w:numPr>
          <w:ilvl w:val="0"/>
          <w:numId w:val="5"/>
        </w:numPr>
        <w:tabs>
          <w:tab w:val="left" w:pos="142"/>
          <w:tab w:val="left" w:pos="284"/>
        </w:tabs>
        <w:spacing w:line="300" w:lineRule="auto"/>
        <w:ind w:left="426" w:right="48" w:hanging="426"/>
        <w:contextualSpacing/>
        <w:jc w:val="both"/>
        <w:rPr>
          <w:rFonts w:ascii="Arial" w:hAnsi="Arial" w:cs="Arial"/>
        </w:rPr>
      </w:pPr>
      <w:r>
        <w:rPr>
          <w:rFonts w:ascii="Arial" w:hAnsi="Arial" w:cs="Arial"/>
        </w:rPr>
        <w:t>C</w:t>
      </w:r>
      <w:r w:rsidR="008C3A1A">
        <w:rPr>
          <w:rFonts w:ascii="Arial" w:hAnsi="Arial" w:cs="Arial"/>
        </w:rPr>
        <w:t>uando algún medicamento caduque</w:t>
      </w:r>
      <w:r w:rsidR="00096AFE" w:rsidRPr="00B32168">
        <w:rPr>
          <w:rFonts w:ascii="Arial" w:hAnsi="Arial" w:cs="Arial"/>
        </w:rPr>
        <w:t xml:space="preserve"> </w:t>
      </w:r>
      <w:r w:rsidR="00096AFE">
        <w:rPr>
          <w:rFonts w:ascii="Arial" w:hAnsi="Arial" w:cs="Arial"/>
        </w:rPr>
        <w:t xml:space="preserve">la </w:t>
      </w:r>
      <w:r w:rsidR="00A95F4E">
        <w:rPr>
          <w:rFonts w:ascii="Arial" w:hAnsi="Arial" w:cs="Arial"/>
        </w:rPr>
        <w:t>Subdirección</w:t>
      </w:r>
      <w:r w:rsidR="00096AFE">
        <w:rPr>
          <w:rFonts w:ascii="Arial" w:hAnsi="Arial" w:cs="Arial"/>
        </w:rPr>
        <w:t xml:space="preserve"> Médica, las </w:t>
      </w:r>
      <w:r w:rsidR="00B03587">
        <w:rPr>
          <w:rFonts w:ascii="Arial" w:hAnsi="Arial" w:cs="Arial"/>
        </w:rPr>
        <w:t>Jefaturas de Departamento Médico</w:t>
      </w:r>
      <w:r w:rsidR="00096AFE">
        <w:rPr>
          <w:rFonts w:ascii="Arial" w:hAnsi="Arial" w:cs="Arial"/>
        </w:rPr>
        <w:t xml:space="preserve"> </w:t>
      </w:r>
      <w:r w:rsidR="00096AFE" w:rsidRPr="002E7A91">
        <w:rPr>
          <w:rFonts w:ascii="Arial" w:hAnsi="Arial" w:cs="Arial"/>
        </w:rPr>
        <w:t xml:space="preserve">y </w:t>
      </w:r>
      <w:r w:rsidR="00A95F4E" w:rsidRPr="00A8076C">
        <w:rPr>
          <w:rFonts w:ascii="Arial" w:hAnsi="Arial" w:cs="Arial"/>
        </w:rPr>
        <w:t>la enfermera o el enfermero</w:t>
      </w:r>
      <w:r w:rsidR="00096AFE">
        <w:rPr>
          <w:rFonts w:ascii="Arial" w:hAnsi="Arial" w:cs="Arial"/>
        </w:rPr>
        <w:t xml:space="preserve"> de la </w:t>
      </w:r>
      <w:r w:rsidR="00CE5237">
        <w:rPr>
          <w:rFonts w:ascii="Arial" w:hAnsi="Arial" w:cs="Arial"/>
        </w:rPr>
        <w:t>s</w:t>
      </w:r>
      <w:r w:rsidR="00096AFE">
        <w:rPr>
          <w:rFonts w:ascii="Arial" w:hAnsi="Arial" w:cs="Arial"/>
        </w:rPr>
        <w:t xml:space="preserve">ala </w:t>
      </w:r>
      <w:r w:rsidR="00CE5237">
        <w:rPr>
          <w:rFonts w:ascii="Arial" w:hAnsi="Arial" w:cs="Arial"/>
        </w:rPr>
        <w:t>s</w:t>
      </w:r>
      <w:r w:rsidR="00096AFE">
        <w:rPr>
          <w:rFonts w:ascii="Arial" w:hAnsi="Arial" w:cs="Arial"/>
        </w:rPr>
        <w:t>uperior, así como</w:t>
      </w:r>
      <w:r w:rsidR="00096AFE" w:rsidRPr="004B5267">
        <w:rPr>
          <w:rFonts w:ascii="Arial" w:hAnsi="Arial" w:cs="Arial"/>
        </w:rPr>
        <w:t xml:space="preserve"> </w:t>
      </w:r>
      <w:r w:rsidR="00096AFE">
        <w:rPr>
          <w:rFonts w:ascii="Arial" w:hAnsi="Arial" w:cs="Arial"/>
        </w:rPr>
        <w:t>de</w:t>
      </w:r>
      <w:r w:rsidR="003C62FD">
        <w:rPr>
          <w:rFonts w:ascii="Arial" w:hAnsi="Arial" w:cs="Arial"/>
        </w:rPr>
        <w:t xml:space="preserve"> las</w:t>
      </w:r>
      <w:r w:rsidR="00096AFE">
        <w:rPr>
          <w:rFonts w:ascii="Arial" w:hAnsi="Arial" w:cs="Arial"/>
        </w:rPr>
        <w:t xml:space="preserve"> </w:t>
      </w:r>
      <w:r w:rsidR="00CE5237">
        <w:rPr>
          <w:rFonts w:ascii="Arial" w:hAnsi="Arial" w:cs="Arial"/>
        </w:rPr>
        <w:t>s</w:t>
      </w:r>
      <w:r w:rsidR="00096AFE">
        <w:rPr>
          <w:rFonts w:ascii="Arial" w:hAnsi="Arial" w:cs="Arial"/>
        </w:rPr>
        <w:t xml:space="preserve">alas </w:t>
      </w:r>
      <w:r w:rsidR="00CE5237">
        <w:rPr>
          <w:rFonts w:ascii="Arial" w:hAnsi="Arial" w:cs="Arial"/>
        </w:rPr>
        <w:t>r</w:t>
      </w:r>
      <w:r w:rsidR="00096AFE">
        <w:rPr>
          <w:rFonts w:ascii="Arial" w:hAnsi="Arial" w:cs="Arial"/>
        </w:rPr>
        <w:t xml:space="preserve">egionales </w:t>
      </w:r>
      <w:r w:rsidR="00096AFE" w:rsidRPr="00B32168">
        <w:rPr>
          <w:rFonts w:ascii="Arial" w:hAnsi="Arial" w:cs="Arial"/>
        </w:rPr>
        <w:t>deberá</w:t>
      </w:r>
      <w:r w:rsidR="00096AFE">
        <w:rPr>
          <w:rFonts w:ascii="Arial" w:hAnsi="Arial" w:cs="Arial"/>
        </w:rPr>
        <w:t>n</w:t>
      </w:r>
      <w:r w:rsidR="00096AFE" w:rsidRPr="00B32168">
        <w:rPr>
          <w:rFonts w:ascii="Arial" w:hAnsi="Arial" w:cs="Arial"/>
        </w:rPr>
        <w:t>:</w:t>
      </w:r>
    </w:p>
    <w:p w14:paraId="2B73AA76" w14:textId="77777777" w:rsidR="00096AFE" w:rsidRPr="00B32168" w:rsidRDefault="00096AFE" w:rsidP="00096AFE">
      <w:pPr>
        <w:pStyle w:val="Style1"/>
        <w:spacing w:before="0" w:line="300" w:lineRule="auto"/>
        <w:ind w:left="505" w:right="357"/>
        <w:rPr>
          <w:rFonts w:ascii="Arial" w:hAnsi="Arial" w:cs="Arial"/>
          <w:lang w:val="es-ES_tradnl"/>
        </w:rPr>
      </w:pPr>
    </w:p>
    <w:p w14:paraId="0F5F3667" w14:textId="5D53738E" w:rsidR="00096AFE" w:rsidRPr="00B32168" w:rsidRDefault="00096AFE" w:rsidP="00096AFE">
      <w:pPr>
        <w:pStyle w:val="Style1"/>
        <w:numPr>
          <w:ilvl w:val="0"/>
          <w:numId w:val="7"/>
        </w:numPr>
        <w:spacing w:before="0" w:line="300" w:lineRule="auto"/>
        <w:ind w:left="1276" w:right="357" w:hanging="425"/>
        <w:rPr>
          <w:rFonts w:ascii="Arial" w:hAnsi="Arial" w:cs="Arial"/>
          <w:lang w:val="es-ES_tradnl"/>
        </w:rPr>
      </w:pPr>
      <w:r w:rsidRPr="00B32168">
        <w:rPr>
          <w:rFonts w:ascii="Arial" w:hAnsi="Arial" w:cs="Arial"/>
          <w:lang w:val="es-ES_tradnl"/>
        </w:rPr>
        <w:t>Clasificar</w:t>
      </w:r>
      <w:r w:rsidR="008C3A1A">
        <w:rPr>
          <w:rFonts w:ascii="Arial" w:hAnsi="Arial" w:cs="Arial"/>
          <w:lang w:val="es-ES_tradnl"/>
        </w:rPr>
        <w:t>lo</w:t>
      </w:r>
      <w:r w:rsidRPr="00B32168">
        <w:rPr>
          <w:rFonts w:ascii="Arial" w:hAnsi="Arial" w:cs="Arial"/>
          <w:lang w:val="es-ES_tradnl"/>
        </w:rPr>
        <w:t xml:space="preserve"> de acuerdo </w:t>
      </w:r>
      <w:r>
        <w:rPr>
          <w:rFonts w:ascii="Arial" w:hAnsi="Arial" w:cs="Arial"/>
          <w:lang w:val="es-ES_tradnl"/>
        </w:rPr>
        <w:t>con</w:t>
      </w:r>
      <w:r w:rsidRPr="00B32168">
        <w:rPr>
          <w:rFonts w:ascii="Arial" w:hAnsi="Arial" w:cs="Arial"/>
          <w:lang w:val="es-ES_tradnl"/>
        </w:rPr>
        <w:t xml:space="preserve"> sus características.</w:t>
      </w:r>
    </w:p>
    <w:p w14:paraId="52B6D679" w14:textId="77777777" w:rsidR="00096AFE" w:rsidRPr="00B32168" w:rsidRDefault="00096AFE" w:rsidP="00096AFE">
      <w:pPr>
        <w:pStyle w:val="Style1"/>
        <w:spacing w:before="0" w:line="300" w:lineRule="auto"/>
        <w:ind w:left="1276" w:right="357" w:hanging="425"/>
        <w:rPr>
          <w:rFonts w:ascii="Arial" w:hAnsi="Arial" w:cs="Arial"/>
          <w:lang w:val="es-ES_tradnl"/>
        </w:rPr>
      </w:pPr>
    </w:p>
    <w:p w14:paraId="4B4EBD9E" w14:textId="53164B01" w:rsidR="00096AFE" w:rsidRPr="00B32168" w:rsidRDefault="00096AFE" w:rsidP="00096AFE">
      <w:pPr>
        <w:pStyle w:val="Style1"/>
        <w:numPr>
          <w:ilvl w:val="0"/>
          <w:numId w:val="7"/>
        </w:numPr>
        <w:spacing w:before="0" w:line="300" w:lineRule="auto"/>
        <w:ind w:left="1276" w:right="357" w:hanging="425"/>
        <w:rPr>
          <w:rFonts w:ascii="Arial" w:hAnsi="Arial" w:cs="Arial"/>
          <w:lang w:val="es-ES_tradnl"/>
        </w:rPr>
      </w:pPr>
      <w:r w:rsidRPr="00B32168">
        <w:rPr>
          <w:rFonts w:ascii="Arial" w:hAnsi="Arial" w:cs="Arial"/>
          <w:lang w:val="es-ES_tradnl"/>
        </w:rPr>
        <w:t>Disponer del medicamento y sus empaques de acuerdo</w:t>
      </w:r>
      <w:r w:rsidRPr="001D2744">
        <w:rPr>
          <w:rFonts w:ascii="Arial" w:hAnsi="Arial" w:cs="Arial"/>
          <w:lang w:val="es-ES_tradnl"/>
        </w:rPr>
        <w:t xml:space="preserve"> </w:t>
      </w:r>
      <w:r>
        <w:rPr>
          <w:rFonts w:ascii="Arial" w:hAnsi="Arial" w:cs="Arial"/>
          <w:lang w:val="es-ES_tradnl"/>
        </w:rPr>
        <w:t xml:space="preserve">con el </w:t>
      </w:r>
      <w:r w:rsidRPr="001D2744">
        <w:rPr>
          <w:rFonts w:ascii="Arial" w:hAnsi="Arial" w:cs="Arial"/>
          <w:lang w:val="es-ES_tradnl"/>
        </w:rPr>
        <w:t xml:space="preserve">Manual </w:t>
      </w:r>
      <w:r>
        <w:rPr>
          <w:rFonts w:ascii="Arial" w:hAnsi="Arial" w:cs="Arial"/>
          <w:lang w:val="es-ES_tradnl"/>
        </w:rPr>
        <w:t>p</w:t>
      </w:r>
      <w:r w:rsidRPr="001D2744">
        <w:rPr>
          <w:rFonts w:ascii="Arial" w:hAnsi="Arial" w:cs="Arial"/>
          <w:lang w:val="es-ES_tradnl"/>
        </w:rPr>
        <w:t xml:space="preserve">ara el </w:t>
      </w:r>
      <w:r>
        <w:rPr>
          <w:rFonts w:ascii="Arial" w:hAnsi="Arial" w:cs="Arial"/>
          <w:lang w:val="es-ES_tradnl"/>
        </w:rPr>
        <w:t>T</w:t>
      </w:r>
      <w:r w:rsidRPr="001D2744">
        <w:rPr>
          <w:rFonts w:ascii="Arial" w:hAnsi="Arial" w:cs="Arial"/>
          <w:lang w:val="es-ES_tradnl"/>
        </w:rPr>
        <w:t xml:space="preserve">ratamiento y </w:t>
      </w:r>
      <w:r>
        <w:rPr>
          <w:rFonts w:ascii="Arial" w:hAnsi="Arial" w:cs="Arial"/>
          <w:lang w:val="es-ES_tradnl"/>
        </w:rPr>
        <w:t>Disposición</w:t>
      </w:r>
      <w:r w:rsidR="00CE5237">
        <w:rPr>
          <w:rFonts w:ascii="Arial" w:hAnsi="Arial" w:cs="Arial"/>
          <w:lang w:val="es-ES_tradnl"/>
        </w:rPr>
        <w:t xml:space="preserve"> </w:t>
      </w:r>
      <w:r>
        <w:rPr>
          <w:rFonts w:ascii="Arial" w:hAnsi="Arial" w:cs="Arial"/>
          <w:lang w:val="es-ES_tradnl"/>
        </w:rPr>
        <w:t>Final de M</w:t>
      </w:r>
      <w:r w:rsidRPr="001D2744">
        <w:rPr>
          <w:rFonts w:ascii="Arial" w:hAnsi="Arial" w:cs="Arial"/>
          <w:lang w:val="es-ES_tradnl"/>
        </w:rPr>
        <w:t xml:space="preserve">edicamentos y </w:t>
      </w:r>
      <w:r>
        <w:rPr>
          <w:rFonts w:ascii="Arial" w:hAnsi="Arial" w:cs="Arial"/>
          <w:lang w:val="es-ES_tradnl"/>
        </w:rPr>
        <w:t>Fármacos Caducos</w:t>
      </w:r>
      <w:r w:rsidR="00CE5237">
        <w:rPr>
          <w:rFonts w:ascii="Arial" w:hAnsi="Arial" w:cs="Arial"/>
          <w:lang w:val="es-ES_tradnl"/>
        </w:rPr>
        <w:t>,</w:t>
      </w:r>
      <w:r>
        <w:rPr>
          <w:rFonts w:ascii="Arial" w:hAnsi="Arial" w:cs="Arial"/>
          <w:lang w:val="es-ES_tradnl"/>
        </w:rPr>
        <w:t xml:space="preserve"> </w:t>
      </w:r>
      <w:r w:rsidR="00CE5237">
        <w:rPr>
          <w:rFonts w:ascii="Arial" w:hAnsi="Arial" w:cs="Arial"/>
          <w:lang w:val="es-ES_tradnl"/>
        </w:rPr>
        <w:t>emitido por CENAPRED</w:t>
      </w:r>
      <w:r w:rsidRPr="00B32168">
        <w:rPr>
          <w:rFonts w:ascii="Arial" w:hAnsi="Arial" w:cs="Arial"/>
          <w:lang w:val="es-ES_tradnl"/>
        </w:rPr>
        <w:t>.</w:t>
      </w:r>
    </w:p>
    <w:p w14:paraId="26CD3230" w14:textId="77777777" w:rsidR="00096AFE" w:rsidRPr="00B32168" w:rsidRDefault="00096AFE" w:rsidP="00096AFE">
      <w:pPr>
        <w:pStyle w:val="Style1"/>
        <w:spacing w:before="0" w:line="300" w:lineRule="auto"/>
        <w:ind w:left="1276" w:right="357" w:hanging="425"/>
        <w:rPr>
          <w:rFonts w:ascii="Arial" w:hAnsi="Arial" w:cs="Arial"/>
          <w:lang w:val="es-ES_tradnl"/>
        </w:rPr>
      </w:pPr>
    </w:p>
    <w:p w14:paraId="290B2279" w14:textId="2BA08F3C" w:rsidR="00096AFE" w:rsidRPr="00B32168" w:rsidRDefault="00096AFE" w:rsidP="00096AFE">
      <w:pPr>
        <w:pStyle w:val="Style1"/>
        <w:numPr>
          <w:ilvl w:val="0"/>
          <w:numId w:val="7"/>
        </w:numPr>
        <w:spacing w:before="0" w:line="300" w:lineRule="auto"/>
        <w:ind w:left="1276" w:right="357" w:hanging="425"/>
        <w:rPr>
          <w:rFonts w:ascii="Arial" w:hAnsi="Arial" w:cs="Arial"/>
          <w:lang w:val="es-ES_tradnl"/>
        </w:rPr>
      </w:pPr>
      <w:r w:rsidRPr="00B32168">
        <w:rPr>
          <w:rFonts w:ascii="Arial" w:hAnsi="Arial" w:cs="Arial"/>
          <w:lang w:val="es-ES_tradnl"/>
        </w:rPr>
        <w:t>Llenar</w:t>
      </w:r>
      <w:r>
        <w:rPr>
          <w:rFonts w:ascii="Arial" w:hAnsi="Arial" w:cs="Arial"/>
          <w:lang w:val="es-ES_tradnl"/>
        </w:rPr>
        <w:t xml:space="preserve"> el formato correspondiente de medicamentos caducos e i</w:t>
      </w:r>
      <w:r w:rsidRPr="00B32168">
        <w:rPr>
          <w:rFonts w:ascii="Arial" w:hAnsi="Arial" w:cs="Arial"/>
          <w:lang w:val="es-ES_tradnl"/>
        </w:rPr>
        <w:t>nservibles, del cual se conservará el original en el servicio médico correspondiente y se enviará una</w:t>
      </w:r>
      <w:r>
        <w:rPr>
          <w:rFonts w:ascii="Arial" w:hAnsi="Arial" w:cs="Arial"/>
          <w:lang w:val="es-ES_tradnl"/>
        </w:rPr>
        <w:t xml:space="preserve"> copia a la </w:t>
      </w:r>
      <w:r w:rsidR="00A95F4E">
        <w:rPr>
          <w:rFonts w:ascii="Arial" w:hAnsi="Arial" w:cs="Arial"/>
          <w:lang w:val="es-ES_tradnl"/>
        </w:rPr>
        <w:t>Subdirección</w:t>
      </w:r>
      <w:r>
        <w:rPr>
          <w:rFonts w:ascii="Arial" w:hAnsi="Arial" w:cs="Arial"/>
          <w:lang w:val="es-ES_tradnl"/>
        </w:rPr>
        <w:t xml:space="preserve"> M</w:t>
      </w:r>
      <w:r w:rsidRPr="00B32168">
        <w:rPr>
          <w:rFonts w:ascii="Arial" w:hAnsi="Arial" w:cs="Arial"/>
          <w:lang w:val="es-ES_tradnl"/>
        </w:rPr>
        <w:t>édica.</w:t>
      </w:r>
    </w:p>
    <w:p w14:paraId="2B3636ED" w14:textId="77777777" w:rsidR="00096AFE" w:rsidRPr="00B32168" w:rsidRDefault="00096AFE" w:rsidP="00096AFE">
      <w:pPr>
        <w:pStyle w:val="Style1"/>
        <w:spacing w:before="0" w:line="300" w:lineRule="auto"/>
        <w:ind w:left="1276" w:right="357" w:hanging="425"/>
        <w:rPr>
          <w:rFonts w:ascii="Arial" w:hAnsi="Arial" w:cs="Arial"/>
          <w:lang w:val="es-ES_tradnl"/>
        </w:rPr>
      </w:pPr>
    </w:p>
    <w:p w14:paraId="59E5FA10" w14:textId="59E3285C" w:rsidR="00096AFE" w:rsidRPr="00B32168" w:rsidRDefault="00096AFE" w:rsidP="00096AFE">
      <w:pPr>
        <w:pStyle w:val="Style1"/>
        <w:numPr>
          <w:ilvl w:val="0"/>
          <w:numId w:val="7"/>
        </w:numPr>
        <w:spacing w:before="0" w:line="300" w:lineRule="auto"/>
        <w:ind w:left="1276" w:right="357" w:hanging="425"/>
        <w:rPr>
          <w:rFonts w:ascii="Arial" w:hAnsi="Arial" w:cs="Arial"/>
          <w:lang w:val="es-ES_tradnl"/>
        </w:rPr>
      </w:pPr>
      <w:r w:rsidRPr="00B32168">
        <w:rPr>
          <w:rFonts w:ascii="Arial" w:hAnsi="Arial" w:cs="Arial"/>
          <w:lang w:val="es-ES_tradnl"/>
        </w:rPr>
        <w:t xml:space="preserve">Para facilitar la movilización de medicamentos entre los servicios médicos de las </w:t>
      </w:r>
      <w:r w:rsidR="00CE5237">
        <w:rPr>
          <w:rFonts w:ascii="Arial" w:hAnsi="Arial" w:cs="Arial"/>
          <w:lang w:val="es-ES_tradnl"/>
        </w:rPr>
        <w:t>s</w:t>
      </w:r>
      <w:r w:rsidRPr="00B32168">
        <w:rPr>
          <w:rFonts w:ascii="Arial" w:hAnsi="Arial" w:cs="Arial"/>
          <w:lang w:val="es-ES_tradnl"/>
        </w:rPr>
        <w:t xml:space="preserve">alas del </w:t>
      </w:r>
      <w:r w:rsidR="00A25CFB">
        <w:rPr>
          <w:rFonts w:ascii="Arial" w:hAnsi="Arial" w:cs="Arial"/>
          <w:lang w:val="es-ES_tradnl"/>
        </w:rPr>
        <w:t>Tribunal</w:t>
      </w:r>
      <w:r w:rsidRPr="00B32168">
        <w:rPr>
          <w:rFonts w:ascii="Arial" w:hAnsi="Arial" w:cs="Arial"/>
          <w:lang w:val="es-ES_tradnl"/>
        </w:rPr>
        <w:t xml:space="preserve"> </w:t>
      </w:r>
      <w:r w:rsidR="00A25CFB">
        <w:rPr>
          <w:rFonts w:ascii="Arial" w:hAnsi="Arial" w:cs="Arial"/>
          <w:lang w:val="es-ES_tradnl"/>
        </w:rPr>
        <w:t>Electoral</w:t>
      </w:r>
      <w:r>
        <w:rPr>
          <w:rFonts w:ascii="Arial" w:hAnsi="Arial" w:cs="Arial"/>
          <w:lang w:val="es-ES_tradnl"/>
        </w:rPr>
        <w:t xml:space="preserve">, </w:t>
      </w:r>
      <w:r w:rsidR="00CE5237">
        <w:rPr>
          <w:rFonts w:ascii="Arial" w:hAnsi="Arial" w:cs="Arial"/>
          <w:lang w:val="es-ES_tradnl"/>
        </w:rPr>
        <w:t>cada semestre deberá</w:t>
      </w:r>
      <w:r w:rsidRPr="00B32168">
        <w:rPr>
          <w:rFonts w:ascii="Arial" w:hAnsi="Arial" w:cs="Arial"/>
          <w:lang w:val="es-ES_tradnl"/>
        </w:rPr>
        <w:t xml:space="preserve"> enviar a la </w:t>
      </w:r>
      <w:r w:rsidR="00A95F4E">
        <w:rPr>
          <w:rFonts w:ascii="Arial" w:hAnsi="Arial" w:cs="Arial"/>
          <w:lang w:val="es-ES_tradnl"/>
        </w:rPr>
        <w:t>Subdirección</w:t>
      </w:r>
      <w:r w:rsidRPr="00B32168">
        <w:rPr>
          <w:rFonts w:ascii="Arial" w:hAnsi="Arial" w:cs="Arial"/>
          <w:lang w:val="es-ES_tradnl"/>
        </w:rPr>
        <w:t xml:space="preserve"> Médica una relación de los medicamentos</w:t>
      </w:r>
      <w:r w:rsidR="008C3A1A">
        <w:rPr>
          <w:rFonts w:ascii="Arial" w:hAnsi="Arial" w:cs="Arial"/>
          <w:lang w:val="es-ES_tradnl"/>
        </w:rPr>
        <w:t xml:space="preserve"> que caducarán dentro de los</w:t>
      </w:r>
      <w:r w:rsidRPr="00B32168">
        <w:rPr>
          <w:rFonts w:ascii="Arial" w:hAnsi="Arial" w:cs="Arial"/>
          <w:lang w:val="es-ES_tradnl"/>
        </w:rPr>
        <w:t xml:space="preserve"> tres meses</w:t>
      </w:r>
      <w:r w:rsidR="008C3A1A">
        <w:rPr>
          <w:rFonts w:ascii="Arial" w:hAnsi="Arial" w:cs="Arial"/>
          <w:lang w:val="es-ES_tradnl"/>
        </w:rPr>
        <w:t xml:space="preserve"> siguientes</w:t>
      </w:r>
      <w:r w:rsidRPr="00B32168">
        <w:rPr>
          <w:rFonts w:ascii="Arial" w:hAnsi="Arial" w:cs="Arial"/>
          <w:lang w:val="es-ES_tradnl"/>
        </w:rPr>
        <w:t>. Este listado será</w:t>
      </w:r>
      <w:r>
        <w:rPr>
          <w:rFonts w:ascii="Arial" w:hAnsi="Arial" w:cs="Arial"/>
          <w:lang w:val="es-ES_tradnl"/>
        </w:rPr>
        <w:t xml:space="preserve"> puesto a la disposición de toda</w:t>
      </w:r>
      <w:r w:rsidRPr="00B32168">
        <w:rPr>
          <w:rFonts w:ascii="Arial" w:hAnsi="Arial" w:cs="Arial"/>
          <w:lang w:val="es-ES_tradnl"/>
        </w:rPr>
        <w:t>s l</w:t>
      </w:r>
      <w:r>
        <w:rPr>
          <w:rFonts w:ascii="Arial" w:hAnsi="Arial" w:cs="Arial"/>
          <w:lang w:val="es-ES_tradnl"/>
        </w:rPr>
        <w:t>a</w:t>
      </w:r>
      <w:r w:rsidRPr="00B32168">
        <w:rPr>
          <w:rFonts w:ascii="Arial" w:hAnsi="Arial" w:cs="Arial"/>
          <w:lang w:val="es-ES_tradnl"/>
        </w:rPr>
        <w:t xml:space="preserve">s </w:t>
      </w:r>
      <w:r w:rsidR="00B03587">
        <w:rPr>
          <w:rFonts w:ascii="Arial" w:hAnsi="Arial" w:cs="Arial"/>
          <w:lang w:val="es-ES_tradnl"/>
        </w:rPr>
        <w:t>Jefaturas de Departamento Médico</w:t>
      </w:r>
      <w:r w:rsidRPr="00B32168">
        <w:rPr>
          <w:rFonts w:ascii="Arial" w:hAnsi="Arial" w:cs="Arial"/>
          <w:lang w:val="es-ES_tradnl"/>
        </w:rPr>
        <w:t xml:space="preserve"> a través de la </w:t>
      </w:r>
      <w:r w:rsidR="00A95F4E">
        <w:rPr>
          <w:rFonts w:ascii="Arial" w:hAnsi="Arial" w:cs="Arial"/>
          <w:lang w:val="es-ES_tradnl"/>
        </w:rPr>
        <w:t>Subdirección</w:t>
      </w:r>
      <w:r w:rsidRPr="00B32168">
        <w:rPr>
          <w:rFonts w:ascii="Arial" w:hAnsi="Arial" w:cs="Arial"/>
          <w:lang w:val="es-ES_tradnl"/>
        </w:rPr>
        <w:t xml:space="preserve"> Médica</w:t>
      </w:r>
      <w:r>
        <w:rPr>
          <w:rFonts w:ascii="Arial" w:hAnsi="Arial" w:cs="Arial"/>
          <w:lang w:val="es-ES_tradnl"/>
        </w:rPr>
        <w:t>,</w:t>
      </w:r>
      <w:r w:rsidRPr="00B32168">
        <w:rPr>
          <w:rFonts w:ascii="Arial" w:hAnsi="Arial" w:cs="Arial"/>
          <w:lang w:val="es-ES_tradnl"/>
        </w:rPr>
        <w:t xml:space="preserve"> a fin de que pueda hacerse uso de los medicamentos que consideren adecuados, siempre y cuando su costo de envío sea menor que el valor del medicamento y el volumen de éste así lo amerite. Una vez solicitado y </w:t>
      </w:r>
      <w:r w:rsidRPr="00DC0893">
        <w:rPr>
          <w:rFonts w:ascii="Arial" w:hAnsi="Arial" w:cs="Arial"/>
          <w:lang w:val="es-ES_tradnl"/>
        </w:rPr>
        <w:t xml:space="preserve">entregado </w:t>
      </w:r>
      <w:r w:rsidRPr="00A8076C">
        <w:rPr>
          <w:rFonts w:ascii="Arial" w:hAnsi="Arial" w:cs="Arial"/>
          <w:lang w:val="es-ES_tradnl"/>
        </w:rPr>
        <w:t>al médico</w:t>
      </w:r>
      <w:r w:rsidR="00A95F4E">
        <w:rPr>
          <w:rFonts w:ascii="Arial" w:hAnsi="Arial" w:cs="Arial"/>
          <w:lang w:val="es-ES_tradnl"/>
        </w:rPr>
        <w:t xml:space="preserve"> o a la médica</w:t>
      </w:r>
      <w:r w:rsidRPr="00B32168">
        <w:rPr>
          <w:rFonts w:ascii="Arial" w:hAnsi="Arial" w:cs="Arial"/>
          <w:lang w:val="es-ES_tradnl"/>
        </w:rPr>
        <w:t xml:space="preserve"> solicitante, este se hará responsable de la nueva dotación.</w:t>
      </w:r>
    </w:p>
    <w:p w14:paraId="66B71B17" w14:textId="30E47F13" w:rsidR="00096AFE" w:rsidRDefault="00096AFE" w:rsidP="00096AFE"/>
    <w:p w14:paraId="48EBB945" w14:textId="1F2191C1" w:rsidR="00CE5237" w:rsidRPr="00CE5237" w:rsidRDefault="00CE5237" w:rsidP="00CE5237">
      <w:pPr>
        <w:jc w:val="center"/>
        <w:rPr>
          <w:rFonts w:ascii="Arial" w:hAnsi="Arial" w:cs="Arial"/>
          <w:b/>
        </w:rPr>
      </w:pPr>
      <w:r w:rsidRPr="00CE5237">
        <w:rPr>
          <w:rFonts w:ascii="Arial" w:hAnsi="Arial" w:cs="Arial"/>
          <w:b/>
        </w:rPr>
        <w:t>Mecanismos de vigilancia y evaluación</w:t>
      </w:r>
    </w:p>
    <w:p w14:paraId="65E1598D" w14:textId="77777777" w:rsidR="00CE5237" w:rsidRPr="00CE5237" w:rsidRDefault="00CE5237" w:rsidP="00CE5237">
      <w:pPr>
        <w:jc w:val="center"/>
        <w:rPr>
          <w:b/>
        </w:rPr>
      </w:pPr>
    </w:p>
    <w:p w14:paraId="13AE7C67" w14:textId="0BFD0986" w:rsidR="00F718E5" w:rsidRPr="00CE5237" w:rsidRDefault="00096AFE" w:rsidP="000010F1">
      <w:pPr>
        <w:numPr>
          <w:ilvl w:val="0"/>
          <w:numId w:val="5"/>
        </w:numPr>
        <w:tabs>
          <w:tab w:val="left" w:pos="142"/>
          <w:tab w:val="left" w:pos="284"/>
        </w:tabs>
        <w:spacing w:line="300" w:lineRule="auto"/>
        <w:ind w:left="426" w:right="48" w:hanging="426"/>
        <w:contextualSpacing/>
        <w:jc w:val="both"/>
        <w:rPr>
          <w:rFonts w:ascii="Arial" w:hAnsi="Arial" w:cs="Arial"/>
        </w:rPr>
      </w:pPr>
      <w:r w:rsidRPr="00E96DDC">
        <w:rPr>
          <w:rFonts w:ascii="Arial" w:hAnsi="Arial" w:cs="Arial"/>
        </w:rPr>
        <w:t xml:space="preserve">El área encargada de vigilar la aplicación de los presentes Lineamientos será la </w:t>
      </w:r>
      <w:r w:rsidR="00DC0893" w:rsidRPr="00DC0893">
        <w:rPr>
          <w:rFonts w:ascii="Arial" w:hAnsi="Arial" w:cs="Arial"/>
        </w:rPr>
        <w:t>S</w:t>
      </w:r>
      <w:r w:rsidR="00A95F4E" w:rsidRPr="00A8076C">
        <w:rPr>
          <w:rFonts w:ascii="Arial" w:hAnsi="Arial" w:cs="Arial"/>
        </w:rPr>
        <w:t>ubdirección</w:t>
      </w:r>
      <w:r w:rsidRPr="00DC0893">
        <w:rPr>
          <w:rFonts w:ascii="Arial" w:hAnsi="Arial" w:cs="Arial"/>
        </w:rPr>
        <w:t xml:space="preserve"> del </w:t>
      </w:r>
      <w:r w:rsidR="00DC0893" w:rsidRPr="00DC0893">
        <w:rPr>
          <w:rFonts w:ascii="Arial" w:hAnsi="Arial" w:cs="Arial"/>
        </w:rPr>
        <w:t>S</w:t>
      </w:r>
      <w:r w:rsidRPr="00DC0893">
        <w:rPr>
          <w:rFonts w:ascii="Arial" w:hAnsi="Arial" w:cs="Arial"/>
        </w:rPr>
        <w:t xml:space="preserve">ervicio </w:t>
      </w:r>
      <w:r w:rsidR="00DC0893" w:rsidRPr="00DC0893">
        <w:rPr>
          <w:rFonts w:ascii="Arial" w:hAnsi="Arial" w:cs="Arial"/>
        </w:rPr>
        <w:t>M</w:t>
      </w:r>
      <w:r w:rsidRPr="00DC0893">
        <w:rPr>
          <w:rFonts w:ascii="Arial" w:hAnsi="Arial" w:cs="Arial"/>
        </w:rPr>
        <w:t xml:space="preserve">édico para la </w:t>
      </w:r>
      <w:r w:rsidR="00CE5237" w:rsidRPr="00DC0893">
        <w:rPr>
          <w:rFonts w:ascii="Arial" w:hAnsi="Arial" w:cs="Arial"/>
        </w:rPr>
        <w:t>s</w:t>
      </w:r>
      <w:r w:rsidRPr="00DC0893">
        <w:rPr>
          <w:rFonts w:ascii="Arial" w:hAnsi="Arial" w:cs="Arial"/>
        </w:rPr>
        <w:t xml:space="preserve">ala </w:t>
      </w:r>
      <w:r w:rsidR="00CE5237" w:rsidRPr="00DC0893">
        <w:rPr>
          <w:rFonts w:ascii="Arial" w:hAnsi="Arial" w:cs="Arial"/>
        </w:rPr>
        <w:t>s</w:t>
      </w:r>
      <w:r w:rsidRPr="00DC0893">
        <w:rPr>
          <w:rFonts w:ascii="Arial" w:hAnsi="Arial" w:cs="Arial"/>
        </w:rPr>
        <w:t xml:space="preserve">uperior, </w:t>
      </w:r>
      <w:r w:rsidR="00F718E5" w:rsidRPr="00DC0893">
        <w:rPr>
          <w:rFonts w:ascii="Arial" w:hAnsi="Arial" w:cs="Arial"/>
        </w:rPr>
        <w:t xml:space="preserve">y en </w:t>
      </w:r>
      <w:r w:rsidR="00CE5237" w:rsidRPr="00DC0893">
        <w:rPr>
          <w:rFonts w:ascii="Arial" w:hAnsi="Arial" w:cs="Arial"/>
        </w:rPr>
        <w:t>e</w:t>
      </w:r>
      <w:r w:rsidR="00F718E5" w:rsidRPr="00DC0893">
        <w:rPr>
          <w:rFonts w:ascii="Arial" w:hAnsi="Arial" w:cs="Arial"/>
        </w:rPr>
        <w:t>l caso de las salas regionales</w:t>
      </w:r>
      <w:r w:rsidRPr="00DC0893">
        <w:rPr>
          <w:rFonts w:ascii="Arial" w:hAnsi="Arial" w:cs="Arial"/>
        </w:rPr>
        <w:t xml:space="preserve"> las </w:t>
      </w:r>
      <w:r w:rsidR="00B03587" w:rsidRPr="00DC0893">
        <w:rPr>
          <w:rFonts w:ascii="Arial" w:hAnsi="Arial" w:cs="Arial"/>
        </w:rPr>
        <w:t>Jefaturas</w:t>
      </w:r>
      <w:r w:rsidR="00B03587">
        <w:rPr>
          <w:rFonts w:ascii="Arial" w:hAnsi="Arial" w:cs="Arial"/>
        </w:rPr>
        <w:t xml:space="preserve"> de Departamento Médico</w:t>
      </w:r>
      <w:r w:rsidRPr="00E96DDC">
        <w:rPr>
          <w:rFonts w:ascii="Arial" w:hAnsi="Arial" w:cs="Arial"/>
        </w:rPr>
        <w:t xml:space="preserve">; </w:t>
      </w:r>
      <w:r w:rsidR="00CE5237">
        <w:rPr>
          <w:rFonts w:ascii="Arial" w:hAnsi="Arial" w:cs="Arial"/>
        </w:rPr>
        <w:t>el responsable</w:t>
      </w:r>
      <w:r w:rsidRPr="00E96DDC">
        <w:rPr>
          <w:rFonts w:ascii="Arial" w:hAnsi="Arial" w:cs="Arial"/>
        </w:rPr>
        <w:t xml:space="preserve"> de la evaluación </w:t>
      </w:r>
      <w:r w:rsidR="00F718E5" w:rsidRPr="00E96DDC">
        <w:rPr>
          <w:rFonts w:ascii="Arial" w:hAnsi="Arial" w:cs="Arial"/>
        </w:rPr>
        <w:t xml:space="preserve">en el caso de la sala superior </w:t>
      </w:r>
      <w:r w:rsidRPr="00E96DDC">
        <w:rPr>
          <w:rFonts w:ascii="Arial" w:hAnsi="Arial" w:cs="Arial"/>
        </w:rPr>
        <w:t xml:space="preserve">será </w:t>
      </w:r>
      <w:r w:rsidR="00F718E5" w:rsidRPr="00E96DDC">
        <w:rPr>
          <w:rFonts w:ascii="Arial" w:hAnsi="Arial" w:cs="Arial"/>
        </w:rPr>
        <w:t xml:space="preserve">la persona titular de </w:t>
      </w:r>
      <w:r w:rsidRPr="00E96DDC">
        <w:rPr>
          <w:rFonts w:ascii="Arial" w:hAnsi="Arial" w:cs="Arial"/>
        </w:rPr>
        <w:t xml:space="preserve">la </w:t>
      </w:r>
      <w:r w:rsidR="00C2263B">
        <w:rPr>
          <w:rFonts w:ascii="Arial" w:hAnsi="Arial" w:cs="Arial"/>
        </w:rPr>
        <w:t>Dirección de Prestaciones al Personal</w:t>
      </w:r>
      <w:r w:rsidR="00F718E5" w:rsidRPr="00E96DDC">
        <w:rPr>
          <w:rFonts w:ascii="Arial" w:hAnsi="Arial" w:cs="Arial"/>
        </w:rPr>
        <w:t xml:space="preserve"> y </w:t>
      </w:r>
      <w:r w:rsidR="00F718E5" w:rsidRPr="00F718E5">
        <w:rPr>
          <w:rFonts w:ascii="Arial" w:hAnsi="Arial" w:cs="Arial"/>
        </w:rPr>
        <w:t>tratándose</w:t>
      </w:r>
      <w:r w:rsidR="00F718E5" w:rsidRPr="00E96DDC">
        <w:rPr>
          <w:rFonts w:ascii="Arial" w:hAnsi="Arial" w:cs="Arial"/>
        </w:rPr>
        <w:t xml:space="preserve"> de las salas regionales, la persona titular de la </w:t>
      </w:r>
      <w:r w:rsidR="00136003">
        <w:rPr>
          <w:rFonts w:ascii="Arial" w:hAnsi="Arial" w:cs="Arial"/>
        </w:rPr>
        <w:t>Delegación Administrativa</w:t>
      </w:r>
      <w:r w:rsidR="00F718E5" w:rsidRPr="00E96DDC">
        <w:rPr>
          <w:rFonts w:ascii="Arial" w:hAnsi="Arial" w:cs="Arial"/>
        </w:rPr>
        <w:t xml:space="preserve"> de que se trate.</w:t>
      </w:r>
      <w:r w:rsidR="00F718E5" w:rsidRPr="00CE5237" w:rsidDel="00F718E5">
        <w:rPr>
          <w:rFonts w:ascii="Arial" w:hAnsi="Arial" w:cs="Arial"/>
        </w:rPr>
        <w:t xml:space="preserve"> </w:t>
      </w:r>
    </w:p>
    <w:p w14:paraId="4200B8D2" w14:textId="23627579" w:rsidR="00F718E5" w:rsidRDefault="00F718E5" w:rsidP="00E96DDC">
      <w:pPr>
        <w:tabs>
          <w:tab w:val="left" w:pos="142"/>
          <w:tab w:val="left" w:pos="284"/>
        </w:tabs>
        <w:spacing w:line="300" w:lineRule="auto"/>
        <w:ind w:left="426" w:right="48"/>
        <w:contextualSpacing/>
        <w:jc w:val="both"/>
      </w:pPr>
    </w:p>
    <w:p w14:paraId="134170A9" w14:textId="17F5AD40" w:rsidR="002C21C1" w:rsidRDefault="002C21C1" w:rsidP="00E96DDC">
      <w:pPr>
        <w:tabs>
          <w:tab w:val="left" w:pos="142"/>
          <w:tab w:val="left" w:pos="284"/>
        </w:tabs>
        <w:spacing w:line="300" w:lineRule="auto"/>
        <w:ind w:left="426" w:right="48"/>
        <w:contextualSpacing/>
        <w:jc w:val="both"/>
      </w:pPr>
    </w:p>
    <w:p w14:paraId="470425F9" w14:textId="42C82E9C" w:rsidR="002C21C1" w:rsidRDefault="002C21C1" w:rsidP="00E96DDC">
      <w:pPr>
        <w:tabs>
          <w:tab w:val="left" w:pos="142"/>
          <w:tab w:val="left" w:pos="284"/>
        </w:tabs>
        <w:spacing w:line="300" w:lineRule="auto"/>
        <w:ind w:left="426" w:right="48"/>
        <w:contextualSpacing/>
        <w:jc w:val="both"/>
      </w:pPr>
    </w:p>
    <w:p w14:paraId="14B0F8C2" w14:textId="3FD1D6F1" w:rsidR="002C21C1" w:rsidRDefault="002C21C1" w:rsidP="00E96DDC">
      <w:pPr>
        <w:tabs>
          <w:tab w:val="left" w:pos="142"/>
          <w:tab w:val="left" w:pos="284"/>
        </w:tabs>
        <w:spacing w:line="300" w:lineRule="auto"/>
        <w:ind w:left="426" w:right="48"/>
        <w:contextualSpacing/>
        <w:jc w:val="both"/>
      </w:pPr>
    </w:p>
    <w:p w14:paraId="702FAC9F" w14:textId="794990AF" w:rsidR="002C21C1" w:rsidRDefault="002C21C1" w:rsidP="00E96DDC">
      <w:pPr>
        <w:tabs>
          <w:tab w:val="left" w:pos="142"/>
          <w:tab w:val="left" w:pos="284"/>
        </w:tabs>
        <w:spacing w:line="300" w:lineRule="auto"/>
        <w:ind w:left="426" w:right="48"/>
        <w:contextualSpacing/>
        <w:jc w:val="both"/>
      </w:pPr>
    </w:p>
    <w:p w14:paraId="164082F6" w14:textId="77777777" w:rsidR="002C21C1" w:rsidRDefault="002C21C1" w:rsidP="00E96DDC">
      <w:pPr>
        <w:tabs>
          <w:tab w:val="left" w:pos="142"/>
          <w:tab w:val="left" w:pos="284"/>
        </w:tabs>
        <w:spacing w:line="300" w:lineRule="auto"/>
        <w:ind w:left="426" w:right="48"/>
        <w:contextualSpacing/>
        <w:jc w:val="both"/>
      </w:pPr>
    </w:p>
    <w:p w14:paraId="6EA4DED2" w14:textId="0345399B" w:rsidR="005B2B2A" w:rsidRPr="00CE5237" w:rsidRDefault="00CE5237" w:rsidP="00CE5237">
      <w:pPr>
        <w:tabs>
          <w:tab w:val="left" w:pos="142"/>
          <w:tab w:val="left" w:pos="284"/>
        </w:tabs>
        <w:spacing w:line="300" w:lineRule="auto"/>
        <w:ind w:left="426" w:right="48"/>
        <w:contextualSpacing/>
        <w:jc w:val="center"/>
        <w:rPr>
          <w:rFonts w:ascii="Arial" w:hAnsi="Arial" w:cs="Arial"/>
          <w:b/>
        </w:rPr>
      </w:pPr>
      <w:r w:rsidRPr="00CE5237">
        <w:rPr>
          <w:rFonts w:ascii="Arial" w:hAnsi="Arial" w:cs="Arial"/>
          <w:b/>
        </w:rPr>
        <w:t>TRANSITORIOS</w:t>
      </w:r>
    </w:p>
    <w:p w14:paraId="11BFA9C1" w14:textId="40CC7DC0" w:rsidR="00CE5237" w:rsidRDefault="00CE5237" w:rsidP="00CE5237">
      <w:pPr>
        <w:tabs>
          <w:tab w:val="left" w:pos="142"/>
          <w:tab w:val="left" w:pos="284"/>
        </w:tabs>
        <w:spacing w:line="300" w:lineRule="auto"/>
        <w:ind w:left="426" w:right="48"/>
        <w:contextualSpacing/>
        <w:jc w:val="center"/>
        <w:rPr>
          <w:b/>
        </w:rPr>
      </w:pPr>
    </w:p>
    <w:p w14:paraId="6325B68E" w14:textId="5C2EA18A" w:rsidR="00CE5237" w:rsidRPr="00920FC9" w:rsidRDefault="00CE5237" w:rsidP="00CE5237">
      <w:pPr>
        <w:spacing w:line="360" w:lineRule="auto"/>
        <w:ind w:left="1276" w:hanging="1276"/>
        <w:jc w:val="both"/>
        <w:rPr>
          <w:rFonts w:ascii="Arial" w:hAnsi="Arial" w:cs="Arial"/>
          <w:bCs/>
          <w:color w:val="000000"/>
        </w:rPr>
      </w:pPr>
      <w:r w:rsidRPr="00920FC9">
        <w:rPr>
          <w:rFonts w:ascii="Arial" w:hAnsi="Arial" w:cs="Arial"/>
          <w:b/>
          <w:bCs/>
          <w:color w:val="000000"/>
        </w:rPr>
        <w:t xml:space="preserve">PRIMERO. </w:t>
      </w:r>
      <w:r>
        <w:rPr>
          <w:rFonts w:ascii="Arial" w:hAnsi="Arial" w:cs="Arial"/>
          <w:bCs/>
          <w:color w:val="000000"/>
        </w:rPr>
        <w:t>Los Lineamientos de operación de los servicios médicos del Tribunal Electoral del Poder Judicial de la Federación</w:t>
      </w:r>
      <w:r w:rsidRPr="00920FC9">
        <w:rPr>
          <w:rFonts w:ascii="Arial" w:hAnsi="Arial" w:cs="Arial"/>
          <w:bCs/>
          <w:color w:val="000000"/>
        </w:rPr>
        <w:t>, entrarán en vigor al día siguiente de su publicación en el Diario Oficial de la Federación</w:t>
      </w:r>
    </w:p>
    <w:p w14:paraId="38D94066" w14:textId="77777777" w:rsidR="00CE5237" w:rsidRPr="00920FC9" w:rsidRDefault="00CE5237" w:rsidP="00CE5237">
      <w:pPr>
        <w:spacing w:line="360" w:lineRule="auto"/>
        <w:ind w:left="1276" w:hanging="1276"/>
        <w:jc w:val="both"/>
        <w:rPr>
          <w:rFonts w:ascii="Arial" w:hAnsi="Arial" w:cs="Arial"/>
          <w:bCs/>
          <w:color w:val="000000"/>
        </w:rPr>
      </w:pPr>
    </w:p>
    <w:p w14:paraId="01886898" w14:textId="774FE6A0" w:rsidR="00CE5237" w:rsidRPr="00920FC9" w:rsidRDefault="00CE5237" w:rsidP="00CE5237">
      <w:pPr>
        <w:spacing w:line="360" w:lineRule="auto"/>
        <w:ind w:left="1276" w:hanging="1276"/>
        <w:jc w:val="both"/>
        <w:rPr>
          <w:rFonts w:ascii="Arial" w:hAnsi="Arial" w:cs="Arial"/>
          <w:bCs/>
          <w:color w:val="000000"/>
        </w:rPr>
      </w:pPr>
      <w:r w:rsidRPr="00920FC9">
        <w:rPr>
          <w:rFonts w:ascii="Arial" w:hAnsi="Arial" w:cs="Arial"/>
          <w:b/>
          <w:bCs/>
          <w:color w:val="000000"/>
        </w:rPr>
        <w:t>SEGUNDO</w:t>
      </w:r>
      <w:r>
        <w:rPr>
          <w:rFonts w:ascii="Arial" w:hAnsi="Arial" w:cs="Arial"/>
          <w:bCs/>
          <w:color w:val="000000"/>
        </w:rPr>
        <w:t xml:space="preserve">. </w:t>
      </w:r>
      <w:r w:rsidRPr="00353CED">
        <w:rPr>
          <w:rFonts w:ascii="Arial" w:hAnsi="Arial" w:cs="Arial"/>
        </w:rPr>
        <w:t xml:space="preserve">Se </w:t>
      </w:r>
      <w:r>
        <w:rPr>
          <w:rFonts w:ascii="Arial" w:hAnsi="Arial" w:cs="Arial"/>
        </w:rPr>
        <w:t>abroga</w:t>
      </w:r>
      <w:r w:rsidRPr="00353CED">
        <w:rPr>
          <w:rFonts w:ascii="Arial" w:hAnsi="Arial" w:cs="Arial"/>
        </w:rPr>
        <w:t xml:space="preserve"> el Manual de </w:t>
      </w:r>
      <w:r>
        <w:rPr>
          <w:rFonts w:ascii="Arial" w:hAnsi="Arial" w:cs="Arial"/>
        </w:rPr>
        <w:t>Procedimientos para el Servicio M</w:t>
      </w:r>
      <w:r w:rsidRPr="00353CED">
        <w:rPr>
          <w:rFonts w:ascii="Arial" w:hAnsi="Arial" w:cs="Arial"/>
        </w:rPr>
        <w:t xml:space="preserve">édico aprobado por la Comisión de Administración mediante acuerdo número </w:t>
      </w:r>
      <w:r w:rsidRPr="00046F6D">
        <w:rPr>
          <w:rFonts w:ascii="Arial" w:hAnsi="Arial" w:cs="Arial"/>
          <w:b/>
        </w:rPr>
        <w:t>264/S9(9-IX-2014).</w:t>
      </w:r>
    </w:p>
    <w:p w14:paraId="69213308" w14:textId="77777777" w:rsidR="00CE5237" w:rsidRPr="00920FC9" w:rsidRDefault="00CE5237" w:rsidP="00CE5237">
      <w:pPr>
        <w:spacing w:line="360" w:lineRule="auto"/>
        <w:ind w:left="1276" w:hanging="1276"/>
        <w:jc w:val="both"/>
        <w:rPr>
          <w:rFonts w:ascii="Arial" w:hAnsi="Arial" w:cs="Arial"/>
          <w:bCs/>
          <w:color w:val="000000"/>
        </w:rPr>
      </w:pPr>
    </w:p>
    <w:p w14:paraId="39AFB35E" w14:textId="56199C53" w:rsidR="00CE5237" w:rsidRPr="00920FC9" w:rsidRDefault="00CE5237" w:rsidP="00CE5237">
      <w:pPr>
        <w:spacing w:line="360" w:lineRule="auto"/>
        <w:ind w:left="1276" w:hanging="1276"/>
        <w:jc w:val="both"/>
        <w:rPr>
          <w:rFonts w:ascii="Arial" w:hAnsi="Arial" w:cs="Arial"/>
          <w:bCs/>
          <w:color w:val="000000"/>
        </w:rPr>
      </w:pPr>
      <w:r w:rsidRPr="00920FC9">
        <w:rPr>
          <w:rFonts w:ascii="Arial" w:hAnsi="Arial" w:cs="Arial"/>
          <w:b/>
          <w:bCs/>
          <w:color w:val="000000"/>
        </w:rPr>
        <w:t>TERCERO</w:t>
      </w:r>
      <w:r w:rsidRPr="00920FC9">
        <w:rPr>
          <w:rFonts w:ascii="Arial" w:hAnsi="Arial" w:cs="Arial"/>
          <w:bCs/>
          <w:color w:val="000000"/>
        </w:rPr>
        <w:t>. Se derogan todas aquellas disposiciones qu</w:t>
      </w:r>
      <w:r>
        <w:rPr>
          <w:rFonts w:ascii="Arial" w:hAnsi="Arial" w:cs="Arial"/>
          <w:bCs/>
          <w:color w:val="000000"/>
        </w:rPr>
        <w:t>e contravengan a los presentes l</w:t>
      </w:r>
      <w:r w:rsidRPr="00920FC9">
        <w:rPr>
          <w:rFonts w:ascii="Arial" w:hAnsi="Arial" w:cs="Arial"/>
          <w:bCs/>
          <w:color w:val="000000"/>
        </w:rPr>
        <w:t>ineamientos.</w:t>
      </w:r>
    </w:p>
    <w:p w14:paraId="2480ECF3" w14:textId="77777777" w:rsidR="00CE5237" w:rsidRPr="00920FC9" w:rsidRDefault="00CE5237" w:rsidP="00CE5237">
      <w:pPr>
        <w:spacing w:line="360" w:lineRule="auto"/>
        <w:ind w:left="1276" w:hanging="1276"/>
        <w:jc w:val="both"/>
        <w:rPr>
          <w:rFonts w:ascii="Arial" w:hAnsi="Arial" w:cs="Arial"/>
          <w:b/>
          <w:strike/>
          <w:color w:val="000000"/>
          <w:lang w:val="es-ES" w:eastAsia="en-US"/>
        </w:rPr>
      </w:pPr>
    </w:p>
    <w:p w14:paraId="010EEAEA" w14:textId="488E5D88" w:rsidR="00D34DC6" w:rsidRDefault="00CE5237" w:rsidP="00CE5237">
      <w:pPr>
        <w:spacing w:line="360" w:lineRule="auto"/>
        <w:ind w:left="1276" w:hanging="1276"/>
        <w:jc w:val="both"/>
        <w:rPr>
          <w:rFonts w:ascii="Arial" w:hAnsi="Arial" w:cs="Arial"/>
          <w:color w:val="000000"/>
          <w:lang w:val="es-MX" w:eastAsia="en-US"/>
        </w:rPr>
      </w:pPr>
      <w:r w:rsidRPr="00920FC9">
        <w:rPr>
          <w:rFonts w:ascii="Arial" w:hAnsi="Arial" w:cs="Arial"/>
          <w:b/>
          <w:color w:val="000000"/>
          <w:lang w:val="es-ES" w:eastAsia="en-US"/>
        </w:rPr>
        <w:t xml:space="preserve">CUARTO. </w:t>
      </w:r>
      <w:r>
        <w:rPr>
          <w:rFonts w:ascii="Arial" w:hAnsi="Arial" w:cs="Arial"/>
          <w:b/>
          <w:color w:val="000000"/>
          <w:lang w:val="es-ES" w:eastAsia="en-US"/>
        </w:rPr>
        <w:t xml:space="preserve">  </w:t>
      </w:r>
      <w:r w:rsidRPr="00920FC9">
        <w:rPr>
          <w:rFonts w:ascii="Arial" w:hAnsi="Arial" w:cs="Arial"/>
          <w:color w:val="000000"/>
          <w:lang w:val="es-ES" w:eastAsia="en-US"/>
        </w:rPr>
        <w:t>Para su mayor difusión, publíquese en las páginas de Internet e Intranet del Tribunal Electoral del Poder Judicial de la Federación. Adicionalmente, hágase del conocimiento a todas las áreas del Tribunal Electoral del Poder Judicial de la Federación a partir de su entrada en vigor.</w:t>
      </w:r>
    </w:p>
    <w:p w14:paraId="66A3F214" w14:textId="77777777" w:rsidR="00D34DC6" w:rsidRPr="000010F1" w:rsidRDefault="00D34DC6" w:rsidP="000010F1">
      <w:pPr>
        <w:rPr>
          <w:rFonts w:ascii="Arial" w:hAnsi="Arial" w:cs="Arial"/>
          <w:lang w:val="es-MX" w:eastAsia="en-US"/>
        </w:rPr>
      </w:pPr>
    </w:p>
    <w:p w14:paraId="7DE6755E" w14:textId="77777777" w:rsidR="00D34DC6" w:rsidRPr="000010F1" w:rsidRDefault="00D34DC6" w:rsidP="000010F1">
      <w:pPr>
        <w:rPr>
          <w:rFonts w:ascii="Arial" w:hAnsi="Arial" w:cs="Arial"/>
          <w:lang w:val="es-MX" w:eastAsia="en-US"/>
        </w:rPr>
      </w:pPr>
    </w:p>
    <w:p w14:paraId="400A0627" w14:textId="77777777" w:rsidR="00D34DC6" w:rsidRPr="000010F1" w:rsidRDefault="00D34DC6" w:rsidP="000010F1">
      <w:pPr>
        <w:rPr>
          <w:rFonts w:ascii="Arial" w:hAnsi="Arial" w:cs="Arial"/>
          <w:lang w:val="es-MX" w:eastAsia="en-US"/>
        </w:rPr>
      </w:pPr>
    </w:p>
    <w:p w14:paraId="5FAA5D3C" w14:textId="77777777" w:rsidR="00D34DC6" w:rsidRPr="000010F1" w:rsidRDefault="00D34DC6" w:rsidP="000010F1">
      <w:pPr>
        <w:rPr>
          <w:rFonts w:ascii="Arial" w:hAnsi="Arial" w:cs="Arial"/>
          <w:lang w:val="es-MX" w:eastAsia="en-US"/>
        </w:rPr>
      </w:pPr>
    </w:p>
    <w:p w14:paraId="7689FD76" w14:textId="77777777" w:rsidR="00D34DC6" w:rsidRPr="000010F1" w:rsidRDefault="00D34DC6" w:rsidP="000010F1">
      <w:pPr>
        <w:rPr>
          <w:rFonts w:ascii="Arial" w:hAnsi="Arial" w:cs="Arial"/>
          <w:lang w:val="es-MX" w:eastAsia="en-US"/>
        </w:rPr>
      </w:pPr>
    </w:p>
    <w:p w14:paraId="3B2795F5" w14:textId="77777777" w:rsidR="000E5D68" w:rsidRDefault="000E5D68" w:rsidP="000010F1">
      <w:pPr>
        <w:rPr>
          <w:rFonts w:ascii="Arial" w:hAnsi="Arial" w:cs="Arial"/>
          <w:lang w:val="es-MX" w:eastAsia="en-US"/>
        </w:rPr>
        <w:sectPr w:rsidR="000E5D68" w:rsidSect="00E90511">
          <w:headerReference w:type="default" r:id="rId11"/>
          <w:footerReference w:type="default" r:id="rId12"/>
          <w:footerReference w:type="first" r:id="rId13"/>
          <w:type w:val="continuous"/>
          <w:pgSz w:w="12240" w:h="15840"/>
          <w:pgMar w:top="851" w:right="1418" w:bottom="851" w:left="1418" w:header="284" w:footer="0" w:gutter="0"/>
          <w:cols w:space="708"/>
          <w:titlePg/>
          <w:docGrid w:linePitch="326"/>
        </w:sectPr>
      </w:pPr>
    </w:p>
    <w:p w14:paraId="37332904" w14:textId="6EFB5638" w:rsidR="00D34DC6" w:rsidRPr="000010F1" w:rsidRDefault="00D34DC6" w:rsidP="000010F1">
      <w:pPr>
        <w:rPr>
          <w:rFonts w:ascii="Arial" w:hAnsi="Arial" w:cs="Arial"/>
          <w:lang w:val="es-MX" w:eastAsia="en-US"/>
        </w:rPr>
      </w:pPr>
    </w:p>
    <w:p w14:paraId="1F523FE1" w14:textId="77777777" w:rsidR="00D34DC6" w:rsidRPr="000010F1" w:rsidRDefault="00D34DC6" w:rsidP="000010F1">
      <w:pPr>
        <w:rPr>
          <w:rFonts w:ascii="Arial" w:hAnsi="Arial" w:cs="Arial"/>
          <w:lang w:val="es-MX" w:eastAsia="en-US"/>
        </w:rPr>
      </w:pPr>
    </w:p>
    <w:p w14:paraId="439645B5" w14:textId="77777777" w:rsidR="000E5D68" w:rsidRDefault="000E5D68" w:rsidP="000E5D68">
      <w:pPr>
        <w:jc w:val="both"/>
        <w:outlineLvl w:val="0"/>
        <w:rPr>
          <w:rFonts w:ascii="Arial" w:eastAsia="Times New Roman" w:hAnsi="Arial" w:cs="Arial"/>
          <w:lang w:val="es-ES"/>
        </w:rPr>
      </w:pPr>
      <w:r>
        <w:rPr>
          <w:rFonts w:ascii="Arial" w:eastAsia="Times New Roman" w:hAnsi="Arial" w:cs="Arial"/>
          <w:lang w:val="es-ES"/>
        </w:rPr>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14:paraId="76FD0BF0" w14:textId="77777777" w:rsidR="000E5D68" w:rsidRDefault="000E5D68" w:rsidP="000E5D68">
      <w:pPr>
        <w:jc w:val="both"/>
        <w:outlineLvl w:val="0"/>
        <w:rPr>
          <w:rFonts w:ascii="Arial" w:eastAsia="Times New Roman" w:hAnsi="Arial" w:cs="Arial"/>
          <w:lang w:val="es-ES"/>
        </w:rPr>
      </w:pPr>
    </w:p>
    <w:p w14:paraId="64BFF890" w14:textId="77777777" w:rsidR="000E5D68" w:rsidRDefault="000E5D68" w:rsidP="000E5D68">
      <w:pPr>
        <w:jc w:val="both"/>
        <w:outlineLvl w:val="0"/>
        <w:rPr>
          <w:rFonts w:ascii="Arial" w:eastAsia="Times New Roman" w:hAnsi="Arial" w:cs="Arial"/>
          <w:lang w:val="es-ES"/>
        </w:rPr>
      </w:pPr>
    </w:p>
    <w:p w14:paraId="33AF8840" w14:textId="77777777" w:rsidR="000E5D68" w:rsidRDefault="000E5D68" w:rsidP="000E5D68">
      <w:pPr>
        <w:jc w:val="both"/>
        <w:outlineLvl w:val="0"/>
        <w:rPr>
          <w:rFonts w:ascii="Arial" w:eastAsia="Times New Roman" w:hAnsi="Arial" w:cs="Arial"/>
          <w:lang w:val="es-ES"/>
        </w:rPr>
      </w:pPr>
    </w:p>
    <w:p w14:paraId="700AD437" w14:textId="77777777" w:rsidR="000E5D68" w:rsidRDefault="000E5D68" w:rsidP="000E5D68">
      <w:pPr>
        <w:jc w:val="both"/>
        <w:outlineLvl w:val="0"/>
        <w:rPr>
          <w:rFonts w:ascii="Arial" w:eastAsia="Times New Roman" w:hAnsi="Arial" w:cs="Arial"/>
          <w:lang w:val="es-ES"/>
        </w:rPr>
      </w:pPr>
    </w:p>
    <w:p w14:paraId="6A7C416E" w14:textId="77777777" w:rsidR="000E5D68" w:rsidRDefault="000E5D68" w:rsidP="000E5D68">
      <w:pPr>
        <w:jc w:val="both"/>
        <w:outlineLvl w:val="0"/>
        <w:rPr>
          <w:rFonts w:ascii="Arial" w:eastAsia="Times New Roman" w:hAnsi="Arial" w:cs="Arial"/>
          <w:b/>
          <w:lang w:val="es-ES"/>
        </w:rPr>
      </w:pPr>
      <w:r>
        <w:rPr>
          <w:rFonts w:ascii="Arial" w:eastAsia="Times New Roman" w:hAnsi="Arial" w:cs="Arial"/>
          <w:b/>
          <w:lang w:val="es-ES"/>
        </w:rPr>
        <w:t>------------------------------------------------C E R T I F I C A---------------------------------------</w:t>
      </w:r>
    </w:p>
    <w:p w14:paraId="3BE7181D" w14:textId="77777777" w:rsidR="000E5D68" w:rsidRDefault="000E5D68" w:rsidP="000E5D68">
      <w:pPr>
        <w:jc w:val="both"/>
        <w:outlineLvl w:val="0"/>
        <w:rPr>
          <w:rFonts w:ascii="Arial" w:eastAsia="Times New Roman" w:hAnsi="Arial" w:cs="Arial"/>
          <w:b/>
          <w:lang w:val="es-ES"/>
        </w:rPr>
      </w:pPr>
    </w:p>
    <w:p w14:paraId="2B94F3BE" w14:textId="77777777" w:rsidR="000E5D68" w:rsidRDefault="000E5D68" w:rsidP="000E5D68">
      <w:pPr>
        <w:jc w:val="both"/>
        <w:outlineLvl w:val="0"/>
        <w:rPr>
          <w:rFonts w:ascii="Arial" w:eastAsia="Times New Roman" w:hAnsi="Arial" w:cs="Arial"/>
          <w:b/>
          <w:lang w:val="es-ES"/>
        </w:rPr>
      </w:pPr>
    </w:p>
    <w:p w14:paraId="0C578662" w14:textId="77777777" w:rsidR="000E5D68" w:rsidRDefault="000E5D68" w:rsidP="000E5D68">
      <w:pPr>
        <w:jc w:val="both"/>
        <w:outlineLvl w:val="0"/>
        <w:rPr>
          <w:rFonts w:ascii="Arial" w:eastAsia="Times New Roman" w:hAnsi="Arial" w:cs="Arial"/>
          <w:b/>
          <w:lang w:val="es-ES"/>
        </w:rPr>
      </w:pPr>
    </w:p>
    <w:p w14:paraId="14CB2696" w14:textId="77777777" w:rsidR="000E5D68" w:rsidRDefault="000E5D68" w:rsidP="000E5D68">
      <w:pPr>
        <w:jc w:val="both"/>
        <w:outlineLvl w:val="0"/>
        <w:rPr>
          <w:rFonts w:ascii="Arial" w:eastAsia="Times New Roman" w:hAnsi="Arial" w:cs="Arial"/>
          <w:b/>
          <w:lang w:val="es-ES"/>
        </w:rPr>
      </w:pPr>
    </w:p>
    <w:p w14:paraId="5093F8D2" w14:textId="77777777" w:rsidR="000E5D68" w:rsidRDefault="000E5D68" w:rsidP="000E5D68">
      <w:pPr>
        <w:jc w:val="both"/>
        <w:outlineLvl w:val="0"/>
        <w:rPr>
          <w:rFonts w:ascii="Arial" w:eastAsia="Times New Roman" w:hAnsi="Arial" w:cs="Arial"/>
          <w:lang w:val="es-ES"/>
        </w:rPr>
      </w:pPr>
      <w:r>
        <w:rPr>
          <w:rFonts w:ascii="Arial" w:eastAsia="Times New Roman" w:hAnsi="Arial" w:cs="Arial"/>
          <w:lang w:val="es-ES"/>
        </w:rPr>
        <w:t xml:space="preserve">Que la presente copia en 16 fojas impresas por ambos lados, corresponde a los </w:t>
      </w:r>
      <w:r w:rsidRPr="00D34DC6">
        <w:rPr>
          <w:rFonts w:ascii="Arial" w:eastAsia="Times New Roman" w:hAnsi="Arial" w:cs="Arial"/>
          <w:b/>
          <w:lang w:val="es-ES"/>
        </w:rPr>
        <w:t>LINEAMIENTOS DE OPERACIÓN DE LOS SERVICIOS MÉDICOS DEL TRIBUNAL ELECTORAL DEL PODER JUDICIAL DE LA FEDERACIÓN</w:t>
      </w:r>
      <w:r>
        <w:rPr>
          <w:rFonts w:ascii="Arial" w:eastAsia="Times New Roman" w:hAnsi="Arial" w:cs="Arial"/>
          <w:lang w:val="es-ES"/>
        </w:rPr>
        <w:t xml:space="preserve">, aprobados por la Comisión de Administración mediante Acuerdo </w:t>
      </w:r>
      <w:r>
        <w:rPr>
          <w:rFonts w:ascii="Arial" w:eastAsia="Times New Roman" w:hAnsi="Arial" w:cs="Arial"/>
          <w:b/>
          <w:lang w:val="es-ES"/>
        </w:rPr>
        <w:t>086/S4(6-IV-2017)</w:t>
      </w:r>
      <w:r>
        <w:rPr>
          <w:rFonts w:ascii="Arial" w:eastAsia="Times New Roman" w:hAnsi="Arial" w:cs="Arial"/>
          <w:lang w:val="es-ES"/>
        </w:rPr>
        <w:t xml:space="preserve"> emitido en la Cuarta Sesión Ordinaria celebrada el 6 de abril de 2017, que obra en los archivos de la Dirección General de Asuntos Jurídicos. </w:t>
      </w:r>
      <w:r>
        <w:rPr>
          <w:rFonts w:ascii="Arial" w:eastAsia="Times New Roman" w:hAnsi="Arial" w:cs="Arial"/>
          <w:b/>
          <w:lang w:val="es-ES"/>
        </w:rPr>
        <w:t>DOY FE.</w:t>
      </w:r>
      <w:r>
        <w:rPr>
          <w:rFonts w:ascii="Arial" w:eastAsia="Times New Roman" w:hAnsi="Arial" w:cs="Arial"/>
          <w:lang w:val="es-ES"/>
        </w:rPr>
        <w:t xml:space="preserve"> -------------------------------------------------------------------------------------------------------------------------------------------------------------------------------------</w:t>
      </w:r>
    </w:p>
    <w:p w14:paraId="57BD7032" w14:textId="77777777" w:rsidR="000E5D68" w:rsidRDefault="000E5D68" w:rsidP="000E5D68">
      <w:pPr>
        <w:jc w:val="both"/>
        <w:outlineLvl w:val="0"/>
        <w:rPr>
          <w:rFonts w:ascii="Arial" w:eastAsia="Times New Roman" w:hAnsi="Arial" w:cs="Arial"/>
          <w:lang w:val="es-ES"/>
        </w:rPr>
      </w:pPr>
    </w:p>
    <w:p w14:paraId="19861B30" w14:textId="77777777" w:rsidR="000E5D68" w:rsidRDefault="000E5D68" w:rsidP="000E5D68">
      <w:pPr>
        <w:jc w:val="both"/>
        <w:outlineLvl w:val="0"/>
        <w:rPr>
          <w:rFonts w:ascii="Arial" w:eastAsia="Times New Roman" w:hAnsi="Arial" w:cs="Arial"/>
          <w:lang w:val="es-ES"/>
        </w:rPr>
      </w:pPr>
    </w:p>
    <w:p w14:paraId="48CDBEED" w14:textId="77777777" w:rsidR="000E5D68" w:rsidRDefault="000E5D68" w:rsidP="000E5D68">
      <w:pPr>
        <w:jc w:val="both"/>
        <w:outlineLvl w:val="0"/>
        <w:rPr>
          <w:rFonts w:ascii="Arial" w:eastAsia="Times New Roman" w:hAnsi="Arial" w:cs="Arial"/>
          <w:lang w:val="es-ES"/>
        </w:rPr>
      </w:pPr>
    </w:p>
    <w:p w14:paraId="182276AC" w14:textId="77777777" w:rsidR="000E5D68" w:rsidRDefault="000E5D68" w:rsidP="000E5D68">
      <w:pPr>
        <w:jc w:val="both"/>
        <w:outlineLvl w:val="0"/>
        <w:rPr>
          <w:rFonts w:ascii="Arial" w:eastAsia="Times New Roman" w:hAnsi="Arial" w:cs="Arial"/>
          <w:lang w:val="es-ES"/>
        </w:rPr>
      </w:pPr>
      <w:r>
        <w:rPr>
          <w:rFonts w:ascii="Arial" w:eastAsia="Times New Roman" w:hAnsi="Arial" w:cs="Arial"/>
          <w:lang w:val="es-ES"/>
        </w:rPr>
        <w:t>Ciudad de México, 20 de abril de 2017.--------------------------------------------------------------------------------------------------------------------------------------------------------------------------------------</w:t>
      </w:r>
    </w:p>
    <w:p w14:paraId="7D2F5F86" w14:textId="77777777" w:rsidR="000E5D68" w:rsidRDefault="000E5D68" w:rsidP="000E5D68">
      <w:pPr>
        <w:jc w:val="both"/>
        <w:outlineLvl w:val="0"/>
        <w:rPr>
          <w:rFonts w:ascii="Arial" w:eastAsia="Times New Roman" w:hAnsi="Arial" w:cs="Arial"/>
          <w:lang w:val="es-ES"/>
        </w:rPr>
      </w:pPr>
    </w:p>
    <w:p w14:paraId="1D709CFB" w14:textId="77777777" w:rsidR="000E5D68" w:rsidRDefault="000E5D68" w:rsidP="000E5D68">
      <w:pPr>
        <w:jc w:val="both"/>
        <w:outlineLvl w:val="0"/>
        <w:rPr>
          <w:rFonts w:ascii="Arial" w:eastAsia="Times New Roman" w:hAnsi="Arial" w:cs="Arial"/>
          <w:lang w:val="es-ES"/>
        </w:rPr>
      </w:pPr>
    </w:p>
    <w:p w14:paraId="0443020F" w14:textId="77777777" w:rsidR="000E5D68" w:rsidRDefault="000E5D68" w:rsidP="000E5D68">
      <w:pPr>
        <w:jc w:val="both"/>
        <w:outlineLvl w:val="0"/>
        <w:rPr>
          <w:rFonts w:ascii="Arial" w:eastAsia="Times New Roman" w:hAnsi="Arial" w:cs="Arial"/>
          <w:lang w:val="es-ES"/>
        </w:rPr>
      </w:pPr>
    </w:p>
    <w:p w14:paraId="19B2A7C2" w14:textId="77777777" w:rsidR="000E5D68" w:rsidRDefault="000E5D68" w:rsidP="000E5D68">
      <w:pPr>
        <w:jc w:val="both"/>
        <w:outlineLvl w:val="0"/>
        <w:rPr>
          <w:rFonts w:ascii="Arial" w:eastAsia="Times New Roman" w:hAnsi="Arial" w:cs="Arial"/>
          <w:lang w:val="es-ES"/>
        </w:rPr>
      </w:pPr>
    </w:p>
    <w:p w14:paraId="75DA7AB1" w14:textId="77777777" w:rsidR="000E5D68" w:rsidRDefault="000E5D68" w:rsidP="000E5D68">
      <w:pPr>
        <w:jc w:val="center"/>
        <w:outlineLvl w:val="0"/>
        <w:rPr>
          <w:rFonts w:ascii="Arial" w:eastAsia="Times New Roman" w:hAnsi="Arial" w:cs="Arial"/>
          <w:b/>
          <w:lang w:val="es-ES"/>
        </w:rPr>
      </w:pPr>
      <w:r>
        <w:rPr>
          <w:rFonts w:ascii="Arial" w:eastAsia="Times New Roman" w:hAnsi="Arial" w:cs="Arial"/>
          <w:b/>
          <w:lang w:val="es-ES"/>
        </w:rPr>
        <w:t>EL SECRETARIO DE LA COMISIÓN DE ADMINISTRACIÓN</w:t>
      </w:r>
    </w:p>
    <w:p w14:paraId="59A1C180" w14:textId="77777777" w:rsidR="000E5D68" w:rsidRDefault="000E5D68" w:rsidP="000E5D68">
      <w:pPr>
        <w:jc w:val="center"/>
        <w:outlineLvl w:val="0"/>
        <w:rPr>
          <w:rFonts w:ascii="Arial" w:eastAsia="Times New Roman" w:hAnsi="Arial" w:cs="Arial"/>
          <w:b/>
          <w:lang w:val="es-ES"/>
        </w:rPr>
      </w:pPr>
      <w:r>
        <w:rPr>
          <w:rFonts w:ascii="Arial" w:eastAsia="Times New Roman" w:hAnsi="Arial" w:cs="Arial"/>
          <w:b/>
          <w:lang w:val="es-ES"/>
        </w:rPr>
        <w:t>DEL TRIBUNAL ELECTORAL DEL PODER JUDICIAL DE LA FEDERACIÓN</w:t>
      </w:r>
    </w:p>
    <w:p w14:paraId="2D89263D" w14:textId="77777777" w:rsidR="000E5D68" w:rsidRDefault="000E5D68" w:rsidP="000E5D68">
      <w:pPr>
        <w:spacing w:line="360" w:lineRule="auto"/>
        <w:jc w:val="center"/>
        <w:outlineLvl w:val="0"/>
        <w:rPr>
          <w:rFonts w:ascii="Arial" w:eastAsia="Times New Roman" w:hAnsi="Arial" w:cs="Arial"/>
          <w:b/>
          <w:lang w:val="es-ES"/>
        </w:rPr>
      </w:pPr>
    </w:p>
    <w:p w14:paraId="018CCABB" w14:textId="77777777" w:rsidR="000E5D68" w:rsidRDefault="000E5D68" w:rsidP="000E5D68">
      <w:pPr>
        <w:spacing w:line="360" w:lineRule="auto"/>
        <w:jc w:val="center"/>
        <w:outlineLvl w:val="0"/>
        <w:rPr>
          <w:rFonts w:ascii="Arial" w:eastAsia="Times New Roman" w:hAnsi="Arial" w:cs="Arial"/>
          <w:b/>
          <w:lang w:val="es-ES"/>
        </w:rPr>
      </w:pPr>
    </w:p>
    <w:p w14:paraId="114A0FE0" w14:textId="77777777" w:rsidR="000E5D68" w:rsidRDefault="000E5D68" w:rsidP="000E5D68">
      <w:pPr>
        <w:rPr>
          <w:rFonts w:ascii="Arial" w:eastAsia="Times New Roman" w:hAnsi="Arial" w:cs="Arial"/>
          <w:color w:val="000000"/>
          <w:lang w:val="es-ES"/>
        </w:rPr>
      </w:pPr>
    </w:p>
    <w:p w14:paraId="614FB0BB" w14:textId="77777777" w:rsidR="000E5D68" w:rsidRDefault="000E5D68" w:rsidP="000E5D68">
      <w:pPr>
        <w:jc w:val="center"/>
        <w:rPr>
          <w:rFonts w:ascii="Arial" w:eastAsia="Times New Roman" w:hAnsi="Arial" w:cs="Arial"/>
          <w:b/>
          <w:color w:val="000000"/>
          <w:lang w:val="es-ES"/>
        </w:rPr>
      </w:pPr>
      <w:r>
        <w:rPr>
          <w:rFonts w:ascii="Arial" w:eastAsia="Times New Roman" w:hAnsi="Arial" w:cs="Arial"/>
          <w:b/>
          <w:color w:val="000000"/>
          <w:lang w:val="es-ES"/>
        </w:rPr>
        <w:t>LICENCIADO JORGE ENRIQUE MATA GÓMEZ</w:t>
      </w:r>
    </w:p>
    <w:p w14:paraId="493BEFA8" w14:textId="77777777" w:rsidR="000E5D68" w:rsidRDefault="000E5D68" w:rsidP="000E5D68">
      <w:pPr>
        <w:pStyle w:val="Textoindependiente"/>
        <w:spacing w:line="360" w:lineRule="auto"/>
        <w:ind w:left="2127" w:right="-96" w:hanging="1767"/>
        <w:jc w:val="both"/>
        <w:rPr>
          <w:rFonts w:cs="Arial"/>
          <w:sz w:val="24"/>
          <w:szCs w:val="24"/>
        </w:rPr>
      </w:pPr>
      <w:bookmarkStart w:id="6" w:name="_GoBack"/>
      <w:bookmarkEnd w:id="6"/>
    </w:p>
    <w:sectPr w:rsidR="000E5D68" w:rsidSect="00D34DC6">
      <w:pgSz w:w="12240" w:h="15840"/>
      <w:pgMar w:top="851" w:right="1418" w:bottom="851" w:left="1418" w:header="284"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70961" w14:textId="77777777" w:rsidR="00B77CD1" w:rsidRDefault="00B77CD1" w:rsidP="008712CC">
      <w:r>
        <w:separator/>
      </w:r>
    </w:p>
  </w:endnote>
  <w:endnote w:type="continuationSeparator" w:id="0">
    <w:p w14:paraId="4472CF83" w14:textId="77777777" w:rsidR="00B77CD1" w:rsidRDefault="00B77CD1" w:rsidP="0087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035EC" w14:textId="77777777" w:rsidR="00B77CD1" w:rsidRDefault="00B77CD1" w:rsidP="00E96DDC">
    <w:pPr>
      <w:spacing w:line="360" w:lineRule="auto"/>
      <w:ind w:right="-94"/>
      <w:jc w:val="right"/>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w:t>
    </w:r>
  </w:p>
  <w:p w14:paraId="0D71737B" w14:textId="1D33125E" w:rsidR="00B77CD1" w:rsidRPr="00304631" w:rsidRDefault="00B77CD1" w:rsidP="00E96DDC">
    <w:pPr>
      <w:spacing w:line="360" w:lineRule="auto"/>
      <w:ind w:left="-142" w:right="-94"/>
      <w:jc w:val="right"/>
      <w:rPr>
        <w:rFonts w:ascii="Arial" w:hAnsi="Arial" w:cs="Arial"/>
        <w:b/>
        <w:noProof/>
        <w:lang w:eastAsia="es-MX"/>
      </w:rPr>
    </w:pPr>
    <w:r w:rsidRPr="00041410">
      <w:rPr>
        <w:rFonts w:ascii="Arial" w:hAnsi="Arial" w:cs="Arial"/>
        <w:b/>
        <w:noProof/>
        <w:sz w:val="22"/>
        <w:lang w:eastAsia="es-MX"/>
      </w:rPr>
      <w:t xml:space="preserve">SECRETARÍA ADMINISTRATIVA. </w:t>
    </w:r>
    <w:r>
      <w:rPr>
        <w:rFonts w:ascii="Arial" w:hAnsi="Arial" w:cs="Arial"/>
        <w:noProof/>
        <w:sz w:val="22"/>
        <w:lang w:eastAsia="es-MX"/>
      </w:rPr>
      <w:t>Dirección General</w:t>
    </w:r>
    <w:r w:rsidRPr="00041410">
      <w:rPr>
        <w:rFonts w:ascii="Arial" w:hAnsi="Arial" w:cs="Arial"/>
        <w:noProof/>
        <w:sz w:val="22"/>
        <w:lang w:eastAsia="es-MX"/>
      </w:rPr>
      <w:t xml:space="preserve"> de Recursos Humanos </w:t>
    </w:r>
  </w:p>
  <w:p w14:paraId="5467F9DE" w14:textId="316480A1" w:rsidR="00B77CD1" w:rsidRDefault="00B77CD1">
    <w:pPr>
      <w:pStyle w:val="Piedepgina"/>
      <w:jc w:val="center"/>
    </w:pPr>
    <w:r w:rsidRPr="00384F85">
      <w:rPr>
        <w:rFonts w:ascii="Arial" w:hAnsi="Arial" w:cs="Arial"/>
        <w:sz w:val="16"/>
        <w:szCs w:val="16"/>
        <w:lang w:val="es-ES"/>
      </w:rPr>
      <w:t xml:space="preserve"> </w:t>
    </w:r>
    <w:r w:rsidRPr="00384F85">
      <w:rPr>
        <w:rFonts w:ascii="Arial" w:hAnsi="Arial" w:cs="Arial"/>
        <w:b/>
        <w:bCs/>
        <w:sz w:val="16"/>
        <w:szCs w:val="16"/>
      </w:rPr>
      <w:fldChar w:fldCharType="begin"/>
    </w:r>
    <w:r w:rsidRPr="00384F85">
      <w:rPr>
        <w:rFonts w:ascii="Arial" w:hAnsi="Arial" w:cs="Arial"/>
        <w:b/>
        <w:bCs/>
        <w:sz w:val="16"/>
        <w:szCs w:val="16"/>
      </w:rPr>
      <w:instrText xml:space="preserve"> PAGE  \* Arabic </w:instrText>
    </w:r>
    <w:r w:rsidRPr="00384F85">
      <w:rPr>
        <w:rFonts w:ascii="Arial" w:hAnsi="Arial" w:cs="Arial"/>
        <w:b/>
        <w:bCs/>
        <w:sz w:val="16"/>
        <w:szCs w:val="16"/>
      </w:rPr>
      <w:fldChar w:fldCharType="separate"/>
    </w:r>
    <w:r w:rsidR="000E5D68">
      <w:rPr>
        <w:rFonts w:ascii="Arial" w:hAnsi="Arial" w:cs="Arial"/>
        <w:b/>
        <w:bCs/>
        <w:noProof/>
        <w:sz w:val="16"/>
        <w:szCs w:val="16"/>
      </w:rPr>
      <w:t>30</w:t>
    </w:r>
    <w:r w:rsidRPr="00384F85">
      <w:rPr>
        <w:rFonts w:ascii="Arial" w:hAnsi="Arial" w:cs="Arial"/>
        <w:b/>
        <w:bCs/>
        <w:sz w:val="16"/>
        <w:szCs w:val="16"/>
      </w:rPr>
      <w:fldChar w:fldCharType="end"/>
    </w:r>
  </w:p>
  <w:p w14:paraId="33E99EBA" w14:textId="77777777" w:rsidR="00B77CD1" w:rsidRDefault="00B77CD1">
    <w:pPr>
      <w:pStyle w:val="Piedepgina"/>
      <w:jc w:val="center"/>
    </w:pPr>
  </w:p>
  <w:p w14:paraId="247B20AF" w14:textId="77777777" w:rsidR="00B77CD1" w:rsidRDefault="00B77C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A7FB1" w14:textId="77777777" w:rsidR="00B77CD1" w:rsidRDefault="00B77CD1">
    <w:pPr>
      <w:pStyle w:val="Piedepgina"/>
    </w:pPr>
  </w:p>
  <w:p w14:paraId="5F91969F" w14:textId="77777777" w:rsidR="00B77CD1" w:rsidRDefault="00B77CD1" w:rsidP="00B67889">
    <w:pPr>
      <w:spacing w:line="360" w:lineRule="auto"/>
      <w:ind w:right="-94"/>
      <w:jc w:val="both"/>
      <w:rPr>
        <w:rFonts w:ascii="Arial" w:hAnsi="Arial" w:cs="Arial"/>
        <w:b/>
        <w:noProof/>
        <w:color w:val="00863D"/>
        <w:lang w:eastAsia="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8C038" w14:textId="77777777" w:rsidR="00B77CD1" w:rsidRDefault="00B77CD1" w:rsidP="008712CC">
      <w:r>
        <w:separator/>
      </w:r>
    </w:p>
  </w:footnote>
  <w:footnote w:type="continuationSeparator" w:id="0">
    <w:p w14:paraId="4E393AA8" w14:textId="77777777" w:rsidR="00B77CD1" w:rsidRDefault="00B77CD1" w:rsidP="0087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C84E8" w14:textId="77777777" w:rsidR="00B77CD1" w:rsidRDefault="00B77CD1" w:rsidP="00690B98">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7728" behindDoc="0" locked="0" layoutInCell="1" allowOverlap="1" wp14:anchorId="02A6601A" wp14:editId="43C176E6">
              <wp:simplePos x="0" y="0"/>
              <wp:positionH relativeFrom="column">
                <wp:posOffset>1161415</wp:posOffset>
              </wp:positionH>
              <wp:positionV relativeFrom="paragraph">
                <wp:posOffset>-56515</wp:posOffset>
              </wp:positionV>
              <wp:extent cx="4784090" cy="842645"/>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4090" cy="8426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456FB1C" w14:textId="77777777" w:rsidR="00B77CD1" w:rsidRPr="00902C78" w:rsidRDefault="00B77CD1" w:rsidP="00902C78">
                          <w:pPr>
                            <w:ind w:right="-544"/>
                            <w:jc w:val="center"/>
                            <w:rPr>
                              <w:rFonts w:ascii="Arial" w:hAnsi="Arial" w:cs="Arial"/>
                              <w:b/>
                              <w:sz w:val="22"/>
                              <w:szCs w:val="22"/>
                            </w:rPr>
                          </w:pPr>
                        </w:p>
                        <w:p w14:paraId="07EC20B7" w14:textId="2F14AFF4" w:rsidR="00B77CD1" w:rsidRDefault="00B77CD1" w:rsidP="00384F01">
                          <w:pPr>
                            <w:ind w:right="-104"/>
                            <w:jc w:val="right"/>
                            <w:rPr>
                              <w:rFonts w:ascii="Arial" w:hAnsi="Arial" w:cs="Arial"/>
                              <w:sz w:val="22"/>
                              <w:szCs w:val="22"/>
                            </w:rPr>
                          </w:pPr>
                          <w:r>
                            <w:rPr>
                              <w:rFonts w:ascii="Arial" w:hAnsi="Arial" w:cs="Arial"/>
                              <w:sz w:val="22"/>
                              <w:szCs w:val="22"/>
                            </w:rPr>
                            <w:t>Lineamientos de operación de los servicios médicos del</w:t>
                          </w:r>
                        </w:p>
                        <w:p w14:paraId="08AFC129" w14:textId="0D210D30" w:rsidR="00B77CD1" w:rsidRDefault="00B77CD1" w:rsidP="00384F01">
                          <w:pPr>
                            <w:ind w:right="-104"/>
                            <w:jc w:val="right"/>
                          </w:pPr>
                          <w:r>
                            <w:rPr>
                              <w:rFonts w:ascii="Arial" w:hAnsi="Arial" w:cs="Arial"/>
                              <w:sz w:val="22"/>
                              <w:szCs w:val="22"/>
                            </w:rPr>
                            <w:t>Tribunal Electoral del Poder Judicial de la Federación</w:t>
                          </w:r>
                        </w:p>
                        <w:p w14:paraId="5991E99B" w14:textId="77777777" w:rsidR="00B77CD1" w:rsidRDefault="00B77CD1" w:rsidP="00227ACA">
                          <w:pPr>
                            <w:ind w:right="-54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A6601A" id="_x0000_t202" coordsize="21600,21600" o:spt="202" path="m,l,21600r21600,l21600,xe">
              <v:stroke joinstyle="miter"/>
              <v:path gradientshapeok="t" o:connecttype="rect"/>
            </v:shapetype>
            <v:shape id="Cuadro de texto 20" o:spid="_x0000_s1026" type="#_x0000_t202" style="position:absolute;left:0;text-align:left;margin-left:91.45pt;margin-top:-4.45pt;width:376.7pt;height:6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" filled="f" stroked="f">
              <v:path arrowok="t"/>
              <v:textbox>
                <w:txbxContent>
                  <w:p w14:paraId="3456FB1C" w14:textId="77777777" w:rsidR="00B77CD1" w:rsidRPr="00902C78" w:rsidRDefault="00B77CD1" w:rsidP="00902C78">
                    <w:pPr>
                      <w:ind w:right="-544"/>
                      <w:jc w:val="center"/>
                      <w:rPr>
                        <w:rFonts w:ascii="Arial" w:hAnsi="Arial" w:cs="Arial"/>
                        <w:b/>
                        <w:sz w:val="22"/>
                        <w:szCs w:val="22"/>
                      </w:rPr>
                    </w:pPr>
                  </w:p>
                  <w:p w14:paraId="07EC20B7" w14:textId="2F14AFF4" w:rsidR="00B77CD1" w:rsidRDefault="00B77CD1" w:rsidP="00384F01">
                    <w:pPr>
                      <w:ind w:right="-104"/>
                      <w:jc w:val="right"/>
                      <w:rPr>
                        <w:rFonts w:ascii="Arial" w:hAnsi="Arial" w:cs="Arial"/>
                        <w:sz w:val="22"/>
                        <w:szCs w:val="22"/>
                      </w:rPr>
                    </w:pPr>
                    <w:r>
                      <w:rPr>
                        <w:rFonts w:ascii="Arial" w:hAnsi="Arial" w:cs="Arial"/>
                        <w:sz w:val="22"/>
                        <w:szCs w:val="22"/>
                      </w:rPr>
                      <w:t>Lineamientos de operación de los servicios médicos del</w:t>
                    </w:r>
                  </w:p>
                  <w:p w14:paraId="08AFC129" w14:textId="0D210D30" w:rsidR="00B77CD1" w:rsidRDefault="00B77CD1" w:rsidP="00384F01">
                    <w:pPr>
                      <w:ind w:right="-104"/>
                      <w:jc w:val="right"/>
                    </w:pPr>
                    <w:r>
                      <w:rPr>
                        <w:rFonts w:ascii="Arial" w:hAnsi="Arial" w:cs="Arial"/>
                        <w:sz w:val="22"/>
                        <w:szCs w:val="22"/>
                      </w:rPr>
                      <w:t>Tribunal Electoral del Poder Judicial de la Federación</w:t>
                    </w:r>
                  </w:p>
                  <w:p w14:paraId="5991E99B" w14:textId="77777777" w:rsidR="00B77CD1" w:rsidRDefault="00B77CD1" w:rsidP="00227ACA">
                    <w:pPr>
                      <w:ind w:right="-544"/>
                    </w:pPr>
                  </w:p>
                </w:txbxContent>
              </v:textbox>
            </v:shape>
          </w:pict>
        </mc:Fallback>
      </mc:AlternateContent>
    </w:r>
    <w:r>
      <w:rPr>
        <w:noProof/>
        <w:lang w:val="es-MX" w:eastAsia="es-MX"/>
      </w:rPr>
      <w:drawing>
        <wp:inline distT="0" distB="0" distL="0" distR="0" wp14:anchorId="6FFB2AE6" wp14:editId="11A9A621">
          <wp:extent cx="948690" cy="758825"/>
          <wp:effectExtent l="0" t="0" r="3810" b="3175"/>
          <wp:docPr id="5" name="Imagen 5" descr="Descripción: 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intranet/identidad/logo_simbo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758825"/>
                  </a:xfrm>
                  <a:prstGeom prst="rect">
                    <a:avLst/>
                  </a:prstGeom>
                  <a:noFill/>
                  <a:ln>
                    <a:noFill/>
                  </a:ln>
                </pic:spPr>
              </pic:pic>
            </a:graphicData>
          </a:graphic>
        </wp:inline>
      </w:drawing>
    </w:r>
    <w:r>
      <w:t xml:space="preserve"> </w:t>
    </w:r>
  </w:p>
  <w:p w14:paraId="41337C64" w14:textId="77777777" w:rsidR="00B77CD1" w:rsidRDefault="00B77CD1" w:rsidP="00CB6B36">
    <w:pPr>
      <w:pStyle w:val="Encabezado"/>
      <w:tabs>
        <w:tab w:val="left" w:pos="2581"/>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2861"/>
    <w:multiLevelType w:val="hybridMultilevel"/>
    <w:tmpl w:val="363609EC"/>
    <w:lvl w:ilvl="0" w:tplc="61A8BDDA">
      <w:start w:val="1"/>
      <w:numFmt w:val="bullet"/>
      <w:pStyle w:val="Logro"/>
      <w:lvlText w:val=""/>
      <w:lvlJc w:val="left"/>
      <w:pPr>
        <w:tabs>
          <w:tab w:val="num" w:pos="397"/>
        </w:tabs>
        <w:ind w:left="397" w:hanging="397"/>
      </w:pPr>
      <w:rPr>
        <w:rFonts w:ascii="Webdings" w:hAnsi="Web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B12F7"/>
    <w:multiLevelType w:val="hybridMultilevel"/>
    <w:tmpl w:val="654691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9F7E69"/>
    <w:multiLevelType w:val="hybridMultilevel"/>
    <w:tmpl w:val="C346EC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63044D"/>
    <w:multiLevelType w:val="hybridMultilevel"/>
    <w:tmpl w:val="7C6A5B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493423"/>
    <w:multiLevelType w:val="hybridMultilevel"/>
    <w:tmpl w:val="B07AB230"/>
    <w:lvl w:ilvl="0" w:tplc="080A000F">
      <w:start w:val="1"/>
      <w:numFmt w:val="decimal"/>
      <w:lvlText w:val="%1."/>
      <w:lvlJc w:val="left"/>
      <w:pPr>
        <w:ind w:left="1225" w:hanging="360"/>
      </w:pPr>
    </w:lvl>
    <w:lvl w:ilvl="1" w:tplc="080A0019" w:tentative="1">
      <w:start w:val="1"/>
      <w:numFmt w:val="lowerLetter"/>
      <w:lvlText w:val="%2."/>
      <w:lvlJc w:val="left"/>
      <w:pPr>
        <w:ind w:left="1945" w:hanging="360"/>
      </w:pPr>
    </w:lvl>
    <w:lvl w:ilvl="2" w:tplc="080A001B" w:tentative="1">
      <w:start w:val="1"/>
      <w:numFmt w:val="lowerRoman"/>
      <w:lvlText w:val="%3."/>
      <w:lvlJc w:val="right"/>
      <w:pPr>
        <w:ind w:left="2665" w:hanging="180"/>
      </w:pPr>
    </w:lvl>
    <w:lvl w:ilvl="3" w:tplc="080A000F" w:tentative="1">
      <w:start w:val="1"/>
      <w:numFmt w:val="decimal"/>
      <w:lvlText w:val="%4."/>
      <w:lvlJc w:val="left"/>
      <w:pPr>
        <w:ind w:left="3385" w:hanging="360"/>
      </w:pPr>
    </w:lvl>
    <w:lvl w:ilvl="4" w:tplc="080A0019" w:tentative="1">
      <w:start w:val="1"/>
      <w:numFmt w:val="lowerLetter"/>
      <w:lvlText w:val="%5."/>
      <w:lvlJc w:val="left"/>
      <w:pPr>
        <w:ind w:left="4105" w:hanging="360"/>
      </w:pPr>
    </w:lvl>
    <w:lvl w:ilvl="5" w:tplc="080A001B" w:tentative="1">
      <w:start w:val="1"/>
      <w:numFmt w:val="lowerRoman"/>
      <w:lvlText w:val="%6."/>
      <w:lvlJc w:val="right"/>
      <w:pPr>
        <w:ind w:left="4825" w:hanging="180"/>
      </w:pPr>
    </w:lvl>
    <w:lvl w:ilvl="6" w:tplc="080A000F" w:tentative="1">
      <w:start w:val="1"/>
      <w:numFmt w:val="decimal"/>
      <w:lvlText w:val="%7."/>
      <w:lvlJc w:val="left"/>
      <w:pPr>
        <w:ind w:left="5545" w:hanging="360"/>
      </w:pPr>
    </w:lvl>
    <w:lvl w:ilvl="7" w:tplc="080A0019" w:tentative="1">
      <w:start w:val="1"/>
      <w:numFmt w:val="lowerLetter"/>
      <w:lvlText w:val="%8."/>
      <w:lvlJc w:val="left"/>
      <w:pPr>
        <w:ind w:left="6265" w:hanging="360"/>
      </w:pPr>
    </w:lvl>
    <w:lvl w:ilvl="8" w:tplc="080A001B" w:tentative="1">
      <w:start w:val="1"/>
      <w:numFmt w:val="lowerRoman"/>
      <w:lvlText w:val="%9."/>
      <w:lvlJc w:val="right"/>
      <w:pPr>
        <w:ind w:left="6985" w:hanging="180"/>
      </w:pPr>
    </w:lvl>
  </w:abstractNum>
  <w:abstractNum w:abstractNumId="5" w15:restartNumberingAfterBreak="0">
    <w:nsid w:val="256E29DB"/>
    <w:multiLevelType w:val="hybridMultilevel"/>
    <w:tmpl w:val="E55A3850"/>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6" w15:restartNumberingAfterBreak="0">
    <w:nsid w:val="27A067D9"/>
    <w:multiLevelType w:val="hybridMultilevel"/>
    <w:tmpl w:val="EAE27532"/>
    <w:lvl w:ilvl="0" w:tplc="080A0001">
      <w:start w:val="1"/>
      <w:numFmt w:val="bullet"/>
      <w:lvlText w:val=""/>
      <w:lvlJc w:val="left"/>
      <w:pPr>
        <w:tabs>
          <w:tab w:val="num" w:pos="1080"/>
        </w:tabs>
        <w:ind w:left="1080" w:hanging="360"/>
      </w:pPr>
      <w:rPr>
        <w:rFonts w:ascii="Symbol" w:hAnsi="Symbol" w:hint="default"/>
        <w:b/>
        <w:sz w:val="24"/>
        <w:szCs w:val="24"/>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15:restartNumberingAfterBreak="0">
    <w:nsid w:val="287E2E12"/>
    <w:multiLevelType w:val="hybridMultilevel"/>
    <w:tmpl w:val="CCAEA3F6"/>
    <w:lvl w:ilvl="0" w:tplc="59F46B7C">
      <w:start w:val="1"/>
      <w:numFmt w:val="lowerLetter"/>
      <w:lvlText w:val="%1."/>
      <w:lvlJc w:val="left"/>
      <w:pPr>
        <w:ind w:left="865" w:hanging="360"/>
      </w:pPr>
      <w:rPr>
        <w:rFonts w:hint="default"/>
      </w:rPr>
    </w:lvl>
    <w:lvl w:ilvl="1" w:tplc="080A0019" w:tentative="1">
      <w:start w:val="1"/>
      <w:numFmt w:val="lowerLetter"/>
      <w:lvlText w:val="%2."/>
      <w:lvlJc w:val="left"/>
      <w:pPr>
        <w:ind w:left="1585" w:hanging="360"/>
      </w:pPr>
    </w:lvl>
    <w:lvl w:ilvl="2" w:tplc="080A001B" w:tentative="1">
      <w:start w:val="1"/>
      <w:numFmt w:val="lowerRoman"/>
      <w:lvlText w:val="%3."/>
      <w:lvlJc w:val="right"/>
      <w:pPr>
        <w:ind w:left="2305" w:hanging="180"/>
      </w:pPr>
    </w:lvl>
    <w:lvl w:ilvl="3" w:tplc="080A000F" w:tentative="1">
      <w:start w:val="1"/>
      <w:numFmt w:val="decimal"/>
      <w:lvlText w:val="%4."/>
      <w:lvlJc w:val="left"/>
      <w:pPr>
        <w:ind w:left="3025" w:hanging="360"/>
      </w:pPr>
    </w:lvl>
    <w:lvl w:ilvl="4" w:tplc="080A0019" w:tentative="1">
      <w:start w:val="1"/>
      <w:numFmt w:val="lowerLetter"/>
      <w:lvlText w:val="%5."/>
      <w:lvlJc w:val="left"/>
      <w:pPr>
        <w:ind w:left="3745" w:hanging="360"/>
      </w:pPr>
    </w:lvl>
    <w:lvl w:ilvl="5" w:tplc="080A001B" w:tentative="1">
      <w:start w:val="1"/>
      <w:numFmt w:val="lowerRoman"/>
      <w:lvlText w:val="%6."/>
      <w:lvlJc w:val="right"/>
      <w:pPr>
        <w:ind w:left="4465" w:hanging="180"/>
      </w:pPr>
    </w:lvl>
    <w:lvl w:ilvl="6" w:tplc="080A000F" w:tentative="1">
      <w:start w:val="1"/>
      <w:numFmt w:val="decimal"/>
      <w:lvlText w:val="%7."/>
      <w:lvlJc w:val="left"/>
      <w:pPr>
        <w:ind w:left="5185" w:hanging="360"/>
      </w:pPr>
    </w:lvl>
    <w:lvl w:ilvl="7" w:tplc="080A0019" w:tentative="1">
      <w:start w:val="1"/>
      <w:numFmt w:val="lowerLetter"/>
      <w:lvlText w:val="%8."/>
      <w:lvlJc w:val="left"/>
      <w:pPr>
        <w:ind w:left="5905" w:hanging="360"/>
      </w:pPr>
    </w:lvl>
    <w:lvl w:ilvl="8" w:tplc="080A001B" w:tentative="1">
      <w:start w:val="1"/>
      <w:numFmt w:val="lowerRoman"/>
      <w:lvlText w:val="%9."/>
      <w:lvlJc w:val="right"/>
      <w:pPr>
        <w:ind w:left="6625" w:hanging="180"/>
      </w:pPr>
    </w:lvl>
  </w:abstractNum>
  <w:abstractNum w:abstractNumId="8" w15:restartNumberingAfterBreak="0">
    <w:nsid w:val="28E764B9"/>
    <w:multiLevelType w:val="hybridMultilevel"/>
    <w:tmpl w:val="C81C5C8C"/>
    <w:lvl w:ilvl="0" w:tplc="846C99E0">
      <w:start w:val="1"/>
      <w:numFmt w:val="lowerLetter"/>
      <w:lvlText w:val="%1."/>
      <w:lvlJc w:val="left"/>
      <w:pPr>
        <w:ind w:left="865" w:hanging="360"/>
      </w:pPr>
      <w:rPr>
        <w:rFonts w:hint="default"/>
      </w:rPr>
    </w:lvl>
    <w:lvl w:ilvl="1" w:tplc="080A0019" w:tentative="1">
      <w:start w:val="1"/>
      <w:numFmt w:val="lowerLetter"/>
      <w:lvlText w:val="%2."/>
      <w:lvlJc w:val="left"/>
      <w:pPr>
        <w:ind w:left="1585" w:hanging="360"/>
      </w:pPr>
    </w:lvl>
    <w:lvl w:ilvl="2" w:tplc="080A001B" w:tentative="1">
      <w:start w:val="1"/>
      <w:numFmt w:val="lowerRoman"/>
      <w:lvlText w:val="%3."/>
      <w:lvlJc w:val="right"/>
      <w:pPr>
        <w:ind w:left="2305" w:hanging="180"/>
      </w:pPr>
    </w:lvl>
    <w:lvl w:ilvl="3" w:tplc="080A000F" w:tentative="1">
      <w:start w:val="1"/>
      <w:numFmt w:val="decimal"/>
      <w:lvlText w:val="%4."/>
      <w:lvlJc w:val="left"/>
      <w:pPr>
        <w:ind w:left="3025" w:hanging="360"/>
      </w:pPr>
    </w:lvl>
    <w:lvl w:ilvl="4" w:tplc="080A0019" w:tentative="1">
      <w:start w:val="1"/>
      <w:numFmt w:val="lowerLetter"/>
      <w:lvlText w:val="%5."/>
      <w:lvlJc w:val="left"/>
      <w:pPr>
        <w:ind w:left="3745" w:hanging="360"/>
      </w:pPr>
    </w:lvl>
    <w:lvl w:ilvl="5" w:tplc="080A001B" w:tentative="1">
      <w:start w:val="1"/>
      <w:numFmt w:val="lowerRoman"/>
      <w:lvlText w:val="%6."/>
      <w:lvlJc w:val="right"/>
      <w:pPr>
        <w:ind w:left="4465" w:hanging="180"/>
      </w:pPr>
    </w:lvl>
    <w:lvl w:ilvl="6" w:tplc="080A000F" w:tentative="1">
      <w:start w:val="1"/>
      <w:numFmt w:val="decimal"/>
      <w:lvlText w:val="%7."/>
      <w:lvlJc w:val="left"/>
      <w:pPr>
        <w:ind w:left="5185" w:hanging="360"/>
      </w:pPr>
    </w:lvl>
    <w:lvl w:ilvl="7" w:tplc="080A0019" w:tentative="1">
      <w:start w:val="1"/>
      <w:numFmt w:val="lowerLetter"/>
      <w:lvlText w:val="%8."/>
      <w:lvlJc w:val="left"/>
      <w:pPr>
        <w:ind w:left="5905" w:hanging="360"/>
      </w:pPr>
    </w:lvl>
    <w:lvl w:ilvl="8" w:tplc="080A001B" w:tentative="1">
      <w:start w:val="1"/>
      <w:numFmt w:val="lowerRoman"/>
      <w:lvlText w:val="%9."/>
      <w:lvlJc w:val="right"/>
      <w:pPr>
        <w:ind w:left="6625" w:hanging="180"/>
      </w:pPr>
    </w:lvl>
  </w:abstractNum>
  <w:abstractNum w:abstractNumId="9" w15:restartNumberingAfterBreak="0">
    <w:nsid w:val="2A693214"/>
    <w:multiLevelType w:val="hybridMultilevel"/>
    <w:tmpl w:val="CC56A546"/>
    <w:lvl w:ilvl="0" w:tplc="FE9C299C">
      <w:start w:val="1"/>
      <w:numFmt w:val="decimal"/>
      <w:lvlText w:val="%1."/>
      <w:lvlJc w:val="left"/>
      <w:pPr>
        <w:ind w:left="643" w:hanging="360"/>
      </w:pPr>
      <w:rPr>
        <w:rFonts w:hint="default"/>
        <w:strike w:val="0"/>
        <w:color w:val="auto"/>
      </w:rPr>
    </w:lvl>
    <w:lvl w:ilvl="1" w:tplc="080A0019" w:tentative="1">
      <w:start w:val="1"/>
      <w:numFmt w:val="lowerLetter"/>
      <w:lvlText w:val="%2."/>
      <w:lvlJc w:val="left"/>
      <w:pPr>
        <w:ind w:left="2011" w:hanging="360"/>
      </w:pPr>
    </w:lvl>
    <w:lvl w:ilvl="2" w:tplc="080A001B" w:tentative="1">
      <w:start w:val="1"/>
      <w:numFmt w:val="lowerRoman"/>
      <w:lvlText w:val="%3."/>
      <w:lvlJc w:val="right"/>
      <w:pPr>
        <w:ind w:left="2731" w:hanging="180"/>
      </w:pPr>
    </w:lvl>
    <w:lvl w:ilvl="3" w:tplc="080A000F" w:tentative="1">
      <w:start w:val="1"/>
      <w:numFmt w:val="decimal"/>
      <w:lvlText w:val="%4."/>
      <w:lvlJc w:val="left"/>
      <w:pPr>
        <w:ind w:left="3451" w:hanging="360"/>
      </w:pPr>
    </w:lvl>
    <w:lvl w:ilvl="4" w:tplc="080A0019" w:tentative="1">
      <w:start w:val="1"/>
      <w:numFmt w:val="lowerLetter"/>
      <w:lvlText w:val="%5."/>
      <w:lvlJc w:val="left"/>
      <w:pPr>
        <w:ind w:left="4171" w:hanging="360"/>
      </w:pPr>
    </w:lvl>
    <w:lvl w:ilvl="5" w:tplc="080A001B" w:tentative="1">
      <w:start w:val="1"/>
      <w:numFmt w:val="lowerRoman"/>
      <w:lvlText w:val="%6."/>
      <w:lvlJc w:val="right"/>
      <w:pPr>
        <w:ind w:left="4891" w:hanging="180"/>
      </w:pPr>
    </w:lvl>
    <w:lvl w:ilvl="6" w:tplc="080A000F" w:tentative="1">
      <w:start w:val="1"/>
      <w:numFmt w:val="decimal"/>
      <w:lvlText w:val="%7."/>
      <w:lvlJc w:val="left"/>
      <w:pPr>
        <w:ind w:left="5611" w:hanging="360"/>
      </w:pPr>
    </w:lvl>
    <w:lvl w:ilvl="7" w:tplc="080A0019" w:tentative="1">
      <w:start w:val="1"/>
      <w:numFmt w:val="lowerLetter"/>
      <w:lvlText w:val="%8."/>
      <w:lvlJc w:val="left"/>
      <w:pPr>
        <w:ind w:left="6331" w:hanging="360"/>
      </w:pPr>
    </w:lvl>
    <w:lvl w:ilvl="8" w:tplc="080A001B" w:tentative="1">
      <w:start w:val="1"/>
      <w:numFmt w:val="lowerRoman"/>
      <w:lvlText w:val="%9."/>
      <w:lvlJc w:val="right"/>
      <w:pPr>
        <w:ind w:left="7051" w:hanging="180"/>
      </w:pPr>
    </w:lvl>
  </w:abstractNum>
  <w:abstractNum w:abstractNumId="10" w15:restartNumberingAfterBreak="0">
    <w:nsid w:val="541A2D23"/>
    <w:multiLevelType w:val="multilevel"/>
    <w:tmpl w:val="080A001D"/>
    <w:styleLink w:val="Estilo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2C03A02"/>
    <w:multiLevelType w:val="hybridMultilevel"/>
    <w:tmpl w:val="30546FAA"/>
    <w:lvl w:ilvl="0" w:tplc="08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67241A2C"/>
    <w:multiLevelType w:val="hybridMultilevel"/>
    <w:tmpl w:val="59301A48"/>
    <w:lvl w:ilvl="0" w:tplc="BDCCC358">
      <w:start w:val="50"/>
      <w:numFmt w:val="decimal"/>
      <w:lvlText w:val="%1."/>
      <w:lvlJc w:val="left"/>
      <w:pPr>
        <w:ind w:left="786" w:hanging="360"/>
      </w:pPr>
      <w:rPr>
        <w:rFonts w:hint="default"/>
        <w:strike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6B4E4AB5"/>
    <w:multiLevelType w:val="hybridMultilevel"/>
    <w:tmpl w:val="7F8A696E"/>
    <w:lvl w:ilvl="0" w:tplc="0C0A0001">
      <w:start w:val="1"/>
      <w:numFmt w:val="bullet"/>
      <w:lvlText w:val=""/>
      <w:lvlJc w:val="left"/>
      <w:pPr>
        <w:ind w:left="1225" w:hanging="360"/>
      </w:pPr>
      <w:rPr>
        <w:rFonts w:ascii="Symbol" w:hAnsi="Symbol" w:hint="default"/>
      </w:rPr>
    </w:lvl>
    <w:lvl w:ilvl="1" w:tplc="080A0019" w:tentative="1">
      <w:start w:val="1"/>
      <w:numFmt w:val="lowerLetter"/>
      <w:lvlText w:val="%2."/>
      <w:lvlJc w:val="left"/>
      <w:pPr>
        <w:ind w:left="1945" w:hanging="360"/>
      </w:pPr>
    </w:lvl>
    <w:lvl w:ilvl="2" w:tplc="080A001B" w:tentative="1">
      <w:start w:val="1"/>
      <w:numFmt w:val="lowerRoman"/>
      <w:lvlText w:val="%3."/>
      <w:lvlJc w:val="right"/>
      <w:pPr>
        <w:ind w:left="2665" w:hanging="180"/>
      </w:pPr>
    </w:lvl>
    <w:lvl w:ilvl="3" w:tplc="080A000F" w:tentative="1">
      <w:start w:val="1"/>
      <w:numFmt w:val="decimal"/>
      <w:lvlText w:val="%4."/>
      <w:lvlJc w:val="left"/>
      <w:pPr>
        <w:ind w:left="3385" w:hanging="360"/>
      </w:pPr>
    </w:lvl>
    <w:lvl w:ilvl="4" w:tplc="080A0019" w:tentative="1">
      <w:start w:val="1"/>
      <w:numFmt w:val="lowerLetter"/>
      <w:lvlText w:val="%5."/>
      <w:lvlJc w:val="left"/>
      <w:pPr>
        <w:ind w:left="4105" w:hanging="360"/>
      </w:pPr>
    </w:lvl>
    <w:lvl w:ilvl="5" w:tplc="080A001B" w:tentative="1">
      <w:start w:val="1"/>
      <w:numFmt w:val="lowerRoman"/>
      <w:lvlText w:val="%6."/>
      <w:lvlJc w:val="right"/>
      <w:pPr>
        <w:ind w:left="4825" w:hanging="180"/>
      </w:pPr>
    </w:lvl>
    <w:lvl w:ilvl="6" w:tplc="080A000F" w:tentative="1">
      <w:start w:val="1"/>
      <w:numFmt w:val="decimal"/>
      <w:lvlText w:val="%7."/>
      <w:lvlJc w:val="left"/>
      <w:pPr>
        <w:ind w:left="5545" w:hanging="360"/>
      </w:pPr>
    </w:lvl>
    <w:lvl w:ilvl="7" w:tplc="080A0019" w:tentative="1">
      <w:start w:val="1"/>
      <w:numFmt w:val="lowerLetter"/>
      <w:lvlText w:val="%8."/>
      <w:lvlJc w:val="left"/>
      <w:pPr>
        <w:ind w:left="6265" w:hanging="360"/>
      </w:pPr>
    </w:lvl>
    <w:lvl w:ilvl="8" w:tplc="080A001B" w:tentative="1">
      <w:start w:val="1"/>
      <w:numFmt w:val="lowerRoman"/>
      <w:lvlText w:val="%9."/>
      <w:lvlJc w:val="right"/>
      <w:pPr>
        <w:ind w:left="6985" w:hanging="180"/>
      </w:pPr>
    </w:lvl>
  </w:abstractNum>
  <w:abstractNum w:abstractNumId="14" w15:restartNumberingAfterBreak="0">
    <w:nsid w:val="79C00889"/>
    <w:multiLevelType w:val="hybridMultilevel"/>
    <w:tmpl w:val="B34C0D54"/>
    <w:lvl w:ilvl="0" w:tplc="A6660F52">
      <w:start w:val="1"/>
      <w:numFmt w:val="decimal"/>
      <w:pStyle w:val="Numeral"/>
      <w:lvlText w:val="%1."/>
      <w:lvlJc w:val="left"/>
      <w:pPr>
        <w:ind w:left="36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4"/>
  </w:num>
  <w:num w:numId="5">
    <w:abstractNumId w:val="9"/>
  </w:num>
  <w:num w:numId="6">
    <w:abstractNumId w:val="7"/>
  </w:num>
  <w:num w:numId="7">
    <w:abstractNumId w:val="8"/>
  </w:num>
  <w:num w:numId="8">
    <w:abstractNumId w:val="2"/>
  </w:num>
  <w:num w:numId="9">
    <w:abstractNumId w:val="1"/>
  </w:num>
  <w:num w:numId="10">
    <w:abstractNumId w:val="3"/>
  </w:num>
  <w:num w:numId="11">
    <w:abstractNumId w:val="11"/>
  </w:num>
  <w:num w:numId="12">
    <w:abstractNumId w:val="12"/>
  </w:num>
  <w:num w:numId="13">
    <w:abstractNumId w:val="6"/>
  </w:num>
  <w:num w:numId="14">
    <w:abstractNumId w:val="13"/>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9"/>
  <w:hyphenationZone w:val="425"/>
  <w:drawingGridHorizontalSpacing w:val="12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CC"/>
    <w:rsid w:val="0000009E"/>
    <w:rsid w:val="000008CA"/>
    <w:rsid w:val="000010F1"/>
    <w:rsid w:val="00001A7C"/>
    <w:rsid w:val="00001F22"/>
    <w:rsid w:val="00002421"/>
    <w:rsid w:val="00002B1D"/>
    <w:rsid w:val="00002DCA"/>
    <w:rsid w:val="00003378"/>
    <w:rsid w:val="00003864"/>
    <w:rsid w:val="00004210"/>
    <w:rsid w:val="00004329"/>
    <w:rsid w:val="00004C2B"/>
    <w:rsid w:val="00004C3D"/>
    <w:rsid w:val="00005A65"/>
    <w:rsid w:val="000065A0"/>
    <w:rsid w:val="00006A3C"/>
    <w:rsid w:val="00006FF5"/>
    <w:rsid w:val="00007C3C"/>
    <w:rsid w:val="00010838"/>
    <w:rsid w:val="00010939"/>
    <w:rsid w:val="00010A4B"/>
    <w:rsid w:val="0001106E"/>
    <w:rsid w:val="00011584"/>
    <w:rsid w:val="00011B48"/>
    <w:rsid w:val="00011B75"/>
    <w:rsid w:val="00011DD8"/>
    <w:rsid w:val="00012037"/>
    <w:rsid w:val="0001232C"/>
    <w:rsid w:val="000128BF"/>
    <w:rsid w:val="00013268"/>
    <w:rsid w:val="00013BA5"/>
    <w:rsid w:val="00013E09"/>
    <w:rsid w:val="00013EED"/>
    <w:rsid w:val="00014962"/>
    <w:rsid w:val="00015519"/>
    <w:rsid w:val="000155DA"/>
    <w:rsid w:val="000158BC"/>
    <w:rsid w:val="00015EB4"/>
    <w:rsid w:val="00015EF9"/>
    <w:rsid w:val="00015FE5"/>
    <w:rsid w:val="00016490"/>
    <w:rsid w:val="00016C34"/>
    <w:rsid w:val="00017E76"/>
    <w:rsid w:val="0002038E"/>
    <w:rsid w:val="000211FB"/>
    <w:rsid w:val="000215D6"/>
    <w:rsid w:val="00021BC3"/>
    <w:rsid w:val="00021E18"/>
    <w:rsid w:val="00022287"/>
    <w:rsid w:val="00022740"/>
    <w:rsid w:val="00022F2D"/>
    <w:rsid w:val="00023196"/>
    <w:rsid w:val="000232F8"/>
    <w:rsid w:val="0002378C"/>
    <w:rsid w:val="000237DE"/>
    <w:rsid w:val="00023954"/>
    <w:rsid w:val="00023B3C"/>
    <w:rsid w:val="000246AA"/>
    <w:rsid w:val="000269FD"/>
    <w:rsid w:val="00027588"/>
    <w:rsid w:val="000279E8"/>
    <w:rsid w:val="0003006C"/>
    <w:rsid w:val="0003057B"/>
    <w:rsid w:val="00030F1A"/>
    <w:rsid w:val="00030F9E"/>
    <w:rsid w:val="000314AA"/>
    <w:rsid w:val="00031D3E"/>
    <w:rsid w:val="00031E03"/>
    <w:rsid w:val="0003201C"/>
    <w:rsid w:val="00032339"/>
    <w:rsid w:val="000337FA"/>
    <w:rsid w:val="0003405C"/>
    <w:rsid w:val="000340E2"/>
    <w:rsid w:val="0003416D"/>
    <w:rsid w:val="00034425"/>
    <w:rsid w:val="00034891"/>
    <w:rsid w:val="00034F6C"/>
    <w:rsid w:val="00034FC6"/>
    <w:rsid w:val="000353DB"/>
    <w:rsid w:val="00035900"/>
    <w:rsid w:val="00036211"/>
    <w:rsid w:val="00036319"/>
    <w:rsid w:val="000366DB"/>
    <w:rsid w:val="00036A0D"/>
    <w:rsid w:val="00036AF3"/>
    <w:rsid w:val="00036E0E"/>
    <w:rsid w:val="0003762D"/>
    <w:rsid w:val="00037CA1"/>
    <w:rsid w:val="00041277"/>
    <w:rsid w:val="00041410"/>
    <w:rsid w:val="000418F1"/>
    <w:rsid w:val="00041DAC"/>
    <w:rsid w:val="00042247"/>
    <w:rsid w:val="00042C0A"/>
    <w:rsid w:val="00042DE4"/>
    <w:rsid w:val="00043DB1"/>
    <w:rsid w:val="000441FE"/>
    <w:rsid w:val="00044342"/>
    <w:rsid w:val="00044A64"/>
    <w:rsid w:val="00045232"/>
    <w:rsid w:val="0004573F"/>
    <w:rsid w:val="000463C6"/>
    <w:rsid w:val="00046939"/>
    <w:rsid w:val="00047EEE"/>
    <w:rsid w:val="00047EF6"/>
    <w:rsid w:val="0005093A"/>
    <w:rsid w:val="0005093E"/>
    <w:rsid w:val="00050981"/>
    <w:rsid w:val="000511A0"/>
    <w:rsid w:val="00051A8A"/>
    <w:rsid w:val="00051D61"/>
    <w:rsid w:val="0005244A"/>
    <w:rsid w:val="000527ED"/>
    <w:rsid w:val="00052A26"/>
    <w:rsid w:val="0005424C"/>
    <w:rsid w:val="00054295"/>
    <w:rsid w:val="000548CC"/>
    <w:rsid w:val="00054F48"/>
    <w:rsid w:val="0005558C"/>
    <w:rsid w:val="00055793"/>
    <w:rsid w:val="000572C0"/>
    <w:rsid w:val="00057B96"/>
    <w:rsid w:val="0006039C"/>
    <w:rsid w:val="00060B2F"/>
    <w:rsid w:val="00060DF4"/>
    <w:rsid w:val="0006165E"/>
    <w:rsid w:val="00061E4B"/>
    <w:rsid w:val="00061FD3"/>
    <w:rsid w:val="000635DE"/>
    <w:rsid w:val="00063BBE"/>
    <w:rsid w:val="00064143"/>
    <w:rsid w:val="00065745"/>
    <w:rsid w:val="00066603"/>
    <w:rsid w:val="0006669C"/>
    <w:rsid w:val="0006764A"/>
    <w:rsid w:val="00071449"/>
    <w:rsid w:val="00071B17"/>
    <w:rsid w:val="000721DE"/>
    <w:rsid w:val="000721FF"/>
    <w:rsid w:val="00072849"/>
    <w:rsid w:val="000739EC"/>
    <w:rsid w:val="000740D8"/>
    <w:rsid w:val="0007423F"/>
    <w:rsid w:val="000746B8"/>
    <w:rsid w:val="0007499F"/>
    <w:rsid w:val="00076B13"/>
    <w:rsid w:val="00076CE2"/>
    <w:rsid w:val="00077583"/>
    <w:rsid w:val="00080937"/>
    <w:rsid w:val="00080951"/>
    <w:rsid w:val="00080F18"/>
    <w:rsid w:val="00081F6A"/>
    <w:rsid w:val="00082163"/>
    <w:rsid w:val="000825A3"/>
    <w:rsid w:val="00082D35"/>
    <w:rsid w:val="0008341F"/>
    <w:rsid w:val="00083B74"/>
    <w:rsid w:val="00084021"/>
    <w:rsid w:val="00084DD5"/>
    <w:rsid w:val="0008506B"/>
    <w:rsid w:val="00085743"/>
    <w:rsid w:val="00086CEB"/>
    <w:rsid w:val="00087187"/>
    <w:rsid w:val="00087F68"/>
    <w:rsid w:val="00090379"/>
    <w:rsid w:val="00091315"/>
    <w:rsid w:val="000918B1"/>
    <w:rsid w:val="000919EC"/>
    <w:rsid w:val="000920F3"/>
    <w:rsid w:val="00092AA1"/>
    <w:rsid w:val="000930B3"/>
    <w:rsid w:val="00093778"/>
    <w:rsid w:val="0009455C"/>
    <w:rsid w:val="00094E78"/>
    <w:rsid w:val="00095452"/>
    <w:rsid w:val="00095CC0"/>
    <w:rsid w:val="00095CC8"/>
    <w:rsid w:val="00095E2F"/>
    <w:rsid w:val="000962CB"/>
    <w:rsid w:val="00096876"/>
    <w:rsid w:val="00096AFE"/>
    <w:rsid w:val="00096B8D"/>
    <w:rsid w:val="00097B98"/>
    <w:rsid w:val="000A0251"/>
    <w:rsid w:val="000A0850"/>
    <w:rsid w:val="000A0F4F"/>
    <w:rsid w:val="000A0FC8"/>
    <w:rsid w:val="000A11E6"/>
    <w:rsid w:val="000A178A"/>
    <w:rsid w:val="000A2266"/>
    <w:rsid w:val="000A2D29"/>
    <w:rsid w:val="000A30AE"/>
    <w:rsid w:val="000A31AF"/>
    <w:rsid w:val="000A356C"/>
    <w:rsid w:val="000A3983"/>
    <w:rsid w:val="000A4220"/>
    <w:rsid w:val="000A479B"/>
    <w:rsid w:val="000A487F"/>
    <w:rsid w:val="000A5827"/>
    <w:rsid w:val="000A5D38"/>
    <w:rsid w:val="000A5E01"/>
    <w:rsid w:val="000A667D"/>
    <w:rsid w:val="000A6708"/>
    <w:rsid w:val="000A670D"/>
    <w:rsid w:val="000A6CCC"/>
    <w:rsid w:val="000A7E05"/>
    <w:rsid w:val="000B01CC"/>
    <w:rsid w:val="000B1038"/>
    <w:rsid w:val="000B1EFE"/>
    <w:rsid w:val="000B2B26"/>
    <w:rsid w:val="000B2D3A"/>
    <w:rsid w:val="000B3217"/>
    <w:rsid w:val="000B3AE5"/>
    <w:rsid w:val="000B3B32"/>
    <w:rsid w:val="000B3DCB"/>
    <w:rsid w:val="000B4222"/>
    <w:rsid w:val="000B426F"/>
    <w:rsid w:val="000B497C"/>
    <w:rsid w:val="000B54DC"/>
    <w:rsid w:val="000B624D"/>
    <w:rsid w:val="000B6D03"/>
    <w:rsid w:val="000B7285"/>
    <w:rsid w:val="000B7FA2"/>
    <w:rsid w:val="000C0CCB"/>
    <w:rsid w:val="000C25D3"/>
    <w:rsid w:val="000C2701"/>
    <w:rsid w:val="000C2DE8"/>
    <w:rsid w:val="000C3282"/>
    <w:rsid w:val="000C3342"/>
    <w:rsid w:val="000C363E"/>
    <w:rsid w:val="000C3857"/>
    <w:rsid w:val="000C3D59"/>
    <w:rsid w:val="000C4ACC"/>
    <w:rsid w:val="000C4E9D"/>
    <w:rsid w:val="000C50B6"/>
    <w:rsid w:val="000C59B5"/>
    <w:rsid w:val="000C64EB"/>
    <w:rsid w:val="000C6550"/>
    <w:rsid w:val="000C679A"/>
    <w:rsid w:val="000C72BB"/>
    <w:rsid w:val="000C7367"/>
    <w:rsid w:val="000C76E1"/>
    <w:rsid w:val="000C785E"/>
    <w:rsid w:val="000C7A9C"/>
    <w:rsid w:val="000C7B0A"/>
    <w:rsid w:val="000C7BA4"/>
    <w:rsid w:val="000C7C7B"/>
    <w:rsid w:val="000C7EFE"/>
    <w:rsid w:val="000D0061"/>
    <w:rsid w:val="000D006D"/>
    <w:rsid w:val="000D0BE8"/>
    <w:rsid w:val="000D0D44"/>
    <w:rsid w:val="000D1787"/>
    <w:rsid w:val="000D197F"/>
    <w:rsid w:val="000D1BAD"/>
    <w:rsid w:val="000D3071"/>
    <w:rsid w:val="000D3229"/>
    <w:rsid w:val="000D36C2"/>
    <w:rsid w:val="000D47F3"/>
    <w:rsid w:val="000D534C"/>
    <w:rsid w:val="000D544B"/>
    <w:rsid w:val="000D57B8"/>
    <w:rsid w:val="000D6172"/>
    <w:rsid w:val="000D62C7"/>
    <w:rsid w:val="000D675E"/>
    <w:rsid w:val="000D7029"/>
    <w:rsid w:val="000D7339"/>
    <w:rsid w:val="000D74BA"/>
    <w:rsid w:val="000D752E"/>
    <w:rsid w:val="000E002C"/>
    <w:rsid w:val="000E02BB"/>
    <w:rsid w:val="000E056D"/>
    <w:rsid w:val="000E0CEC"/>
    <w:rsid w:val="000E1185"/>
    <w:rsid w:val="000E15CA"/>
    <w:rsid w:val="000E16D0"/>
    <w:rsid w:val="000E1836"/>
    <w:rsid w:val="000E1CA5"/>
    <w:rsid w:val="000E1CC1"/>
    <w:rsid w:val="000E2121"/>
    <w:rsid w:val="000E2916"/>
    <w:rsid w:val="000E2951"/>
    <w:rsid w:val="000E3297"/>
    <w:rsid w:val="000E3C66"/>
    <w:rsid w:val="000E3FED"/>
    <w:rsid w:val="000E4150"/>
    <w:rsid w:val="000E4656"/>
    <w:rsid w:val="000E4873"/>
    <w:rsid w:val="000E4D70"/>
    <w:rsid w:val="000E4F7B"/>
    <w:rsid w:val="000E54DB"/>
    <w:rsid w:val="000E5834"/>
    <w:rsid w:val="000E5D68"/>
    <w:rsid w:val="000E5DD2"/>
    <w:rsid w:val="000E642F"/>
    <w:rsid w:val="000E667D"/>
    <w:rsid w:val="000E6E3F"/>
    <w:rsid w:val="000E7B0D"/>
    <w:rsid w:val="000E7C40"/>
    <w:rsid w:val="000F0308"/>
    <w:rsid w:val="000F0A2B"/>
    <w:rsid w:val="000F0BBC"/>
    <w:rsid w:val="000F0BEF"/>
    <w:rsid w:val="000F0C55"/>
    <w:rsid w:val="000F1CCE"/>
    <w:rsid w:val="000F2397"/>
    <w:rsid w:val="000F2CE1"/>
    <w:rsid w:val="000F34E0"/>
    <w:rsid w:val="000F3728"/>
    <w:rsid w:val="000F37BB"/>
    <w:rsid w:val="000F3E68"/>
    <w:rsid w:val="000F410A"/>
    <w:rsid w:val="000F4F03"/>
    <w:rsid w:val="000F57B5"/>
    <w:rsid w:val="000F6A4A"/>
    <w:rsid w:val="000F6DB7"/>
    <w:rsid w:val="000F6E04"/>
    <w:rsid w:val="000F71A5"/>
    <w:rsid w:val="000F7689"/>
    <w:rsid w:val="000F7AF7"/>
    <w:rsid w:val="000F7E69"/>
    <w:rsid w:val="00101AD0"/>
    <w:rsid w:val="001023F7"/>
    <w:rsid w:val="00103235"/>
    <w:rsid w:val="00103294"/>
    <w:rsid w:val="00103996"/>
    <w:rsid w:val="001045BB"/>
    <w:rsid w:val="001048E0"/>
    <w:rsid w:val="00104B10"/>
    <w:rsid w:val="001051FC"/>
    <w:rsid w:val="00105287"/>
    <w:rsid w:val="001057E5"/>
    <w:rsid w:val="00106977"/>
    <w:rsid w:val="00106BCD"/>
    <w:rsid w:val="00106C7F"/>
    <w:rsid w:val="00106F55"/>
    <w:rsid w:val="001109C2"/>
    <w:rsid w:val="00110E18"/>
    <w:rsid w:val="001115E3"/>
    <w:rsid w:val="001116CC"/>
    <w:rsid w:val="00111795"/>
    <w:rsid w:val="00111906"/>
    <w:rsid w:val="001127E4"/>
    <w:rsid w:val="00112D1C"/>
    <w:rsid w:val="001138FA"/>
    <w:rsid w:val="00113936"/>
    <w:rsid w:val="00113DA2"/>
    <w:rsid w:val="00113EE6"/>
    <w:rsid w:val="00113FD9"/>
    <w:rsid w:val="0011407B"/>
    <w:rsid w:val="00114714"/>
    <w:rsid w:val="00114A5D"/>
    <w:rsid w:val="00116A17"/>
    <w:rsid w:val="00116CD1"/>
    <w:rsid w:val="00117E79"/>
    <w:rsid w:val="00120087"/>
    <w:rsid w:val="00120654"/>
    <w:rsid w:val="001208C4"/>
    <w:rsid w:val="00120AA1"/>
    <w:rsid w:val="00121103"/>
    <w:rsid w:val="00121360"/>
    <w:rsid w:val="001217B8"/>
    <w:rsid w:val="00121D12"/>
    <w:rsid w:val="0012204E"/>
    <w:rsid w:val="00122379"/>
    <w:rsid w:val="00122EE9"/>
    <w:rsid w:val="00123077"/>
    <w:rsid w:val="00123085"/>
    <w:rsid w:val="001231DD"/>
    <w:rsid w:val="00123602"/>
    <w:rsid w:val="00123A5A"/>
    <w:rsid w:val="00123B7C"/>
    <w:rsid w:val="00123E2E"/>
    <w:rsid w:val="00123E3C"/>
    <w:rsid w:val="00123EA7"/>
    <w:rsid w:val="0012441C"/>
    <w:rsid w:val="001245AE"/>
    <w:rsid w:val="00125036"/>
    <w:rsid w:val="0012520F"/>
    <w:rsid w:val="00125599"/>
    <w:rsid w:val="00125A07"/>
    <w:rsid w:val="00125C93"/>
    <w:rsid w:val="00125EEF"/>
    <w:rsid w:val="00126DF3"/>
    <w:rsid w:val="0012713A"/>
    <w:rsid w:val="001271D3"/>
    <w:rsid w:val="001271F0"/>
    <w:rsid w:val="00127DF4"/>
    <w:rsid w:val="00127FEA"/>
    <w:rsid w:val="001306F5"/>
    <w:rsid w:val="00131220"/>
    <w:rsid w:val="00131499"/>
    <w:rsid w:val="0013152D"/>
    <w:rsid w:val="0013182A"/>
    <w:rsid w:val="00131B18"/>
    <w:rsid w:val="00131CE6"/>
    <w:rsid w:val="00131D17"/>
    <w:rsid w:val="001322D1"/>
    <w:rsid w:val="001331E1"/>
    <w:rsid w:val="0013384F"/>
    <w:rsid w:val="00133E7F"/>
    <w:rsid w:val="001343A3"/>
    <w:rsid w:val="0013442D"/>
    <w:rsid w:val="001344B3"/>
    <w:rsid w:val="00134570"/>
    <w:rsid w:val="00134972"/>
    <w:rsid w:val="0013527B"/>
    <w:rsid w:val="001355EA"/>
    <w:rsid w:val="00135D42"/>
    <w:rsid w:val="00136003"/>
    <w:rsid w:val="00136377"/>
    <w:rsid w:val="001369E6"/>
    <w:rsid w:val="00136A9D"/>
    <w:rsid w:val="0013720F"/>
    <w:rsid w:val="00137439"/>
    <w:rsid w:val="00137FFB"/>
    <w:rsid w:val="00140613"/>
    <w:rsid w:val="0014081B"/>
    <w:rsid w:val="00140BCC"/>
    <w:rsid w:val="0014180C"/>
    <w:rsid w:val="00141F60"/>
    <w:rsid w:val="00142F1F"/>
    <w:rsid w:val="001432D8"/>
    <w:rsid w:val="0014374B"/>
    <w:rsid w:val="00143990"/>
    <w:rsid w:val="00144054"/>
    <w:rsid w:val="0014407A"/>
    <w:rsid w:val="00144A1B"/>
    <w:rsid w:val="001453D8"/>
    <w:rsid w:val="001453E0"/>
    <w:rsid w:val="00145AA7"/>
    <w:rsid w:val="00145FE4"/>
    <w:rsid w:val="001463C2"/>
    <w:rsid w:val="00146479"/>
    <w:rsid w:val="001468AF"/>
    <w:rsid w:val="001472CA"/>
    <w:rsid w:val="0014777C"/>
    <w:rsid w:val="0015014F"/>
    <w:rsid w:val="00150CCA"/>
    <w:rsid w:val="001512F6"/>
    <w:rsid w:val="001519C4"/>
    <w:rsid w:val="00151CB2"/>
    <w:rsid w:val="00151DCB"/>
    <w:rsid w:val="00151EA9"/>
    <w:rsid w:val="00152148"/>
    <w:rsid w:val="00152AD0"/>
    <w:rsid w:val="0015376B"/>
    <w:rsid w:val="00153860"/>
    <w:rsid w:val="0015453C"/>
    <w:rsid w:val="001548C7"/>
    <w:rsid w:val="00154DF0"/>
    <w:rsid w:val="00154F4D"/>
    <w:rsid w:val="001557EE"/>
    <w:rsid w:val="00155875"/>
    <w:rsid w:val="00155B37"/>
    <w:rsid w:val="00155B86"/>
    <w:rsid w:val="00155E83"/>
    <w:rsid w:val="0015669C"/>
    <w:rsid w:val="00156ED2"/>
    <w:rsid w:val="00156F6D"/>
    <w:rsid w:val="001573EC"/>
    <w:rsid w:val="0015767A"/>
    <w:rsid w:val="00157CB1"/>
    <w:rsid w:val="0016016D"/>
    <w:rsid w:val="0016048D"/>
    <w:rsid w:val="0016098D"/>
    <w:rsid w:val="00160F28"/>
    <w:rsid w:val="00160F3C"/>
    <w:rsid w:val="0016144D"/>
    <w:rsid w:val="0016162A"/>
    <w:rsid w:val="00161AAB"/>
    <w:rsid w:val="00162D5E"/>
    <w:rsid w:val="00163912"/>
    <w:rsid w:val="0016410B"/>
    <w:rsid w:val="00164A0E"/>
    <w:rsid w:val="00164B9F"/>
    <w:rsid w:val="00164E04"/>
    <w:rsid w:val="0016545A"/>
    <w:rsid w:val="00165493"/>
    <w:rsid w:val="001656CD"/>
    <w:rsid w:val="001661AE"/>
    <w:rsid w:val="0016670C"/>
    <w:rsid w:val="001669D7"/>
    <w:rsid w:val="0016716A"/>
    <w:rsid w:val="001674C4"/>
    <w:rsid w:val="00167721"/>
    <w:rsid w:val="001678F5"/>
    <w:rsid w:val="001700FA"/>
    <w:rsid w:val="001702A8"/>
    <w:rsid w:val="0017067D"/>
    <w:rsid w:val="00170B01"/>
    <w:rsid w:val="00171785"/>
    <w:rsid w:val="001718FD"/>
    <w:rsid w:val="001721D6"/>
    <w:rsid w:val="00172240"/>
    <w:rsid w:val="00172385"/>
    <w:rsid w:val="001723B4"/>
    <w:rsid w:val="00174550"/>
    <w:rsid w:val="00174E46"/>
    <w:rsid w:val="0017552D"/>
    <w:rsid w:val="00176211"/>
    <w:rsid w:val="0017637C"/>
    <w:rsid w:val="001763DC"/>
    <w:rsid w:val="0017672F"/>
    <w:rsid w:val="00177B4B"/>
    <w:rsid w:val="00177D10"/>
    <w:rsid w:val="00177F96"/>
    <w:rsid w:val="00180949"/>
    <w:rsid w:val="00180B78"/>
    <w:rsid w:val="00181005"/>
    <w:rsid w:val="00181467"/>
    <w:rsid w:val="00181CAB"/>
    <w:rsid w:val="001821AE"/>
    <w:rsid w:val="001829F8"/>
    <w:rsid w:val="00182C38"/>
    <w:rsid w:val="00182C8F"/>
    <w:rsid w:val="00182D46"/>
    <w:rsid w:val="0018349C"/>
    <w:rsid w:val="00183ABE"/>
    <w:rsid w:val="001843AF"/>
    <w:rsid w:val="001844BF"/>
    <w:rsid w:val="0018523D"/>
    <w:rsid w:val="00185843"/>
    <w:rsid w:val="00186768"/>
    <w:rsid w:val="001867B2"/>
    <w:rsid w:val="00187450"/>
    <w:rsid w:val="00187A6D"/>
    <w:rsid w:val="0019010B"/>
    <w:rsid w:val="0019118A"/>
    <w:rsid w:val="00191663"/>
    <w:rsid w:val="001916F9"/>
    <w:rsid w:val="00191F36"/>
    <w:rsid w:val="0019217F"/>
    <w:rsid w:val="001923A8"/>
    <w:rsid w:val="001924D6"/>
    <w:rsid w:val="00192663"/>
    <w:rsid w:val="00192CBF"/>
    <w:rsid w:val="00193704"/>
    <w:rsid w:val="00193996"/>
    <w:rsid w:val="00193D53"/>
    <w:rsid w:val="00194C51"/>
    <w:rsid w:val="00194DF0"/>
    <w:rsid w:val="00194F3F"/>
    <w:rsid w:val="001952DB"/>
    <w:rsid w:val="00195812"/>
    <w:rsid w:val="001959CE"/>
    <w:rsid w:val="0019704C"/>
    <w:rsid w:val="00197274"/>
    <w:rsid w:val="0019770E"/>
    <w:rsid w:val="0019793D"/>
    <w:rsid w:val="00197D62"/>
    <w:rsid w:val="00197DCD"/>
    <w:rsid w:val="001A14F2"/>
    <w:rsid w:val="001A1794"/>
    <w:rsid w:val="001A1A69"/>
    <w:rsid w:val="001A232C"/>
    <w:rsid w:val="001A254D"/>
    <w:rsid w:val="001A2ADD"/>
    <w:rsid w:val="001A3600"/>
    <w:rsid w:val="001A3D83"/>
    <w:rsid w:val="001A536D"/>
    <w:rsid w:val="001A5935"/>
    <w:rsid w:val="001A6197"/>
    <w:rsid w:val="001A66BA"/>
    <w:rsid w:val="001A67AC"/>
    <w:rsid w:val="001A7E2B"/>
    <w:rsid w:val="001A7EC3"/>
    <w:rsid w:val="001B0677"/>
    <w:rsid w:val="001B0E49"/>
    <w:rsid w:val="001B0EC5"/>
    <w:rsid w:val="001B12EC"/>
    <w:rsid w:val="001B175A"/>
    <w:rsid w:val="001B184C"/>
    <w:rsid w:val="001B1BF3"/>
    <w:rsid w:val="001B1ED8"/>
    <w:rsid w:val="001B22F1"/>
    <w:rsid w:val="001B26D5"/>
    <w:rsid w:val="001B2AAD"/>
    <w:rsid w:val="001B2ABF"/>
    <w:rsid w:val="001B3112"/>
    <w:rsid w:val="001B31FC"/>
    <w:rsid w:val="001B326D"/>
    <w:rsid w:val="001B32E5"/>
    <w:rsid w:val="001B33CB"/>
    <w:rsid w:val="001B3797"/>
    <w:rsid w:val="001B3972"/>
    <w:rsid w:val="001B3CE6"/>
    <w:rsid w:val="001B3E45"/>
    <w:rsid w:val="001B3F50"/>
    <w:rsid w:val="001B3F92"/>
    <w:rsid w:val="001B4A2E"/>
    <w:rsid w:val="001B4A58"/>
    <w:rsid w:val="001B4B9C"/>
    <w:rsid w:val="001B4D77"/>
    <w:rsid w:val="001B567F"/>
    <w:rsid w:val="001B67FB"/>
    <w:rsid w:val="001B68D0"/>
    <w:rsid w:val="001B7442"/>
    <w:rsid w:val="001B7E9B"/>
    <w:rsid w:val="001C02DB"/>
    <w:rsid w:val="001C1CDC"/>
    <w:rsid w:val="001C209E"/>
    <w:rsid w:val="001C21CB"/>
    <w:rsid w:val="001C23C4"/>
    <w:rsid w:val="001C2865"/>
    <w:rsid w:val="001C2944"/>
    <w:rsid w:val="001C3160"/>
    <w:rsid w:val="001C32CE"/>
    <w:rsid w:val="001C3553"/>
    <w:rsid w:val="001C44F6"/>
    <w:rsid w:val="001C4C75"/>
    <w:rsid w:val="001C4DFA"/>
    <w:rsid w:val="001C5807"/>
    <w:rsid w:val="001C5ACB"/>
    <w:rsid w:val="001C5D52"/>
    <w:rsid w:val="001C61DC"/>
    <w:rsid w:val="001C702E"/>
    <w:rsid w:val="001C7965"/>
    <w:rsid w:val="001C7A6D"/>
    <w:rsid w:val="001C7B4A"/>
    <w:rsid w:val="001C7E73"/>
    <w:rsid w:val="001D02F9"/>
    <w:rsid w:val="001D0543"/>
    <w:rsid w:val="001D09F9"/>
    <w:rsid w:val="001D0A0F"/>
    <w:rsid w:val="001D0B04"/>
    <w:rsid w:val="001D0D38"/>
    <w:rsid w:val="001D1C50"/>
    <w:rsid w:val="001D2BCA"/>
    <w:rsid w:val="001D2BF6"/>
    <w:rsid w:val="001D2F6D"/>
    <w:rsid w:val="001D3108"/>
    <w:rsid w:val="001D4196"/>
    <w:rsid w:val="001D4BA7"/>
    <w:rsid w:val="001D4C81"/>
    <w:rsid w:val="001D4C90"/>
    <w:rsid w:val="001D5C57"/>
    <w:rsid w:val="001D5CD5"/>
    <w:rsid w:val="001D5F9A"/>
    <w:rsid w:val="001D6587"/>
    <w:rsid w:val="001D6720"/>
    <w:rsid w:val="001D689D"/>
    <w:rsid w:val="001D6D1F"/>
    <w:rsid w:val="001D7281"/>
    <w:rsid w:val="001D78B7"/>
    <w:rsid w:val="001D7A1F"/>
    <w:rsid w:val="001E05FB"/>
    <w:rsid w:val="001E07C9"/>
    <w:rsid w:val="001E0E5C"/>
    <w:rsid w:val="001E0EDE"/>
    <w:rsid w:val="001E10BC"/>
    <w:rsid w:val="001E123A"/>
    <w:rsid w:val="001E135A"/>
    <w:rsid w:val="001E13E7"/>
    <w:rsid w:val="001E23B0"/>
    <w:rsid w:val="001E3818"/>
    <w:rsid w:val="001E3B1D"/>
    <w:rsid w:val="001E428C"/>
    <w:rsid w:val="001E4DCE"/>
    <w:rsid w:val="001E5447"/>
    <w:rsid w:val="001E546F"/>
    <w:rsid w:val="001E5971"/>
    <w:rsid w:val="001E5DE0"/>
    <w:rsid w:val="001E5F18"/>
    <w:rsid w:val="001E62CF"/>
    <w:rsid w:val="001E6423"/>
    <w:rsid w:val="001E718B"/>
    <w:rsid w:val="001E7CDB"/>
    <w:rsid w:val="001E7D0E"/>
    <w:rsid w:val="001E7D58"/>
    <w:rsid w:val="001E7E8E"/>
    <w:rsid w:val="001F0F74"/>
    <w:rsid w:val="001F1221"/>
    <w:rsid w:val="001F1672"/>
    <w:rsid w:val="001F1A61"/>
    <w:rsid w:val="001F1DA2"/>
    <w:rsid w:val="001F2068"/>
    <w:rsid w:val="001F2502"/>
    <w:rsid w:val="001F4292"/>
    <w:rsid w:val="001F42D8"/>
    <w:rsid w:val="001F43CF"/>
    <w:rsid w:val="001F49D8"/>
    <w:rsid w:val="001F507A"/>
    <w:rsid w:val="001F5134"/>
    <w:rsid w:val="001F5D8D"/>
    <w:rsid w:val="001F602C"/>
    <w:rsid w:val="001F6097"/>
    <w:rsid w:val="001F66B3"/>
    <w:rsid w:val="001F6B63"/>
    <w:rsid w:val="001F6C73"/>
    <w:rsid w:val="001F6EAE"/>
    <w:rsid w:val="001F6EB5"/>
    <w:rsid w:val="001F78FE"/>
    <w:rsid w:val="001F7934"/>
    <w:rsid w:val="001F7C00"/>
    <w:rsid w:val="00200BE4"/>
    <w:rsid w:val="00200DD5"/>
    <w:rsid w:val="00200DDE"/>
    <w:rsid w:val="00201E46"/>
    <w:rsid w:val="00202331"/>
    <w:rsid w:val="002024CE"/>
    <w:rsid w:val="002027DE"/>
    <w:rsid w:val="00202AB5"/>
    <w:rsid w:val="00204645"/>
    <w:rsid w:val="002046DF"/>
    <w:rsid w:val="002049C2"/>
    <w:rsid w:val="00204AB9"/>
    <w:rsid w:val="00204AC9"/>
    <w:rsid w:val="00204C41"/>
    <w:rsid w:val="00205947"/>
    <w:rsid w:val="00205A53"/>
    <w:rsid w:val="0020618B"/>
    <w:rsid w:val="0020642D"/>
    <w:rsid w:val="002066A1"/>
    <w:rsid w:val="00206DB7"/>
    <w:rsid w:val="002070B2"/>
    <w:rsid w:val="00207AF5"/>
    <w:rsid w:val="00207E72"/>
    <w:rsid w:val="00207F9B"/>
    <w:rsid w:val="002101F1"/>
    <w:rsid w:val="002114C7"/>
    <w:rsid w:val="00212665"/>
    <w:rsid w:val="002126E7"/>
    <w:rsid w:val="002127C3"/>
    <w:rsid w:val="00212A3C"/>
    <w:rsid w:val="00212C15"/>
    <w:rsid w:val="00212CE0"/>
    <w:rsid w:val="0021393C"/>
    <w:rsid w:val="00214699"/>
    <w:rsid w:val="00214B6C"/>
    <w:rsid w:val="00216370"/>
    <w:rsid w:val="00216680"/>
    <w:rsid w:val="00216972"/>
    <w:rsid w:val="00216E29"/>
    <w:rsid w:val="002175DF"/>
    <w:rsid w:val="0021786B"/>
    <w:rsid w:val="00217999"/>
    <w:rsid w:val="00217DC9"/>
    <w:rsid w:val="002202EF"/>
    <w:rsid w:val="002205F0"/>
    <w:rsid w:val="00221BCB"/>
    <w:rsid w:val="00222084"/>
    <w:rsid w:val="002221A1"/>
    <w:rsid w:val="002229A8"/>
    <w:rsid w:val="0022357E"/>
    <w:rsid w:val="0022366F"/>
    <w:rsid w:val="00223680"/>
    <w:rsid w:val="002237FE"/>
    <w:rsid w:val="002239A8"/>
    <w:rsid w:val="00223E9F"/>
    <w:rsid w:val="00224228"/>
    <w:rsid w:val="00224C8B"/>
    <w:rsid w:val="00225307"/>
    <w:rsid w:val="00225EF5"/>
    <w:rsid w:val="00226A8B"/>
    <w:rsid w:val="00226E32"/>
    <w:rsid w:val="00227ACA"/>
    <w:rsid w:val="00230149"/>
    <w:rsid w:val="00230577"/>
    <w:rsid w:val="00230BEB"/>
    <w:rsid w:val="00230F5D"/>
    <w:rsid w:val="002310A1"/>
    <w:rsid w:val="00231880"/>
    <w:rsid w:val="0023257B"/>
    <w:rsid w:val="0023274E"/>
    <w:rsid w:val="00232915"/>
    <w:rsid w:val="00232EBE"/>
    <w:rsid w:val="002331E8"/>
    <w:rsid w:val="002335A8"/>
    <w:rsid w:val="0023442D"/>
    <w:rsid w:val="00234518"/>
    <w:rsid w:val="00234D72"/>
    <w:rsid w:val="00235106"/>
    <w:rsid w:val="00235259"/>
    <w:rsid w:val="002352D4"/>
    <w:rsid w:val="002352EB"/>
    <w:rsid w:val="002355C3"/>
    <w:rsid w:val="00235793"/>
    <w:rsid w:val="002357FD"/>
    <w:rsid w:val="00235972"/>
    <w:rsid w:val="00236ED8"/>
    <w:rsid w:val="0023714F"/>
    <w:rsid w:val="0023715A"/>
    <w:rsid w:val="00237AD5"/>
    <w:rsid w:val="00237D3F"/>
    <w:rsid w:val="0024043D"/>
    <w:rsid w:val="002405A6"/>
    <w:rsid w:val="002406EC"/>
    <w:rsid w:val="00241DD6"/>
    <w:rsid w:val="00243687"/>
    <w:rsid w:val="002441E2"/>
    <w:rsid w:val="002442D4"/>
    <w:rsid w:val="00244554"/>
    <w:rsid w:val="0024464D"/>
    <w:rsid w:val="00244B2F"/>
    <w:rsid w:val="00246336"/>
    <w:rsid w:val="002463AA"/>
    <w:rsid w:val="002463B4"/>
    <w:rsid w:val="00247274"/>
    <w:rsid w:val="00247A79"/>
    <w:rsid w:val="00247C4B"/>
    <w:rsid w:val="002500D8"/>
    <w:rsid w:val="002505F3"/>
    <w:rsid w:val="002509C6"/>
    <w:rsid w:val="00250EAA"/>
    <w:rsid w:val="00250EC0"/>
    <w:rsid w:val="0025179E"/>
    <w:rsid w:val="0025266F"/>
    <w:rsid w:val="00253A29"/>
    <w:rsid w:val="00254063"/>
    <w:rsid w:val="002543C2"/>
    <w:rsid w:val="002550E0"/>
    <w:rsid w:val="002551A3"/>
    <w:rsid w:val="00255957"/>
    <w:rsid w:val="00255A82"/>
    <w:rsid w:val="00255BCD"/>
    <w:rsid w:val="00255CF6"/>
    <w:rsid w:val="00256035"/>
    <w:rsid w:val="0025624A"/>
    <w:rsid w:val="002572B0"/>
    <w:rsid w:val="002572C7"/>
    <w:rsid w:val="002577BD"/>
    <w:rsid w:val="00260375"/>
    <w:rsid w:val="002605B2"/>
    <w:rsid w:val="00260C7B"/>
    <w:rsid w:val="002613D3"/>
    <w:rsid w:val="00261A21"/>
    <w:rsid w:val="0026207A"/>
    <w:rsid w:val="002624EE"/>
    <w:rsid w:val="0026319F"/>
    <w:rsid w:val="00263224"/>
    <w:rsid w:val="00263A9B"/>
    <w:rsid w:val="00263C00"/>
    <w:rsid w:val="00263D20"/>
    <w:rsid w:val="00264855"/>
    <w:rsid w:val="00264DF7"/>
    <w:rsid w:val="00264EC6"/>
    <w:rsid w:val="00264F28"/>
    <w:rsid w:val="002651B3"/>
    <w:rsid w:val="00265504"/>
    <w:rsid w:val="0026561A"/>
    <w:rsid w:val="00265773"/>
    <w:rsid w:val="00266338"/>
    <w:rsid w:val="0026697E"/>
    <w:rsid w:val="00267E61"/>
    <w:rsid w:val="0027001E"/>
    <w:rsid w:val="00270A22"/>
    <w:rsid w:val="00271130"/>
    <w:rsid w:val="002714D7"/>
    <w:rsid w:val="00271AD9"/>
    <w:rsid w:val="00271BB1"/>
    <w:rsid w:val="00272A12"/>
    <w:rsid w:val="00273CDF"/>
    <w:rsid w:val="00273DF7"/>
    <w:rsid w:val="00274026"/>
    <w:rsid w:val="00274566"/>
    <w:rsid w:val="00274A1B"/>
    <w:rsid w:val="00275091"/>
    <w:rsid w:val="00275223"/>
    <w:rsid w:val="0027556F"/>
    <w:rsid w:val="00275E2E"/>
    <w:rsid w:val="00275F25"/>
    <w:rsid w:val="00275FE2"/>
    <w:rsid w:val="002770FA"/>
    <w:rsid w:val="00277885"/>
    <w:rsid w:val="00280034"/>
    <w:rsid w:val="002800C0"/>
    <w:rsid w:val="0028094E"/>
    <w:rsid w:val="002809C3"/>
    <w:rsid w:val="002811A3"/>
    <w:rsid w:val="0028129B"/>
    <w:rsid w:val="0028157F"/>
    <w:rsid w:val="00281EB1"/>
    <w:rsid w:val="0028246F"/>
    <w:rsid w:val="00282BAF"/>
    <w:rsid w:val="00283272"/>
    <w:rsid w:val="002835C5"/>
    <w:rsid w:val="00283A3E"/>
    <w:rsid w:val="00283ADC"/>
    <w:rsid w:val="00284708"/>
    <w:rsid w:val="00284E09"/>
    <w:rsid w:val="00285117"/>
    <w:rsid w:val="002852BB"/>
    <w:rsid w:val="00285F91"/>
    <w:rsid w:val="002862DC"/>
    <w:rsid w:val="002865F4"/>
    <w:rsid w:val="0028693E"/>
    <w:rsid w:val="0029038D"/>
    <w:rsid w:val="002903E7"/>
    <w:rsid w:val="0029044A"/>
    <w:rsid w:val="002909F0"/>
    <w:rsid w:val="002910C5"/>
    <w:rsid w:val="00291452"/>
    <w:rsid w:val="00291D37"/>
    <w:rsid w:val="0029269B"/>
    <w:rsid w:val="002932FC"/>
    <w:rsid w:val="00293621"/>
    <w:rsid w:val="00293740"/>
    <w:rsid w:val="002937AB"/>
    <w:rsid w:val="00294642"/>
    <w:rsid w:val="002949D9"/>
    <w:rsid w:val="002951EA"/>
    <w:rsid w:val="00295A65"/>
    <w:rsid w:val="00295AF2"/>
    <w:rsid w:val="00295D95"/>
    <w:rsid w:val="00295FAA"/>
    <w:rsid w:val="0029685B"/>
    <w:rsid w:val="00296C27"/>
    <w:rsid w:val="0029785A"/>
    <w:rsid w:val="00297946"/>
    <w:rsid w:val="00297A62"/>
    <w:rsid w:val="00297D17"/>
    <w:rsid w:val="00297D4E"/>
    <w:rsid w:val="002A01E2"/>
    <w:rsid w:val="002A06CF"/>
    <w:rsid w:val="002A07C3"/>
    <w:rsid w:val="002A0D57"/>
    <w:rsid w:val="002A0EE9"/>
    <w:rsid w:val="002A26AC"/>
    <w:rsid w:val="002A2D39"/>
    <w:rsid w:val="002A4190"/>
    <w:rsid w:val="002A4616"/>
    <w:rsid w:val="002A46DE"/>
    <w:rsid w:val="002A4CF4"/>
    <w:rsid w:val="002A52F0"/>
    <w:rsid w:val="002A60C9"/>
    <w:rsid w:val="002A610C"/>
    <w:rsid w:val="002A686E"/>
    <w:rsid w:val="002A6E03"/>
    <w:rsid w:val="002A758B"/>
    <w:rsid w:val="002A75CD"/>
    <w:rsid w:val="002A7BD3"/>
    <w:rsid w:val="002A7F4A"/>
    <w:rsid w:val="002B046D"/>
    <w:rsid w:val="002B05A6"/>
    <w:rsid w:val="002B111E"/>
    <w:rsid w:val="002B14C1"/>
    <w:rsid w:val="002B1CD4"/>
    <w:rsid w:val="002B2F43"/>
    <w:rsid w:val="002B442C"/>
    <w:rsid w:val="002B491F"/>
    <w:rsid w:val="002B4F23"/>
    <w:rsid w:val="002B5659"/>
    <w:rsid w:val="002B5866"/>
    <w:rsid w:val="002B5CBA"/>
    <w:rsid w:val="002B61EE"/>
    <w:rsid w:val="002B63A0"/>
    <w:rsid w:val="002B6418"/>
    <w:rsid w:val="002B6813"/>
    <w:rsid w:val="002B7058"/>
    <w:rsid w:val="002B7385"/>
    <w:rsid w:val="002B7E3C"/>
    <w:rsid w:val="002C0270"/>
    <w:rsid w:val="002C0997"/>
    <w:rsid w:val="002C2167"/>
    <w:rsid w:val="002C21C1"/>
    <w:rsid w:val="002C2AF4"/>
    <w:rsid w:val="002C32AA"/>
    <w:rsid w:val="002C364F"/>
    <w:rsid w:val="002C3C53"/>
    <w:rsid w:val="002C3D43"/>
    <w:rsid w:val="002C4246"/>
    <w:rsid w:val="002C4BDB"/>
    <w:rsid w:val="002C52F2"/>
    <w:rsid w:val="002C5D5C"/>
    <w:rsid w:val="002C5FEE"/>
    <w:rsid w:val="002C614B"/>
    <w:rsid w:val="002C76AD"/>
    <w:rsid w:val="002C7918"/>
    <w:rsid w:val="002C7BFB"/>
    <w:rsid w:val="002C7DA3"/>
    <w:rsid w:val="002C7FC5"/>
    <w:rsid w:val="002D0718"/>
    <w:rsid w:val="002D1135"/>
    <w:rsid w:val="002D18C4"/>
    <w:rsid w:val="002D1D39"/>
    <w:rsid w:val="002D1DB2"/>
    <w:rsid w:val="002D3685"/>
    <w:rsid w:val="002D3B5A"/>
    <w:rsid w:val="002D47BE"/>
    <w:rsid w:val="002D4AB5"/>
    <w:rsid w:val="002D68FB"/>
    <w:rsid w:val="002D6EAA"/>
    <w:rsid w:val="002D7091"/>
    <w:rsid w:val="002D73AD"/>
    <w:rsid w:val="002D7401"/>
    <w:rsid w:val="002D757D"/>
    <w:rsid w:val="002D7D85"/>
    <w:rsid w:val="002E07C0"/>
    <w:rsid w:val="002E080B"/>
    <w:rsid w:val="002E17B6"/>
    <w:rsid w:val="002E18CD"/>
    <w:rsid w:val="002E2464"/>
    <w:rsid w:val="002E2C31"/>
    <w:rsid w:val="002E34BB"/>
    <w:rsid w:val="002E3F96"/>
    <w:rsid w:val="002E4A03"/>
    <w:rsid w:val="002E5B31"/>
    <w:rsid w:val="002E5B46"/>
    <w:rsid w:val="002E5DDC"/>
    <w:rsid w:val="002E5F7B"/>
    <w:rsid w:val="002E5FB6"/>
    <w:rsid w:val="002E5FF3"/>
    <w:rsid w:val="002E6127"/>
    <w:rsid w:val="002E732E"/>
    <w:rsid w:val="002E7539"/>
    <w:rsid w:val="002E79C3"/>
    <w:rsid w:val="002E7A91"/>
    <w:rsid w:val="002E7C10"/>
    <w:rsid w:val="002F0AD2"/>
    <w:rsid w:val="002F0C58"/>
    <w:rsid w:val="002F1AD9"/>
    <w:rsid w:val="002F1C43"/>
    <w:rsid w:val="002F201D"/>
    <w:rsid w:val="002F2C2E"/>
    <w:rsid w:val="002F3FD9"/>
    <w:rsid w:val="002F41D4"/>
    <w:rsid w:val="002F46C8"/>
    <w:rsid w:val="002F4F0A"/>
    <w:rsid w:val="002F4F60"/>
    <w:rsid w:val="003001B6"/>
    <w:rsid w:val="00300A97"/>
    <w:rsid w:val="00300E88"/>
    <w:rsid w:val="00300FDE"/>
    <w:rsid w:val="00301256"/>
    <w:rsid w:val="0030148F"/>
    <w:rsid w:val="00301DC8"/>
    <w:rsid w:val="003021CC"/>
    <w:rsid w:val="00302381"/>
    <w:rsid w:val="003023CF"/>
    <w:rsid w:val="003025D9"/>
    <w:rsid w:val="0030275E"/>
    <w:rsid w:val="00302B3D"/>
    <w:rsid w:val="003033C2"/>
    <w:rsid w:val="00303AA0"/>
    <w:rsid w:val="00303C04"/>
    <w:rsid w:val="00304631"/>
    <w:rsid w:val="003048C4"/>
    <w:rsid w:val="003050D2"/>
    <w:rsid w:val="0030599C"/>
    <w:rsid w:val="00305AB0"/>
    <w:rsid w:val="00305CDE"/>
    <w:rsid w:val="003060A1"/>
    <w:rsid w:val="003061D0"/>
    <w:rsid w:val="003064A1"/>
    <w:rsid w:val="00306536"/>
    <w:rsid w:val="00306BED"/>
    <w:rsid w:val="00306C6D"/>
    <w:rsid w:val="00307395"/>
    <w:rsid w:val="00307753"/>
    <w:rsid w:val="0030777F"/>
    <w:rsid w:val="00307D46"/>
    <w:rsid w:val="00307EAA"/>
    <w:rsid w:val="00307F5C"/>
    <w:rsid w:val="003101C8"/>
    <w:rsid w:val="003102EC"/>
    <w:rsid w:val="003104A7"/>
    <w:rsid w:val="00310647"/>
    <w:rsid w:val="003106AB"/>
    <w:rsid w:val="00310E34"/>
    <w:rsid w:val="00310E47"/>
    <w:rsid w:val="00311A76"/>
    <w:rsid w:val="00311ACA"/>
    <w:rsid w:val="0031348E"/>
    <w:rsid w:val="00313E22"/>
    <w:rsid w:val="00313E49"/>
    <w:rsid w:val="00313FEB"/>
    <w:rsid w:val="0031424B"/>
    <w:rsid w:val="00314452"/>
    <w:rsid w:val="00314AA6"/>
    <w:rsid w:val="0031596B"/>
    <w:rsid w:val="00315E30"/>
    <w:rsid w:val="00317159"/>
    <w:rsid w:val="003171B0"/>
    <w:rsid w:val="003176CF"/>
    <w:rsid w:val="00317D1B"/>
    <w:rsid w:val="00320048"/>
    <w:rsid w:val="0032029D"/>
    <w:rsid w:val="00320F56"/>
    <w:rsid w:val="00320FA0"/>
    <w:rsid w:val="003212CD"/>
    <w:rsid w:val="003217A3"/>
    <w:rsid w:val="00321A87"/>
    <w:rsid w:val="0032213C"/>
    <w:rsid w:val="00322C14"/>
    <w:rsid w:val="0032379E"/>
    <w:rsid w:val="00323D5F"/>
    <w:rsid w:val="003245FB"/>
    <w:rsid w:val="00325942"/>
    <w:rsid w:val="00325D15"/>
    <w:rsid w:val="003266E8"/>
    <w:rsid w:val="00326BC2"/>
    <w:rsid w:val="0032767F"/>
    <w:rsid w:val="00327CA5"/>
    <w:rsid w:val="003304E6"/>
    <w:rsid w:val="00330799"/>
    <w:rsid w:val="00330821"/>
    <w:rsid w:val="00330D9D"/>
    <w:rsid w:val="00330E4C"/>
    <w:rsid w:val="0033132F"/>
    <w:rsid w:val="003314E6"/>
    <w:rsid w:val="003317DC"/>
    <w:rsid w:val="003319A6"/>
    <w:rsid w:val="00332325"/>
    <w:rsid w:val="003327E6"/>
    <w:rsid w:val="00332C53"/>
    <w:rsid w:val="00333228"/>
    <w:rsid w:val="00333378"/>
    <w:rsid w:val="0033359F"/>
    <w:rsid w:val="00333C8E"/>
    <w:rsid w:val="00334090"/>
    <w:rsid w:val="003343C8"/>
    <w:rsid w:val="003343FC"/>
    <w:rsid w:val="003352C8"/>
    <w:rsid w:val="00335689"/>
    <w:rsid w:val="00335B88"/>
    <w:rsid w:val="00336983"/>
    <w:rsid w:val="00336F47"/>
    <w:rsid w:val="0033724B"/>
    <w:rsid w:val="003377D7"/>
    <w:rsid w:val="00337F3A"/>
    <w:rsid w:val="00340904"/>
    <w:rsid w:val="003430B2"/>
    <w:rsid w:val="003438C4"/>
    <w:rsid w:val="00343B17"/>
    <w:rsid w:val="003448A4"/>
    <w:rsid w:val="00344A3C"/>
    <w:rsid w:val="003456E1"/>
    <w:rsid w:val="003458B9"/>
    <w:rsid w:val="00346FDC"/>
    <w:rsid w:val="003470F0"/>
    <w:rsid w:val="00347680"/>
    <w:rsid w:val="00347F38"/>
    <w:rsid w:val="00350589"/>
    <w:rsid w:val="00351B3B"/>
    <w:rsid w:val="00351CE4"/>
    <w:rsid w:val="00351DBE"/>
    <w:rsid w:val="00352435"/>
    <w:rsid w:val="00352823"/>
    <w:rsid w:val="00352B98"/>
    <w:rsid w:val="00352CB2"/>
    <w:rsid w:val="003549BC"/>
    <w:rsid w:val="00354AF4"/>
    <w:rsid w:val="00355544"/>
    <w:rsid w:val="00355E5A"/>
    <w:rsid w:val="00356089"/>
    <w:rsid w:val="00356579"/>
    <w:rsid w:val="00356639"/>
    <w:rsid w:val="003570E7"/>
    <w:rsid w:val="00357CE1"/>
    <w:rsid w:val="0036120A"/>
    <w:rsid w:val="00362226"/>
    <w:rsid w:val="003624F4"/>
    <w:rsid w:val="003627E2"/>
    <w:rsid w:val="00362AE9"/>
    <w:rsid w:val="00362F3D"/>
    <w:rsid w:val="00362F5B"/>
    <w:rsid w:val="00363367"/>
    <w:rsid w:val="0036376A"/>
    <w:rsid w:val="00363BD8"/>
    <w:rsid w:val="00363FB4"/>
    <w:rsid w:val="003640A5"/>
    <w:rsid w:val="003641C2"/>
    <w:rsid w:val="003645E0"/>
    <w:rsid w:val="003645F1"/>
    <w:rsid w:val="00364671"/>
    <w:rsid w:val="00364782"/>
    <w:rsid w:val="003647A0"/>
    <w:rsid w:val="00365A92"/>
    <w:rsid w:val="00365F97"/>
    <w:rsid w:val="00366161"/>
    <w:rsid w:val="00366AE7"/>
    <w:rsid w:val="0036761B"/>
    <w:rsid w:val="00367AE4"/>
    <w:rsid w:val="003700FD"/>
    <w:rsid w:val="00370535"/>
    <w:rsid w:val="003705E9"/>
    <w:rsid w:val="00370B8B"/>
    <w:rsid w:val="003711E1"/>
    <w:rsid w:val="00371696"/>
    <w:rsid w:val="00371B82"/>
    <w:rsid w:val="00371C85"/>
    <w:rsid w:val="00371DED"/>
    <w:rsid w:val="00371E57"/>
    <w:rsid w:val="00371F7A"/>
    <w:rsid w:val="0037209A"/>
    <w:rsid w:val="00372120"/>
    <w:rsid w:val="00372D8C"/>
    <w:rsid w:val="003735C2"/>
    <w:rsid w:val="003737F9"/>
    <w:rsid w:val="00373990"/>
    <w:rsid w:val="003743C6"/>
    <w:rsid w:val="00374753"/>
    <w:rsid w:val="00374BBE"/>
    <w:rsid w:val="0037548E"/>
    <w:rsid w:val="003756FF"/>
    <w:rsid w:val="00375DB5"/>
    <w:rsid w:val="0037644E"/>
    <w:rsid w:val="00376AD0"/>
    <w:rsid w:val="00376BD2"/>
    <w:rsid w:val="00376C28"/>
    <w:rsid w:val="00376D15"/>
    <w:rsid w:val="0037760F"/>
    <w:rsid w:val="003777A8"/>
    <w:rsid w:val="00380080"/>
    <w:rsid w:val="00381187"/>
    <w:rsid w:val="00381359"/>
    <w:rsid w:val="003826D1"/>
    <w:rsid w:val="003827D8"/>
    <w:rsid w:val="0038361F"/>
    <w:rsid w:val="00384391"/>
    <w:rsid w:val="00384F01"/>
    <w:rsid w:val="00384F85"/>
    <w:rsid w:val="0038518C"/>
    <w:rsid w:val="003855A1"/>
    <w:rsid w:val="00385860"/>
    <w:rsid w:val="00386709"/>
    <w:rsid w:val="0038726D"/>
    <w:rsid w:val="00387C4D"/>
    <w:rsid w:val="00390252"/>
    <w:rsid w:val="00390346"/>
    <w:rsid w:val="0039062E"/>
    <w:rsid w:val="00391124"/>
    <w:rsid w:val="0039139A"/>
    <w:rsid w:val="00391410"/>
    <w:rsid w:val="00391EDD"/>
    <w:rsid w:val="00392153"/>
    <w:rsid w:val="00392429"/>
    <w:rsid w:val="00392D26"/>
    <w:rsid w:val="003931AA"/>
    <w:rsid w:val="00393AB3"/>
    <w:rsid w:val="00393E7D"/>
    <w:rsid w:val="0039441C"/>
    <w:rsid w:val="00394615"/>
    <w:rsid w:val="00394851"/>
    <w:rsid w:val="00395E08"/>
    <w:rsid w:val="00396A29"/>
    <w:rsid w:val="00396A2E"/>
    <w:rsid w:val="00396C4D"/>
    <w:rsid w:val="00396D2B"/>
    <w:rsid w:val="00397E00"/>
    <w:rsid w:val="003A06D5"/>
    <w:rsid w:val="003A0992"/>
    <w:rsid w:val="003A0F92"/>
    <w:rsid w:val="003A12E5"/>
    <w:rsid w:val="003A1399"/>
    <w:rsid w:val="003A22B7"/>
    <w:rsid w:val="003A2A82"/>
    <w:rsid w:val="003A3101"/>
    <w:rsid w:val="003A36D4"/>
    <w:rsid w:val="003A41A3"/>
    <w:rsid w:val="003A4B7E"/>
    <w:rsid w:val="003A4CC4"/>
    <w:rsid w:val="003A6E9C"/>
    <w:rsid w:val="003A6F5A"/>
    <w:rsid w:val="003A7CC6"/>
    <w:rsid w:val="003B0608"/>
    <w:rsid w:val="003B067E"/>
    <w:rsid w:val="003B06D6"/>
    <w:rsid w:val="003B0D89"/>
    <w:rsid w:val="003B1324"/>
    <w:rsid w:val="003B1358"/>
    <w:rsid w:val="003B13EB"/>
    <w:rsid w:val="003B170E"/>
    <w:rsid w:val="003B1886"/>
    <w:rsid w:val="003B1BD9"/>
    <w:rsid w:val="003B1D5D"/>
    <w:rsid w:val="003B1D63"/>
    <w:rsid w:val="003B1E93"/>
    <w:rsid w:val="003B23A5"/>
    <w:rsid w:val="003B2FC7"/>
    <w:rsid w:val="003B3467"/>
    <w:rsid w:val="003B346E"/>
    <w:rsid w:val="003B37BA"/>
    <w:rsid w:val="003B39C3"/>
    <w:rsid w:val="003B415A"/>
    <w:rsid w:val="003B4220"/>
    <w:rsid w:val="003B494C"/>
    <w:rsid w:val="003B5235"/>
    <w:rsid w:val="003B57F2"/>
    <w:rsid w:val="003B6A65"/>
    <w:rsid w:val="003B71F5"/>
    <w:rsid w:val="003B7F51"/>
    <w:rsid w:val="003C02E8"/>
    <w:rsid w:val="003C0439"/>
    <w:rsid w:val="003C04D0"/>
    <w:rsid w:val="003C1086"/>
    <w:rsid w:val="003C1300"/>
    <w:rsid w:val="003C1373"/>
    <w:rsid w:val="003C31C1"/>
    <w:rsid w:val="003C59FF"/>
    <w:rsid w:val="003C6102"/>
    <w:rsid w:val="003C62FD"/>
    <w:rsid w:val="003C6478"/>
    <w:rsid w:val="003C6486"/>
    <w:rsid w:val="003C7295"/>
    <w:rsid w:val="003D089E"/>
    <w:rsid w:val="003D1348"/>
    <w:rsid w:val="003D1A3A"/>
    <w:rsid w:val="003D1E58"/>
    <w:rsid w:val="003D1F23"/>
    <w:rsid w:val="003D21F4"/>
    <w:rsid w:val="003D3933"/>
    <w:rsid w:val="003D421E"/>
    <w:rsid w:val="003D4A6F"/>
    <w:rsid w:val="003D525E"/>
    <w:rsid w:val="003D5B08"/>
    <w:rsid w:val="003D5DDA"/>
    <w:rsid w:val="003D5E7B"/>
    <w:rsid w:val="003D6088"/>
    <w:rsid w:val="003D62BE"/>
    <w:rsid w:val="003D6B2B"/>
    <w:rsid w:val="003D7062"/>
    <w:rsid w:val="003D72CF"/>
    <w:rsid w:val="003D7609"/>
    <w:rsid w:val="003D7F29"/>
    <w:rsid w:val="003E00AE"/>
    <w:rsid w:val="003E02EA"/>
    <w:rsid w:val="003E11E4"/>
    <w:rsid w:val="003E121A"/>
    <w:rsid w:val="003E1A24"/>
    <w:rsid w:val="003E1EA1"/>
    <w:rsid w:val="003E28CF"/>
    <w:rsid w:val="003E29A1"/>
    <w:rsid w:val="003E2A89"/>
    <w:rsid w:val="003E39D1"/>
    <w:rsid w:val="003E448F"/>
    <w:rsid w:val="003E48B5"/>
    <w:rsid w:val="003E4FB4"/>
    <w:rsid w:val="003E58A3"/>
    <w:rsid w:val="003E62B0"/>
    <w:rsid w:val="003E6514"/>
    <w:rsid w:val="003E651F"/>
    <w:rsid w:val="003E6693"/>
    <w:rsid w:val="003E7980"/>
    <w:rsid w:val="003E7ED3"/>
    <w:rsid w:val="003F0C60"/>
    <w:rsid w:val="003F0D11"/>
    <w:rsid w:val="003F0D5A"/>
    <w:rsid w:val="003F18E6"/>
    <w:rsid w:val="003F2035"/>
    <w:rsid w:val="003F28A2"/>
    <w:rsid w:val="003F2BF8"/>
    <w:rsid w:val="003F3DAF"/>
    <w:rsid w:val="003F44B6"/>
    <w:rsid w:val="003F450C"/>
    <w:rsid w:val="003F495F"/>
    <w:rsid w:val="003F4AB3"/>
    <w:rsid w:val="003F519B"/>
    <w:rsid w:val="003F5566"/>
    <w:rsid w:val="003F6760"/>
    <w:rsid w:val="003F6D55"/>
    <w:rsid w:val="003F761A"/>
    <w:rsid w:val="003F7E93"/>
    <w:rsid w:val="003F7F6A"/>
    <w:rsid w:val="00400A7C"/>
    <w:rsid w:val="00400CB7"/>
    <w:rsid w:val="00400EB5"/>
    <w:rsid w:val="00400EDE"/>
    <w:rsid w:val="00401149"/>
    <w:rsid w:val="00401346"/>
    <w:rsid w:val="004014CD"/>
    <w:rsid w:val="00401893"/>
    <w:rsid w:val="0040238A"/>
    <w:rsid w:val="00402F17"/>
    <w:rsid w:val="00403354"/>
    <w:rsid w:val="004036D8"/>
    <w:rsid w:val="00403D5E"/>
    <w:rsid w:val="0040435B"/>
    <w:rsid w:val="00404666"/>
    <w:rsid w:val="00404816"/>
    <w:rsid w:val="004060BD"/>
    <w:rsid w:val="00406B07"/>
    <w:rsid w:val="0040706F"/>
    <w:rsid w:val="004077AE"/>
    <w:rsid w:val="0041040F"/>
    <w:rsid w:val="004105F1"/>
    <w:rsid w:val="004108C2"/>
    <w:rsid w:val="00410A53"/>
    <w:rsid w:val="00410BD5"/>
    <w:rsid w:val="00410CD8"/>
    <w:rsid w:val="00410EBF"/>
    <w:rsid w:val="0041138D"/>
    <w:rsid w:val="004119BB"/>
    <w:rsid w:val="00411CF8"/>
    <w:rsid w:val="00412579"/>
    <w:rsid w:val="004128E5"/>
    <w:rsid w:val="00412C2E"/>
    <w:rsid w:val="00412FD4"/>
    <w:rsid w:val="00413627"/>
    <w:rsid w:val="004139D9"/>
    <w:rsid w:val="00413D2E"/>
    <w:rsid w:val="00414E78"/>
    <w:rsid w:val="00415006"/>
    <w:rsid w:val="00415669"/>
    <w:rsid w:val="004169E1"/>
    <w:rsid w:val="00416A19"/>
    <w:rsid w:val="00416F8D"/>
    <w:rsid w:val="00417042"/>
    <w:rsid w:val="0041791A"/>
    <w:rsid w:val="00417C0F"/>
    <w:rsid w:val="00417FDE"/>
    <w:rsid w:val="00420630"/>
    <w:rsid w:val="00420AF8"/>
    <w:rsid w:val="00420BC2"/>
    <w:rsid w:val="00420C6D"/>
    <w:rsid w:val="00420CBD"/>
    <w:rsid w:val="004210EE"/>
    <w:rsid w:val="00421615"/>
    <w:rsid w:val="004216EE"/>
    <w:rsid w:val="004217D7"/>
    <w:rsid w:val="004217DD"/>
    <w:rsid w:val="00421C79"/>
    <w:rsid w:val="00422041"/>
    <w:rsid w:val="00422B9E"/>
    <w:rsid w:val="004235B7"/>
    <w:rsid w:val="004235E2"/>
    <w:rsid w:val="00423CD9"/>
    <w:rsid w:val="00424155"/>
    <w:rsid w:val="0042472C"/>
    <w:rsid w:val="00424B25"/>
    <w:rsid w:val="00424EFE"/>
    <w:rsid w:val="00425229"/>
    <w:rsid w:val="00425541"/>
    <w:rsid w:val="004268AD"/>
    <w:rsid w:val="00426A26"/>
    <w:rsid w:val="00426B2B"/>
    <w:rsid w:val="004305C0"/>
    <w:rsid w:val="00430FDD"/>
    <w:rsid w:val="0043110B"/>
    <w:rsid w:val="004312EC"/>
    <w:rsid w:val="004313BF"/>
    <w:rsid w:val="00431C09"/>
    <w:rsid w:val="00432259"/>
    <w:rsid w:val="00433224"/>
    <w:rsid w:val="00433A55"/>
    <w:rsid w:val="00433B20"/>
    <w:rsid w:val="00434666"/>
    <w:rsid w:val="0043514A"/>
    <w:rsid w:val="00435945"/>
    <w:rsid w:val="00435972"/>
    <w:rsid w:val="00435A4D"/>
    <w:rsid w:val="004360F2"/>
    <w:rsid w:val="004364B0"/>
    <w:rsid w:val="00436964"/>
    <w:rsid w:val="00436C6C"/>
    <w:rsid w:val="00437F41"/>
    <w:rsid w:val="00437F5C"/>
    <w:rsid w:val="0044041D"/>
    <w:rsid w:val="00440726"/>
    <w:rsid w:val="00440899"/>
    <w:rsid w:val="004408BD"/>
    <w:rsid w:val="00440989"/>
    <w:rsid w:val="00441290"/>
    <w:rsid w:val="00441650"/>
    <w:rsid w:val="0044180C"/>
    <w:rsid w:val="00441AB2"/>
    <w:rsid w:val="00441AF0"/>
    <w:rsid w:val="004420C9"/>
    <w:rsid w:val="004421B2"/>
    <w:rsid w:val="00442B6D"/>
    <w:rsid w:val="0044345F"/>
    <w:rsid w:val="00443835"/>
    <w:rsid w:val="004445CC"/>
    <w:rsid w:val="0044585F"/>
    <w:rsid w:val="00446561"/>
    <w:rsid w:val="00446773"/>
    <w:rsid w:val="0044679B"/>
    <w:rsid w:val="00446879"/>
    <w:rsid w:val="00446BEB"/>
    <w:rsid w:val="00447EB5"/>
    <w:rsid w:val="00447FFC"/>
    <w:rsid w:val="004504EA"/>
    <w:rsid w:val="0045159A"/>
    <w:rsid w:val="00451743"/>
    <w:rsid w:val="00452F83"/>
    <w:rsid w:val="00453A9E"/>
    <w:rsid w:val="00453ADD"/>
    <w:rsid w:val="00454395"/>
    <w:rsid w:val="004546FE"/>
    <w:rsid w:val="0045480C"/>
    <w:rsid w:val="0045514E"/>
    <w:rsid w:val="0045555C"/>
    <w:rsid w:val="00455A93"/>
    <w:rsid w:val="00455D93"/>
    <w:rsid w:val="00456458"/>
    <w:rsid w:val="00456996"/>
    <w:rsid w:val="00456A19"/>
    <w:rsid w:val="00456B79"/>
    <w:rsid w:val="0045792D"/>
    <w:rsid w:val="00457C7A"/>
    <w:rsid w:val="00460837"/>
    <w:rsid w:val="00460FE9"/>
    <w:rsid w:val="004614EF"/>
    <w:rsid w:val="0046177F"/>
    <w:rsid w:val="00461811"/>
    <w:rsid w:val="00461CD0"/>
    <w:rsid w:val="00462928"/>
    <w:rsid w:val="00462A0F"/>
    <w:rsid w:val="00462DAB"/>
    <w:rsid w:val="00462F1B"/>
    <w:rsid w:val="00463CC1"/>
    <w:rsid w:val="0046503C"/>
    <w:rsid w:val="004654BF"/>
    <w:rsid w:val="004662B2"/>
    <w:rsid w:val="00470AA6"/>
    <w:rsid w:val="00470C8F"/>
    <w:rsid w:val="00471525"/>
    <w:rsid w:val="004721AF"/>
    <w:rsid w:val="004721C5"/>
    <w:rsid w:val="00472569"/>
    <w:rsid w:val="00472F9B"/>
    <w:rsid w:val="004734BC"/>
    <w:rsid w:val="004735EA"/>
    <w:rsid w:val="004737D9"/>
    <w:rsid w:val="00473991"/>
    <w:rsid w:val="00473B95"/>
    <w:rsid w:val="004742F0"/>
    <w:rsid w:val="0047464E"/>
    <w:rsid w:val="00474904"/>
    <w:rsid w:val="00474C60"/>
    <w:rsid w:val="004756B5"/>
    <w:rsid w:val="00475DB7"/>
    <w:rsid w:val="00475DCB"/>
    <w:rsid w:val="00476123"/>
    <w:rsid w:val="004769AF"/>
    <w:rsid w:val="00476D58"/>
    <w:rsid w:val="00476E48"/>
    <w:rsid w:val="00476EDE"/>
    <w:rsid w:val="00477316"/>
    <w:rsid w:val="00477A06"/>
    <w:rsid w:val="00477E23"/>
    <w:rsid w:val="00480166"/>
    <w:rsid w:val="00480B0A"/>
    <w:rsid w:val="00480ED8"/>
    <w:rsid w:val="0048136A"/>
    <w:rsid w:val="0048183F"/>
    <w:rsid w:val="00481A9D"/>
    <w:rsid w:val="00481BF4"/>
    <w:rsid w:val="00483553"/>
    <w:rsid w:val="00483FD4"/>
    <w:rsid w:val="004841ED"/>
    <w:rsid w:val="00484E0A"/>
    <w:rsid w:val="0048586D"/>
    <w:rsid w:val="00485AC7"/>
    <w:rsid w:val="00486574"/>
    <w:rsid w:val="00486595"/>
    <w:rsid w:val="00486667"/>
    <w:rsid w:val="004867B3"/>
    <w:rsid w:val="004877DB"/>
    <w:rsid w:val="00487E49"/>
    <w:rsid w:val="00490115"/>
    <w:rsid w:val="00490154"/>
    <w:rsid w:val="00490E27"/>
    <w:rsid w:val="00490E2B"/>
    <w:rsid w:val="00491120"/>
    <w:rsid w:val="0049145C"/>
    <w:rsid w:val="00491716"/>
    <w:rsid w:val="00491BEF"/>
    <w:rsid w:val="004924F8"/>
    <w:rsid w:val="004926E6"/>
    <w:rsid w:val="00492ADE"/>
    <w:rsid w:val="00493090"/>
    <w:rsid w:val="004931EC"/>
    <w:rsid w:val="0049376E"/>
    <w:rsid w:val="00493A13"/>
    <w:rsid w:val="00494211"/>
    <w:rsid w:val="0049450D"/>
    <w:rsid w:val="004949A3"/>
    <w:rsid w:val="004949C7"/>
    <w:rsid w:val="00494D65"/>
    <w:rsid w:val="00495436"/>
    <w:rsid w:val="00495F94"/>
    <w:rsid w:val="00496C4D"/>
    <w:rsid w:val="0049768A"/>
    <w:rsid w:val="00497942"/>
    <w:rsid w:val="004A00E3"/>
    <w:rsid w:val="004A0262"/>
    <w:rsid w:val="004A08C9"/>
    <w:rsid w:val="004A25FF"/>
    <w:rsid w:val="004A38DC"/>
    <w:rsid w:val="004A3E3F"/>
    <w:rsid w:val="004A55B0"/>
    <w:rsid w:val="004A575E"/>
    <w:rsid w:val="004A5F52"/>
    <w:rsid w:val="004A6881"/>
    <w:rsid w:val="004A68B4"/>
    <w:rsid w:val="004B0201"/>
    <w:rsid w:val="004B0D4E"/>
    <w:rsid w:val="004B1E31"/>
    <w:rsid w:val="004B204F"/>
    <w:rsid w:val="004B21E9"/>
    <w:rsid w:val="004B2A59"/>
    <w:rsid w:val="004B2D30"/>
    <w:rsid w:val="004B2D57"/>
    <w:rsid w:val="004B312C"/>
    <w:rsid w:val="004B3AAC"/>
    <w:rsid w:val="004B3AEB"/>
    <w:rsid w:val="004B3D2B"/>
    <w:rsid w:val="004B4001"/>
    <w:rsid w:val="004B41E7"/>
    <w:rsid w:val="004B4517"/>
    <w:rsid w:val="004B4F44"/>
    <w:rsid w:val="004B5350"/>
    <w:rsid w:val="004B6008"/>
    <w:rsid w:val="004B62DA"/>
    <w:rsid w:val="004B6316"/>
    <w:rsid w:val="004B6381"/>
    <w:rsid w:val="004B6692"/>
    <w:rsid w:val="004B6B62"/>
    <w:rsid w:val="004B6B75"/>
    <w:rsid w:val="004B6D0A"/>
    <w:rsid w:val="004B7D8F"/>
    <w:rsid w:val="004C0108"/>
    <w:rsid w:val="004C10C9"/>
    <w:rsid w:val="004C152E"/>
    <w:rsid w:val="004C1B31"/>
    <w:rsid w:val="004C20BA"/>
    <w:rsid w:val="004C22CA"/>
    <w:rsid w:val="004C2E4D"/>
    <w:rsid w:val="004C361D"/>
    <w:rsid w:val="004C510F"/>
    <w:rsid w:val="004C552C"/>
    <w:rsid w:val="004C59B2"/>
    <w:rsid w:val="004C64F3"/>
    <w:rsid w:val="004C7350"/>
    <w:rsid w:val="004D0335"/>
    <w:rsid w:val="004D05C7"/>
    <w:rsid w:val="004D176A"/>
    <w:rsid w:val="004D1915"/>
    <w:rsid w:val="004D223E"/>
    <w:rsid w:val="004D233C"/>
    <w:rsid w:val="004D2862"/>
    <w:rsid w:val="004D29AB"/>
    <w:rsid w:val="004D32C4"/>
    <w:rsid w:val="004D422C"/>
    <w:rsid w:val="004D4E76"/>
    <w:rsid w:val="004D5497"/>
    <w:rsid w:val="004D6024"/>
    <w:rsid w:val="004D61EA"/>
    <w:rsid w:val="004D6443"/>
    <w:rsid w:val="004D6934"/>
    <w:rsid w:val="004D6CC9"/>
    <w:rsid w:val="004D6D0C"/>
    <w:rsid w:val="004D761E"/>
    <w:rsid w:val="004D7B44"/>
    <w:rsid w:val="004E0009"/>
    <w:rsid w:val="004E081D"/>
    <w:rsid w:val="004E0987"/>
    <w:rsid w:val="004E185A"/>
    <w:rsid w:val="004E27A8"/>
    <w:rsid w:val="004E2F59"/>
    <w:rsid w:val="004E306E"/>
    <w:rsid w:val="004E3293"/>
    <w:rsid w:val="004E350B"/>
    <w:rsid w:val="004E3711"/>
    <w:rsid w:val="004E3DAD"/>
    <w:rsid w:val="004E3DFB"/>
    <w:rsid w:val="004E449E"/>
    <w:rsid w:val="004E5418"/>
    <w:rsid w:val="004E578D"/>
    <w:rsid w:val="004E5BFE"/>
    <w:rsid w:val="004E6051"/>
    <w:rsid w:val="004F03A3"/>
    <w:rsid w:val="004F1172"/>
    <w:rsid w:val="004F2818"/>
    <w:rsid w:val="004F293B"/>
    <w:rsid w:val="004F2A66"/>
    <w:rsid w:val="004F30CD"/>
    <w:rsid w:val="004F36C6"/>
    <w:rsid w:val="004F482F"/>
    <w:rsid w:val="004F4943"/>
    <w:rsid w:val="004F54F6"/>
    <w:rsid w:val="004F5A9F"/>
    <w:rsid w:val="004F5CBE"/>
    <w:rsid w:val="004F7DC9"/>
    <w:rsid w:val="00500636"/>
    <w:rsid w:val="00500D6F"/>
    <w:rsid w:val="0050207D"/>
    <w:rsid w:val="005023FD"/>
    <w:rsid w:val="005026F6"/>
    <w:rsid w:val="00502956"/>
    <w:rsid w:val="00502C56"/>
    <w:rsid w:val="00502C9B"/>
    <w:rsid w:val="00502EF6"/>
    <w:rsid w:val="005033B6"/>
    <w:rsid w:val="00504AD3"/>
    <w:rsid w:val="00504FFB"/>
    <w:rsid w:val="00505163"/>
    <w:rsid w:val="00505A31"/>
    <w:rsid w:val="00505C3E"/>
    <w:rsid w:val="00505C90"/>
    <w:rsid w:val="00505D77"/>
    <w:rsid w:val="00505ECA"/>
    <w:rsid w:val="00506BC1"/>
    <w:rsid w:val="00507064"/>
    <w:rsid w:val="00507928"/>
    <w:rsid w:val="00510018"/>
    <w:rsid w:val="00511139"/>
    <w:rsid w:val="00511E08"/>
    <w:rsid w:val="005126EC"/>
    <w:rsid w:val="00512856"/>
    <w:rsid w:val="00513148"/>
    <w:rsid w:val="00513754"/>
    <w:rsid w:val="00513A41"/>
    <w:rsid w:val="00513EF1"/>
    <w:rsid w:val="005143A3"/>
    <w:rsid w:val="005143DB"/>
    <w:rsid w:val="00515978"/>
    <w:rsid w:val="00515FAF"/>
    <w:rsid w:val="00516618"/>
    <w:rsid w:val="00516953"/>
    <w:rsid w:val="00516B3F"/>
    <w:rsid w:val="00516C21"/>
    <w:rsid w:val="005178DD"/>
    <w:rsid w:val="00517E8C"/>
    <w:rsid w:val="00520C72"/>
    <w:rsid w:val="005215CD"/>
    <w:rsid w:val="00521758"/>
    <w:rsid w:val="00521F46"/>
    <w:rsid w:val="00521FC9"/>
    <w:rsid w:val="005222CC"/>
    <w:rsid w:val="00522839"/>
    <w:rsid w:val="005237CA"/>
    <w:rsid w:val="0052476E"/>
    <w:rsid w:val="00524863"/>
    <w:rsid w:val="00525D00"/>
    <w:rsid w:val="005272BD"/>
    <w:rsid w:val="00527E34"/>
    <w:rsid w:val="00530A22"/>
    <w:rsid w:val="00530D87"/>
    <w:rsid w:val="005312D9"/>
    <w:rsid w:val="005315B6"/>
    <w:rsid w:val="00531713"/>
    <w:rsid w:val="005318E7"/>
    <w:rsid w:val="00531D3C"/>
    <w:rsid w:val="005327A0"/>
    <w:rsid w:val="00534A6F"/>
    <w:rsid w:val="00534CDB"/>
    <w:rsid w:val="00536646"/>
    <w:rsid w:val="00536A0A"/>
    <w:rsid w:val="00536B8D"/>
    <w:rsid w:val="00536C74"/>
    <w:rsid w:val="00536C99"/>
    <w:rsid w:val="00536D4E"/>
    <w:rsid w:val="0053738B"/>
    <w:rsid w:val="005374BD"/>
    <w:rsid w:val="00537564"/>
    <w:rsid w:val="00540770"/>
    <w:rsid w:val="00541ED1"/>
    <w:rsid w:val="0054221D"/>
    <w:rsid w:val="005423A6"/>
    <w:rsid w:val="005424AF"/>
    <w:rsid w:val="00542C23"/>
    <w:rsid w:val="00543A98"/>
    <w:rsid w:val="00544035"/>
    <w:rsid w:val="00545463"/>
    <w:rsid w:val="005466AC"/>
    <w:rsid w:val="00546FAA"/>
    <w:rsid w:val="00547425"/>
    <w:rsid w:val="005478A0"/>
    <w:rsid w:val="00547C02"/>
    <w:rsid w:val="00547D68"/>
    <w:rsid w:val="005503EA"/>
    <w:rsid w:val="00550690"/>
    <w:rsid w:val="005512BA"/>
    <w:rsid w:val="0055165E"/>
    <w:rsid w:val="005516B4"/>
    <w:rsid w:val="00551AA2"/>
    <w:rsid w:val="00551AF5"/>
    <w:rsid w:val="00552AD2"/>
    <w:rsid w:val="00552CB2"/>
    <w:rsid w:val="00553731"/>
    <w:rsid w:val="00553F19"/>
    <w:rsid w:val="0055442A"/>
    <w:rsid w:val="005552EB"/>
    <w:rsid w:val="005556CB"/>
    <w:rsid w:val="00555D4D"/>
    <w:rsid w:val="005560CC"/>
    <w:rsid w:val="0055634B"/>
    <w:rsid w:val="00556559"/>
    <w:rsid w:val="00556F27"/>
    <w:rsid w:val="00557A43"/>
    <w:rsid w:val="00557C62"/>
    <w:rsid w:val="00557D5A"/>
    <w:rsid w:val="005612A7"/>
    <w:rsid w:val="0056153C"/>
    <w:rsid w:val="005618F4"/>
    <w:rsid w:val="005621FC"/>
    <w:rsid w:val="00562229"/>
    <w:rsid w:val="00562539"/>
    <w:rsid w:val="00562C7D"/>
    <w:rsid w:val="005633AD"/>
    <w:rsid w:val="00563A20"/>
    <w:rsid w:val="00563B9D"/>
    <w:rsid w:val="00563E31"/>
    <w:rsid w:val="00564937"/>
    <w:rsid w:val="00564BC4"/>
    <w:rsid w:val="00565115"/>
    <w:rsid w:val="005653EF"/>
    <w:rsid w:val="005659FB"/>
    <w:rsid w:val="00565BDE"/>
    <w:rsid w:val="00565E55"/>
    <w:rsid w:val="005660E2"/>
    <w:rsid w:val="0056616C"/>
    <w:rsid w:val="005662E3"/>
    <w:rsid w:val="00566487"/>
    <w:rsid w:val="0056654F"/>
    <w:rsid w:val="00566E32"/>
    <w:rsid w:val="0056711D"/>
    <w:rsid w:val="005702A9"/>
    <w:rsid w:val="00570962"/>
    <w:rsid w:val="0057110A"/>
    <w:rsid w:val="00572136"/>
    <w:rsid w:val="005725CE"/>
    <w:rsid w:val="005730E7"/>
    <w:rsid w:val="0057383C"/>
    <w:rsid w:val="005743F5"/>
    <w:rsid w:val="0057585D"/>
    <w:rsid w:val="00575F64"/>
    <w:rsid w:val="005760DF"/>
    <w:rsid w:val="0057699F"/>
    <w:rsid w:val="00576EB1"/>
    <w:rsid w:val="00576EFE"/>
    <w:rsid w:val="005776D0"/>
    <w:rsid w:val="00577C73"/>
    <w:rsid w:val="00577E71"/>
    <w:rsid w:val="00580366"/>
    <w:rsid w:val="005804A7"/>
    <w:rsid w:val="005804B5"/>
    <w:rsid w:val="00580827"/>
    <w:rsid w:val="005821C7"/>
    <w:rsid w:val="005825E5"/>
    <w:rsid w:val="005833DE"/>
    <w:rsid w:val="00583A44"/>
    <w:rsid w:val="005849F5"/>
    <w:rsid w:val="005849F8"/>
    <w:rsid w:val="00584C7E"/>
    <w:rsid w:val="005850BD"/>
    <w:rsid w:val="0058552E"/>
    <w:rsid w:val="00585C32"/>
    <w:rsid w:val="0058690A"/>
    <w:rsid w:val="00587433"/>
    <w:rsid w:val="0058766D"/>
    <w:rsid w:val="0059000D"/>
    <w:rsid w:val="00590558"/>
    <w:rsid w:val="00590C53"/>
    <w:rsid w:val="00591056"/>
    <w:rsid w:val="00591996"/>
    <w:rsid w:val="00591A6A"/>
    <w:rsid w:val="005929D8"/>
    <w:rsid w:val="00592AC8"/>
    <w:rsid w:val="00592C10"/>
    <w:rsid w:val="0059319F"/>
    <w:rsid w:val="005932C8"/>
    <w:rsid w:val="00593AE2"/>
    <w:rsid w:val="00593AF5"/>
    <w:rsid w:val="00593B4E"/>
    <w:rsid w:val="00593CBD"/>
    <w:rsid w:val="00594E4F"/>
    <w:rsid w:val="00594EF2"/>
    <w:rsid w:val="00594F44"/>
    <w:rsid w:val="0059563B"/>
    <w:rsid w:val="00596614"/>
    <w:rsid w:val="005968AC"/>
    <w:rsid w:val="0059694D"/>
    <w:rsid w:val="00596B3D"/>
    <w:rsid w:val="00597231"/>
    <w:rsid w:val="005977B7"/>
    <w:rsid w:val="00597BE1"/>
    <w:rsid w:val="00597BE9"/>
    <w:rsid w:val="005A09F0"/>
    <w:rsid w:val="005A0D54"/>
    <w:rsid w:val="005A126E"/>
    <w:rsid w:val="005A1A63"/>
    <w:rsid w:val="005A1EED"/>
    <w:rsid w:val="005A2625"/>
    <w:rsid w:val="005A2ECF"/>
    <w:rsid w:val="005A2FB3"/>
    <w:rsid w:val="005A3065"/>
    <w:rsid w:val="005A36E4"/>
    <w:rsid w:val="005A3787"/>
    <w:rsid w:val="005A39F2"/>
    <w:rsid w:val="005A3D14"/>
    <w:rsid w:val="005A4E8A"/>
    <w:rsid w:val="005A4ED6"/>
    <w:rsid w:val="005A5646"/>
    <w:rsid w:val="005A56AB"/>
    <w:rsid w:val="005A5C71"/>
    <w:rsid w:val="005A6A0F"/>
    <w:rsid w:val="005A6FB2"/>
    <w:rsid w:val="005A72AA"/>
    <w:rsid w:val="005A7A97"/>
    <w:rsid w:val="005B03E9"/>
    <w:rsid w:val="005B07E0"/>
    <w:rsid w:val="005B097A"/>
    <w:rsid w:val="005B0E08"/>
    <w:rsid w:val="005B15A2"/>
    <w:rsid w:val="005B21EB"/>
    <w:rsid w:val="005B227F"/>
    <w:rsid w:val="005B2430"/>
    <w:rsid w:val="005B245D"/>
    <w:rsid w:val="005B2B2A"/>
    <w:rsid w:val="005B2C4D"/>
    <w:rsid w:val="005B3AFE"/>
    <w:rsid w:val="005B3FC4"/>
    <w:rsid w:val="005B3FD4"/>
    <w:rsid w:val="005B5F8F"/>
    <w:rsid w:val="005B60E0"/>
    <w:rsid w:val="005B68C6"/>
    <w:rsid w:val="005B6F35"/>
    <w:rsid w:val="005B79C1"/>
    <w:rsid w:val="005B7A57"/>
    <w:rsid w:val="005B7D22"/>
    <w:rsid w:val="005C0620"/>
    <w:rsid w:val="005C0710"/>
    <w:rsid w:val="005C1253"/>
    <w:rsid w:val="005C1768"/>
    <w:rsid w:val="005C2576"/>
    <w:rsid w:val="005C2A40"/>
    <w:rsid w:val="005C2C31"/>
    <w:rsid w:val="005C3145"/>
    <w:rsid w:val="005C347B"/>
    <w:rsid w:val="005C3495"/>
    <w:rsid w:val="005C3D2F"/>
    <w:rsid w:val="005C3F3F"/>
    <w:rsid w:val="005C4662"/>
    <w:rsid w:val="005C47B8"/>
    <w:rsid w:val="005C593F"/>
    <w:rsid w:val="005C5A50"/>
    <w:rsid w:val="005C6891"/>
    <w:rsid w:val="005C6F86"/>
    <w:rsid w:val="005C72B2"/>
    <w:rsid w:val="005C76D5"/>
    <w:rsid w:val="005C77DF"/>
    <w:rsid w:val="005C7BB9"/>
    <w:rsid w:val="005C7D50"/>
    <w:rsid w:val="005D002D"/>
    <w:rsid w:val="005D0878"/>
    <w:rsid w:val="005D09B2"/>
    <w:rsid w:val="005D0AF7"/>
    <w:rsid w:val="005D0C91"/>
    <w:rsid w:val="005D135B"/>
    <w:rsid w:val="005D13A3"/>
    <w:rsid w:val="005D1E75"/>
    <w:rsid w:val="005D1FD0"/>
    <w:rsid w:val="005D2016"/>
    <w:rsid w:val="005D2218"/>
    <w:rsid w:val="005D3009"/>
    <w:rsid w:val="005D3178"/>
    <w:rsid w:val="005D335F"/>
    <w:rsid w:val="005D3AD7"/>
    <w:rsid w:val="005D3C1E"/>
    <w:rsid w:val="005D426C"/>
    <w:rsid w:val="005D4486"/>
    <w:rsid w:val="005D45D4"/>
    <w:rsid w:val="005D4B28"/>
    <w:rsid w:val="005D5243"/>
    <w:rsid w:val="005D5A29"/>
    <w:rsid w:val="005D60C3"/>
    <w:rsid w:val="005D637F"/>
    <w:rsid w:val="005D6F5E"/>
    <w:rsid w:val="005D7864"/>
    <w:rsid w:val="005D7D0A"/>
    <w:rsid w:val="005D7DCD"/>
    <w:rsid w:val="005E1406"/>
    <w:rsid w:val="005E1772"/>
    <w:rsid w:val="005E1945"/>
    <w:rsid w:val="005E38B2"/>
    <w:rsid w:val="005E4512"/>
    <w:rsid w:val="005E46BA"/>
    <w:rsid w:val="005E4D7C"/>
    <w:rsid w:val="005E51C0"/>
    <w:rsid w:val="005E5781"/>
    <w:rsid w:val="005E589D"/>
    <w:rsid w:val="005E5AA5"/>
    <w:rsid w:val="005E5ABD"/>
    <w:rsid w:val="005E5ADB"/>
    <w:rsid w:val="005E6287"/>
    <w:rsid w:val="005E6B58"/>
    <w:rsid w:val="005E72F0"/>
    <w:rsid w:val="005E73F0"/>
    <w:rsid w:val="005E7897"/>
    <w:rsid w:val="005E7C47"/>
    <w:rsid w:val="005F0785"/>
    <w:rsid w:val="005F0A5C"/>
    <w:rsid w:val="005F1EDB"/>
    <w:rsid w:val="005F2259"/>
    <w:rsid w:val="005F2297"/>
    <w:rsid w:val="005F22A9"/>
    <w:rsid w:val="005F399D"/>
    <w:rsid w:val="005F463A"/>
    <w:rsid w:val="005F4B21"/>
    <w:rsid w:val="005F4F23"/>
    <w:rsid w:val="005F5EBA"/>
    <w:rsid w:val="005F71B9"/>
    <w:rsid w:val="005F73BD"/>
    <w:rsid w:val="005F73E6"/>
    <w:rsid w:val="005F7997"/>
    <w:rsid w:val="005F7D7C"/>
    <w:rsid w:val="0060021C"/>
    <w:rsid w:val="0060035C"/>
    <w:rsid w:val="00600942"/>
    <w:rsid w:val="00600C2F"/>
    <w:rsid w:val="00600C37"/>
    <w:rsid w:val="00601078"/>
    <w:rsid w:val="006015D1"/>
    <w:rsid w:val="006018A7"/>
    <w:rsid w:val="00601A39"/>
    <w:rsid w:val="00601E74"/>
    <w:rsid w:val="00601E9B"/>
    <w:rsid w:val="00602833"/>
    <w:rsid w:val="0060304E"/>
    <w:rsid w:val="0060345C"/>
    <w:rsid w:val="00603BEB"/>
    <w:rsid w:val="00604399"/>
    <w:rsid w:val="006047FB"/>
    <w:rsid w:val="0060499A"/>
    <w:rsid w:val="0060556F"/>
    <w:rsid w:val="006059CF"/>
    <w:rsid w:val="00605EFE"/>
    <w:rsid w:val="00605F42"/>
    <w:rsid w:val="0060600E"/>
    <w:rsid w:val="00606D6A"/>
    <w:rsid w:val="00606D89"/>
    <w:rsid w:val="006073D4"/>
    <w:rsid w:val="00607B9B"/>
    <w:rsid w:val="00607C0A"/>
    <w:rsid w:val="00607E84"/>
    <w:rsid w:val="0061024A"/>
    <w:rsid w:val="0061044E"/>
    <w:rsid w:val="00610A92"/>
    <w:rsid w:val="00610ACD"/>
    <w:rsid w:val="00610B5D"/>
    <w:rsid w:val="00611001"/>
    <w:rsid w:val="006111D2"/>
    <w:rsid w:val="00611218"/>
    <w:rsid w:val="00611AAD"/>
    <w:rsid w:val="00612957"/>
    <w:rsid w:val="00613063"/>
    <w:rsid w:val="00613453"/>
    <w:rsid w:val="00613778"/>
    <w:rsid w:val="00613CE6"/>
    <w:rsid w:val="00614199"/>
    <w:rsid w:val="006147A7"/>
    <w:rsid w:val="00614AD8"/>
    <w:rsid w:val="00614FAE"/>
    <w:rsid w:val="006160BC"/>
    <w:rsid w:val="00616DBC"/>
    <w:rsid w:val="0062025D"/>
    <w:rsid w:val="006210A0"/>
    <w:rsid w:val="0062126F"/>
    <w:rsid w:val="006217CB"/>
    <w:rsid w:val="00621B76"/>
    <w:rsid w:val="00621F1B"/>
    <w:rsid w:val="00621F79"/>
    <w:rsid w:val="00622704"/>
    <w:rsid w:val="00623A02"/>
    <w:rsid w:val="00623B37"/>
    <w:rsid w:val="00624343"/>
    <w:rsid w:val="00624537"/>
    <w:rsid w:val="006245AF"/>
    <w:rsid w:val="006252E6"/>
    <w:rsid w:val="00625414"/>
    <w:rsid w:val="00625BFC"/>
    <w:rsid w:val="006268DA"/>
    <w:rsid w:val="00626EFD"/>
    <w:rsid w:val="00627075"/>
    <w:rsid w:val="006302EE"/>
    <w:rsid w:val="0063032C"/>
    <w:rsid w:val="00630397"/>
    <w:rsid w:val="006308FD"/>
    <w:rsid w:val="00630A15"/>
    <w:rsid w:val="00630A93"/>
    <w:rsid w:val="006315ED"/>
    <w:rsid w:val="006319E8"/>
    <w:rsid w:val="00632387"/>
    <w:rsid w:val="006329ED"/>
    <w:rsid w:val="00632A69"/>
    <w:rsid w:val="00632AB6"/>
    <w:rsid w:val="00632FAC"/>
    <w:rsid w:val="0063349C"/>
    <w:rsid w:val="0063362F"/>
    <w:rsid w:val="00633D49"/>
    <w:rsid w:val="00635774"/>
    <w:rsid w:val="00635AF8"/>
    <w:rsid w:val="00635F12"/>
    <w:rsid w:val="00636719"/>
    <w:rsid w:val="00636A7B"/>
    <w:rsid w:val="0063741A"/>
    <w:rsid w:val="00637C5D"/>
    <w:rsid w:val="00640D70"/>
    <w:rsid w:val="006426E3"/>
    <w:rsid w:val="006436DE"/>
    <w:rsid w:val="00643725"/>
    <w:rsid w:val="00643FA7"/>
    <w:rsid w:val="006443BA"/>
    <w:rsid w:val="0064444A"/>
    <w:rsid w:val="00644B21"/>
    <w:rsid w:val="00644C8D"/>
    <w:rsid w:val="00644E7A"/>
    <w:rsid w:val="00644FE9"/>
    <w:rsid w:val="00645358"/>
    <w:rsid w:val="00645C9D"/>
    <w:rsid w:val="00646D04"/>
    <w:rsid w:val="00646F4C"/>
    <w:rsid w:val="006502D6"/>
    <w:rsid w:val="006503C6"/>
    <w:rsid w:val="00651CF6"/>
    <w:rsid w:val="00651E9E"/>
    <w:rsid w:val="00651F89"/>
    <w:rsid w:val="00652499"/>
    <w:rsid w:val="006527C1"/>
    <w:rsid w:val="00652FDD"/>
    <w:rsid w:val="0065361B"/>
    <w:rsid w:val="00654132"/>
    <w:rsid w:val="006541B4"/>
    <w:rsid w:val="00654A53"/>
    <w:rsid w:val="00654C1F"/>
    <w:rsid w:val="00654DC1"/>
    <w:rsid w:val="0065572F"/>
    <w:rsid w:val="00656568"/>
    <w:rsid w:val="00656768"/>
    <w:rsid w:val="006568C5"/>
    <w:rsid w:val="0065728D"/>
    <w:rsid w:val="006575F9"/>
    <w:rsid w:val="006576DA"/>
    <w:rsid w:val="006579B4"/>
    <w:rsid w:val="00657A8A"/>
    <w:rsid w:val="00657E12"/>
    <w:rsid w:val="0066004F"/>
    <w:rsid w:val="0066020B"/>
    <w:rsid w:val="0066022B"/>
    <w:rsid w:val="00662384"/>
    <w:rsid w:val="0066291A"/>
    <w:rsid w:val="00662FE3"/>
    <w:rsid w:val="0066386E"/>
    <w:rsid w:val="00663ADA"/>
    <w:rsid w:val="00663B7A"/>
    <w:rsid w:val="00663C98"/>
    <w:rsid w:val="006642F0"/>
    <w:rsid w:val="00664FC2"/>
    <w:rsid w:val="006650F4"/>
    <w:rsid w:val="00665431"/>
    <w:rsid w:val="00665902"/>
    <w:rsid w:val="00667CB1"/>
    <w:rsid w:val="00670172"/>
    <w:rsid w:val="006708E4"/>
    <w:rsid w:val="00670C46"/>
    <w:rsid w:val="0067175C"/>
    <w:rsid w:val="00672730"/>
    <w:rsid w:val="0067274E"/>
    <w:rsid w:val="006727C6"/>
    <w:rsid w:val="00672F81"/>
    <w:rsid w:val="0067316C"/>
    <w:rsid w:val="00673642"/>
    <w:rsid w:val="00673CEF"/>
    <w:rsid w:val="00673E67"/>
    <w:rsid w:val="00674F2F"/>
    <w:rsid w:val="00675362"/>
    <w:rsid w:val="006755D6"/>
    <w:rsid w:val="006756A8"/>
    <w:rsid w:val="00675847"/>
    <w:rsid w:val="00675A56"/>
    <w:rsid w:val="006761D4"/>
    <w:rsid w:val="00676215"/>
    <w:rsid w:val="00676866"/>
    <w:rsid w:val="0067689C"/>
    <w:rsid w:val="00676C5F"/>
    <w:rsid w:val="00676EAF"/>
    <w:rsid w:val="00677441"/>
    <w:rsid w:val="00677E8F"/>
    <w:rsid w:val="0068041F"/>
    <w:rsid w:val="00680A17"/>
    <w:rsid w:val="00680ECC"/>
    <w:rsid w:val="00681A24"/>
    <w:rsid w:val="00681AF4"/>
    <w:rsid w:val="00682036"/>
    <w:rsid w:val="00682430"/>
    <w:rsid w:val="006826FE"/>
    <w:rsid w:val="006829EF"/>
    <w:rsid w:val="00684050"/>
    <w:rsid w:val="00684930"/>
    <w:rsid w:val="00685619"/>
    <w:rsid w:val="00685C3E"/>
    <w:rsid w:val="00686447"/>
    <w:rsid w:val="00686474"/>
    <w:rsid w:val="00686678"/>
    <w:rsid w:val="006869AD"/>
    <w:rsid w:val="006903E5"/>
    <w:rsid w:val="006905BE"/>
    <w:rsid w:val="006905E3"/>
    <w:rsid w:val="006906FF"/>
    <w:rsid w:val="006907F7"/>
    <w:rsid w:val="00690B98"/>
    <w:rsid w:val="00690E40"/>
    <w:rsid w:val="006912EE"/>
    <w:rsid w:val="006916E2"/>
    <w:rsid w:val="00691B25"/>
    <w:rsid w:val="00691C9A"/>
    <w:rsid w:val="006920D8"/>
    <w:rsid w:val="00692306"/>
    <w:rsid w:val="00693058"/>
    <w:rsid w:val="006935F1"/>
    <w:rsid w:val="006936B1"/>
    <w:rsid w:val="0069402A"/>
    <w:rsid w:val="006949D2"/>
    <w:rsid w:val="00694C54"/>
    <w:rsid w:val="00694DF5"/>
    <w:rsid w:val="00694E34"/>
    <w:rsid w:val="00695528"/>
    <w:rsid w:val="006957F5"/>
    <w:rsid w:val="00695A0D"/>
    <w:rsid w:val="00695F74"/>
    <w:rsid w:val="00696442"/>
    <w:rsid w:val="00696830"/>
    <w:rsid w:val="006A18CF"/>
    <w:rsid w:val="006A2F5F"/>
    <w:rsid w:val="006A3376"/>
    <w:rsid w:val="006A34F4"/>
    <w:rsid w:val="006A35E8"/>
    <w:rsid w:val="006A398F"/>
    <w:rsid w:val="006A39D8"/>
    <w:rsid w:val="006A3CF2"/>
    <w:rsid w:val="006A4446"/>
    <w:rsid w:val="006A4769"/>
    <w:rsid w:val="006A4EE1"/>
    <w:rsid w:val="006A532E"/>
    <w:rsid w:val="006A5AB6"/>
    <w:rsid w:val="006A6269"/>
    <w:rsid w:val="006A62DE"/>
    <w:rsid w:val="006A6931"/>
    <w:rsid w:val="006A695E"/>
    <w:rsid w:val="006A6AB7"/>
    <w:rsid w:val="006A6E47"/>
    <w:rsid w:val="006A6E75"/>
    <w:rsid w:val="006A72CD"/>
    <w:rsid w:val="006A7CEA"/>
    <w:rsid w:val="006A7F55"/>
    <w:rsid w:val="006B0399"/>
    <w:rsid w:val="006B0631"/>
    <w:rsid w:val="006B07CC"/>
    <w:rsid w:val="006B08C5"/>
    <w:rsid w:val="006B0941"/>
    <w:rsid w:val="006B0A76"/>
    <w:rsid w:val="006B1094"/>
    <w:rsid w:val="006B11CD"/>
    <w:rsid w:val="006B189D"/>
    <w:rsid w:val="006B1AF3"/>
    <w:rsid w:val="006B1B63"/>
    <w:rsid w:val="006B24C4"/>
    <w:rsid w:val="006B2E2E"/>
    <w:rsid w:val="006B2E7F"/>
    <w:rsid w:val="006B32A2"/>
    <w:rsid w:val="006B346D"/>
    <w:rsid w:val="006B38A6"/>
    <w:rsid w:val="006B3A64"/>
    <w:rsid w:val="006B3F5E"/>
    <w:rsid w:val="006B4936"/>
    <w:rsid w:val="006B5927"/>
    <w:rsid w:val="006B6570"/>
    <w:rsid w:val="006B6FE1"/>
    <w:rsid w:val="006B7432"/>
    <w:rsid w:val="006B771A"/>
    <w:rsid w:val="006B787B"/>
    <w:rsid w:val="006C0463"/>
    <w:rsid w:val="006C0B87"/>
    <w:rsid w:val="006C111A"/>
    <w:rsid w:val="006C1531"/>
    <w:rsid w:val="006C1850"/>
    <w:rsid w:val="006C1B6C"/>
    <w:rsid w:val="006C1CCC"/>
    <w:rsid w:val="006C2D09"/>
    <w:rsid w:val="006C365A"/>
    <w:rsid w:val="006C36AC"/>
    <w:rsid w:val="006C3756"/>
    <w:rsid w:val="006C38BE"/>
    <w:rsid w:val="006C4082"/>
    <w:rsid w:val="006C4341"/>
    <w:rsid w:val="006C4702"/>
    <w:rsid w:val="006C48E7"/>
    <w:rsid w:val="006C4B72"/>
    <w:rsid w:val="006C5C8E"/>
    <w:rsid w:val="006C5D1C"/>
    <w:rsid w:val="006C6148"/>
    <w:rsid w:val="006C62A4"/>
    <w:rsid w:val="006C6B26"/>
    <w:rsid w:val="006C6F3D"/>
    <w:rsid w:val="006D03EE"/>
    <w:rsid w:val="006D0A8A"/>
    <w:rsid w:val="006D11F5"/>
    <w:rsid w:val="006D1783"/>
    <w:rsid w:val="006D2231"/>
    <w:rsid w:val="006D3A94"/>
    <w:rsid w:val="006D3B21"/>
    <w:rsid w:val="006D435A"/>
    <w:rsid w:val="006D43DB"/>
    <w:rsid w:val="006D4E47"/>
    <w:rsid w:val="006D5323"/>
    <w:rsid w:val="006D6CFA"/>
    <w:rsid w:val="006D7391"/>
    <w:rsid w:val="006D7663"/>
    <w:rsid w:val="006E0D03"/>
    <w:rsid w:val="006E1031"/>
    <w:rsid w:val="006E134A"/>
    <w:rsid w:val="006E1395"/>
    <w:rsid w:val="006E139F"/>
    <w:rsid w:val="006E1DA7"/>
    <w:rsid w:val="006E1E80"/>
    <w:rsid w:val="006E212E"/>
    <w:rsid w:val="006E2FF1"/>
    <w:rsid w:val="006E4097"/>
    <w:rsid w:val="006E4541"/>
    <w:rsid w:val="006E4947"/>
    <w:rsid w:val="006E520A"/>
    <w:rsid w:val="006E54A7"/>
    <w:rsid w:val="006E5C69"/>
    <w:rsid w:val="006E6A4C"/>
    <w:rsid w:val="006E6C41"/>
    <w:rsid w:val="006E6F20"/>
    <w:rsid w:val="006F0288"/>
    <w:rsid w:val="006F02AF"/>
    <w:rsid w:val="006F07A4"/>
    <w:rsid w:val="006F08BB"/>
    <w:rsid w:val="006F1333"/>
    <w:rsid w:val="006F1D52"/>
    <w:rsid w:val="006F1E12"/>
    <w:rsid w:val="006F2123"/>
    <w:rsid w:val="006F2496"/>
    <w:rsid w:val="006F24CA"/>
    <w:rsid w:val="006F2B14"/>
    <w:rsid w:val="006F3485"/>
    <w:rsid w:val="006F34CA"/>
    <w:rsid w:val="006F3DCA"/>
    <w:rsid w:val="006F4040"/>
    <w:rsid w:val="006F43D9"/>
    <w:rsid w:val="006F4482"/>
    <w:rsid w:val="006F4E0A"/>
    <w:rsid w:val="006F583A"/>
    <w:rsid w:val="006F59C4"/>
    <w:rsid w:val="006F62DC"/>
    <w:rsid w:val="006F6380"/>
    <w:rsid w:val="006F66B9"/>
    <w:rsid w:val="006F7546"/>
    <w:rsid w:val="006F7824"/>
    <w:rsid w:val="006F7A23"/>
    <w:rsid w:val="006F7E44"/>
    <w:rsid w:val="00700072"/>
    <w:rsid w:val="007026ED"/>
    <w:rsid w:val="007032C1"/>
    <w:rsid w:val="007053AA"/>
    <w:rsid w:val="00705D33"/>
    <w:rsid w:val="00705FE9"/>
    <w:rsid w:val="00706B20"/>
    <w:rsid w:val="00707560"/>
    <w:rsid w:val="0070759F"/>
    <w:rsid w:val="0071092F"/>
    <w:rsid w:val="00710C03"/>
    <w:rsid w:val="00710DC9"/>
    <w:rsid w:val="00710E26"/>
    <w:rsid w:val="00710E40"/>
    <w:rsid w:val="00711179"/>
    <w:rsid w:val="007118BB"/>
    <w:rsid w:val="00711B43"/>
    <w:rsid w:val="00712F8F"/>
    <w:rsid w:val="00712FCF"/>
    <w:rsid w:val="00713334"/>
    <w:rsid w:val="0071367C"/>
    <w:rsid w:val="00714945"/>
    <w:rsid w:val="00715596"/>
    <w:rsid w:val="007156D8"/>
    <w:rsid w:val="00715CAD"/>
    <w:rsid w:val="00715F40"/>
    <w:rsid w:val="00715F9E"/>
    <w:rsid w:val="00715FEF"/>
    <w:rsid w:val="00716C4E"/>
    <w:rsid w:val="00717A91"/>
    <w:rsid w:val="00717B72"/>
    <w:rsid w:val="00717BE0"/>
    <w:rsid w:val="007202B9"/>
    <w:rsid w:val="00720738"/>
    <w:rsid w:val="00720B7D"/>
    <w:rsid w:val="00721061"/>
    <w:rsid w:val="007213E6"/>
    <w:rsid w:val="0072190D"/>
    <w:rsid w:val="00721922"/>
    <w:rsid w:val="00722D13"/>
    <w:rsid w:val="00722D5A"/>
    <w:rsid w:val="0072404F"/>
    <w:rsid w:val="0072489F"/>
    <w:rsid w:val="00724D4D"/>
    <w:rsid w:val="007255CF"/>
    <w:rsid w:val="00725675"/>
    <w:rsid w:val="0072567B"/>
    <w:rsid w:val="007258AD"/>
    <w:rsid w:val="00725B04"/>
    <w:rsid w:val="00725BB3"/>
    <w:rsid w:val="00725F3F"/>
    <w:rsid w:val="0072646F"/>
    <w:rsid w:val="00726A5C"/>
    <w:rsid w:val="00726E4F"/>
    <w:rsid w:val="00726EF4"/>
    <w:rsid w:val="0072711E"/>
    <w:rsid w:val="007271AC"/>
    <w:rsid w:val="0073003E"/>
    <w:rsid w:val="007301A4"/>
    <w:rsid w:val="007303A3"/>
    <w:rsid w:val="007310C1"/>
    <w:rsid w:val="007311D5"/>
    <w:rsid w:val="00731D67"/>
    <w:rsid w:val="00731E77"/>
    <w:rsid w:val="00732A74"/>
    <w:rsid w:val="00732BB2"/>
    <w:rsid w:val="00732FE3"/>
    <w:rsid w:val="0073337C"/>
    <w:rsid w:val="00733618"/>
    <w:rsid w:val="0073386B"/>
    <w:rsid w:val="00733FAD"/>
    <w:rsid w:val="00735094"/>
    <w:rsid w:val="00735CBC"/>
    <w:rsid w:val="00735D06"/>
    <w:rsid w:val="007365EE"/>
    <w:rsid w:val="00736919"/>
    <w:rsid w:val="007375CB"/>
    <w:rsid w:val="00737A3B"/>
    <w:rsid w:val="0074066A"/>
    <w:rsid w:val="007415B3"/>
    <w:rsid w:val="007416CA"/>
    <w:rsid w:val="00741EE1"/>
    <w:rsid w:val="00742753"/>
    <w:rsid w:val="00743269"/>
    <w:rsid w:val="0074345C"/>
    <w:rsid w:val="00743BAF"/>
    <w:rsid w:val="00744410"/>
    <w:rsid w:val="00744687"/>
    <w:rsid w:val="00744D0F"/>
    <w:rsid w:val="00745AB4"/>
    <w:rsid w:val="00745E9F"/>
    <w:rsid w:val="00746355"/>
    <w:rsid w:val="00746C15"/>
    <w:rsid w:val="00747690"/>
    <w:rsid w:val="007477A2"/>
    <w:rsid w:val="00747F48"/>
    <w:rsid w:val="007504E9"/>
    <w:rsid w:val="00750FB1"/>
    <w:rsid w:val="0075187F"/>
    <w:rsid w:val="007519CE"/>
    <w:rsid w:val="007520EF"/>
    <w:rsid w:val="007546DF"/>
    <w:rsid w:val="00755467"/>
    <w:rsid w:val="00755B09"/>
    <w:rsid w:val="0075600D"/>
    <w:rsid w:val="0075674C"/>
    <w:rsid w:val="00756A8F"/>
    <w:rsid w:val="00756F63"/>
    <w:rsid w:val="00756FD7"/>
    <w:rsid w:val="007573EA"/>
    <w:rsid w:val="0075757B"/>
    <w:rsid w:val="00757C92"/>
    <w:rsid w:val="00757D98"/>
    <w:rsid w:val="00760609"/>
    <w:rsid w:val="007607CE"/>
    <w:rsid w:val="00760A8E"/>
    <w:rsid w:val="00760EF7"/>
    <w:rsid w:val="007612E8"/>
    <w:rsid w:val="00761BC3"/>
    <w:rsid w:val="00762EDF"/>
    <w:rsid w:val="0076317D"/>
    <w:rsid w:val="00763217"/>
    <w:rsid w:val="00763540"/>
    <w:rsid w:val="00763801"/>
    <w:rsid w:val="00763D68"/>
    <w:rsid w:val="00764868"/>
    <w:rsid w:val="0076518D"/>
    <w:rsid w:val="007652C9"/>
    <w:rsid w:val="0076557B"/>
    <w:rsid w:val="00765AC5"/>
    <w:rsid w:val="007667A4"/>
    <w:rsid w:val="00766EAA"/>
    <w:rsid w:val="00766F11"/>
    <w:rsid w:val="00767B7E"/>
    <w:rsid w:val="007702A5"/>
    <w:rsid w:val="007708BA"/>
    <w:rsid w:val="00770BCB"/>
    <w:rsid w:val="0077166D"/>
    <w:rsid w:val="00771712"/>
    <w:rsid w:val="00771F82"/>
    <w:rsid w:val="007721A4"/>
    <w:rsid w:val="00773035"/>
    <w:rsid w:val="00773F8B"/>
    <w:rsid w:val="007744B5"/>
    <w:rsid w:val="00774FC7"/>
    <w:rsid w:val="007753DC"/>
    <w:rsid w:val="007753F3"/>
    <w:rsid w:val="0077547E"/>
    <w:rsid w:val="00775BDF"/>
    <w:rsid w:val="00775CEA"/>
    <w:rsid w:val="00775F4D"/>
    <w:rsid w:val="00775FE9"/>
    <w:rsid w:val="00776784"/>
    <w:rsid w:val="00776E6E"/>
    <w:rsid w:val="0077736C"/>
    <w:rsid w:val="00777452"/>
    <w:rsid w:val="00777FE4"/>
    <w:rsid w:val="00780330"/>
    <w:rsid w:val="00780359"/>
    <w:rsid w:val="00780DF1"/>
    <w:rsid w:val="00781197"/>
    <w:rsid w:val="00781859"/>
    <w:rsid w:val="00781CC2"/>
    <w:rsid w:val="007826B1"/>
    <w:rsid w:val="0078298F"/>
    <w:rsid w:val="00783104"/>
    <w:rsid w:val="007832E8"/>
    <w:rsid w:val="007833BB"/>
    <w:rsid w:val="00784EC0"/>
    <w:rsid w:val="007852CC"/>
    <w:rsid w:val="007855D6"/>
    <w:rsid w:val="00785D53"/>
    <w:rsid w:val="007869C6"/>
    <w:rsid w:val="007875AD"/>
    <w:rsid w:val="00787C3E"/>
    <w:rsid w:val="00790675"/>
    <w:rsid w:val="007916E2"/>
    <w:rsid w:val="007917CD"/>
    <w:rsid w:val="00791BED"/>
    <w:rsid w:val="00792481"/>
    <w:rsid w:val="0079267A"/>
    <w:rsid w:val="00792EED"/>
    <w:rsid w:val="0079334A"/>
    <w:rsid w:val="00793E6D"/>
    <w:rsid w:val="0079522C"/>
    <w:rsid w:val="00795446"/>
    <w:rsid w:val="00795649"/>
    <w:rsid w:val="007960DB"/>
    <w:rsid w:val="007965E4"/>
    <w:rsid w:val="007978C3"/>
    <w:rsid w:val="007979E4"/>
    <w:rsid w:val="00797BC6"/>
    <w:rsid w:val="00797E8A"/>
    <w:rsid w:val="007A0093"/>
    <w:rsid w:val="007A130D"/>
    <w:rsid w:val="007A15F2"/>
    <w:rsid w:val="007A1D8A"/>
    <w:rsid w:val="007A1F40"/>
    <w:rsid w:val="007A1FEE"/>
    <w:rsid w:val="007A2235"/>
    <w:rsid w:val="007A2C05"/>
    <w:rsid w:val="007A2CBE"/>
    <w:rsid w:val="007A2D89"/>
    <w:rsid w:val="007A3231"/>
    <w:rsid w:val="007A3435"/>
    <w:rsid w:val="007A3661"/>
    <w:rsid w:val="007A3E24"/>
    <w:rsid w:val="007A3E74"/>
    <w:rsid w:val="007A3EA3"/>
    <w:rsid w:val="007A41EE"/>
    <w:rsid w:val="007A47CE"/>
    <w:rsid w:val="007A5056"/>
    <w:rsid w:val="007A5261"/>
    <w:rsid w:val="007A642E"/>
    <w:rsid w:val="007A6A16"/>
    <w:rsid w:val="007A6ABA"/>
    <w:rsid w:val="007A6F1A"/>
    <w:rsid w:val="007A7D2D"/>
    <w:rsid w:val="007B033D"/>
    <w:rsid w:val="007B049D"/>
    <w:rsid w:val="007B165A"/>
    <w:rsid w:val="007B1837"/>
    <w:rsid w:val="007B1B3F"/>
    <w:rsid w:val="007B4538"/>
    <w:rsid w:val="007B4AB3"/>
    <w:rsid w:val="007B4F41"/>
    <w:rsid w:val="007B5112"/>
    <w:rsid w:val="007B51D6"/>
    <w:rsid w:val="007B5E8F"/>
    <w:rsid w:val="007B6706"/>
    <w:rsid w:val="007B76A1"/>
    <w:rsid w:val="007B7894"/>
    <w:rsid w:val="007B79A4"/>
    <w:rsid w:val="007C0178"/>
    <w:rsid w:val="007C1596"/>
    <w:rsid w:val="007C196B"/>
    <w:rsid w:val="007C1FBF"/>
    <w:rsid w:val="007C2812"/>
    <w:rsid w:val="007C28A1"/>
    <w:rsid w:val="007C2DDF"/>
    <w:rsid w:val="007C2E2B"/>
    <w:rsid w:val="007C319D"/>
    <w:rsid w:val="007C3639"/>
    <w:rsid w:val="007C3E03"/>
    <w:rsid w:val="007C4B22"/>
    <w:rsid w:val="007C4FC4"/>
    <w:rsid w:val="007C52A0"/>
    <w:rsid w:val="007C549F"/>
    <w:rsid w:val="007C5F45"/>
    <w:rsid w:val="007C66C1"/>
    <w:rsid w:val="007C7142"/>
    <w:rsid w:val="007C7695"/>
    <w:rsid w:val="007D08BC"/>
    <w:rsid w:val="007D0BBE"/>
    <w:rsid w:val="007D1973"/>
    <w:rsid w:val="007D2218"/>
    <w:rsid w:val="007D2744"/>
    <w:rsid w:val="007D2BEB"/>
    <w:rsid w:val="007D33FE"/>
    <w:rsid w:val="007D396A"/>
    <w:rsid w:val="007D3F73"/>
    <w:rsid w:val="007D4113"/>
    <w:rsid w:val="007D4132"/>
    <w:rsid w:val="007D4D61"/>
    <w:rsid w:val="007D4FA7"/>
    <w:rsid w:val="007D5688"/>
    <w:rsid w:val="007D5963"/>
    <w:rsid w:val="007D5A06"/>
    <w:rsid w:val="007D5B9E"/>
    <w:rsid w:val="007D674E"/>
    <w:rsid w:val="007D68AF"/>
    <w:rsid w:val="007E0259"/>
    <w:rsid w:val="007E0436"/>
    <w:rsid w:val="007E16D7"/>
    <w:rsid w:val="007E1919"/>
    <w:rsid w:val="007E1C97"/>
    <w:rsid w:val="007E1EBF"/>
    <w:rsid w:val="007E2C78"/>
    <w:rsid w:val="007E2EC1"/>
    <w:rsid w:val="007E3EEB"/>
    <w:rsid w:val="007E403D"/>
    <w:rsid w:val="007E4CFE"/>
    <w:rsid w:val="007E543E"/>
    <w:rsid w:val="007E5B3D"/>
    <w:rsid w:val="007E6960"/>
    <w:rsid w:val="007E6AC0"/>
    <w:rsid w:val="007E71BA"/>
    <w:rsid w:val="007E7724"/>
    <w:rsid w:val="007E77B4"/>
    <w:rsid w:val="007F0100"/>
    <w:rsid w:val="007F05B3"/>
    <w:rsid w:val="007F0976"/>
    <w:rsid w:val="007F186A"/>
    <w:rsid w:val="007F19F7"/>
    <w:rsid w:val="007F1E05"/>
    <w:rsid w:val="007F2088"/>
    <w:rsid w:val="007F2776"/>
    <w:rsid w:val="007F282C"/>
    <w:rsid w:val="007F2FA2"/>
    <w:rsid w:val="007F3AF8"/>
    <w:rsid w:val="007F3CF6"/>
    <w:rsid w:val="007F40F6"/>
    <w:rsid w:val="007F4898"/>
    <w:rsid w:val="007F507B"/>
    <w:rsid w:val="007F5122"/>
    <w:rsid w:val="007F5482"/>
    <w:rsid w:val="007F568F"/>
    <w:rsid w:val="007F602C"/>
    <w:rsid w:val="007F633A"/>
    <w:rsid w:val="007F6A13"/>
    <w:rsid w:val="007F7C77"/>
    <w:rsid w:val="00800355"/>
    <w:rsid w:val="00800CF9"/>
    <w:rsid w:val="008010A1"/>
    <w:rsid w:val="0080174D"/>
    <w:rsid w:val="00801847"/>
    <w:rsid w:val="00801B29"/>
    <w:rsid w:val="00802242"/>
    <w:rsid w:val="008023F3"/>
    <w:rsid w:val="00802740"/>
    <w:rsid w:val="00804451"/>
    <w:rsid w:val="00804A05"/>
    <w:rsid w:val="00804D53"/>
    <w:rsid w:val="00805018"/>
    <w:rsid w:val="008059D4"/>
    <w:rsid w:val="008060A5"/>
    <w:rsid w:val="0080659A"/>
    <w:rsid w:val="00806A8B"/>
    <w:rsid w:val="00806F31"/>
    <w:rsid w:val="008075D0"/>
    <w:rsid w:val="00807ADE"/>
    <w:rsid w:val="00807BD6"/>
    <w:rsid w:val="00810A41"/>
    <w:rsid w:val="00810EA5"/>
    <w:rsid w:val="00811272"/>
    <w:rsid w:val="008120EB"/>
    <w:rsid w:val="00812E82"/>
    <w:rsid w:val="00813231"/>
    <w:rsid w:val="00813589"/>
    <w:rsid w:val="008137A9"/>
    <w:rsid w:val="00813C44"/>
    <w:rsid w:val="00814648"/>
    <w:rsid w:val="00814AAB"/>
    <w:rsid w:val="00814DE9"/>
    <w:rsid w:val="008150ED"/>
    <w:rsid w:val="00815999"/>
    <w:rsid w:val="00815D44"/>
    <w:rsid w:val="0081608F"/>
    <w:rsid w:val="0081706A"/>
    <w:rsid w:val="0081726D"/>
    <w:rsid w:val="008174EB"/>
    <w:rsid w:val="008174FC"/>
    <w:rsid w:val="00817AB7"/>
    <w:rsid w:val="00820CAF"/>
    <w:rsid w:val="008210F0"/>
    <w:rsid w:val="0082157A"/>
    <w:rsid w:val="00821F33"/>
    <w:rsid w:val="008221C1"/>
    <w:rsid w:val="008226D8"/>
    <w:rsid w:val="0082333E"/>
    <w:rsid w:val="00823781"/>
    <w:rsid w:val="0082387E"/>
    <w:rsid w:val="00823CA0"/>
    <w:rsid w:val="008242F6"/>
    <w:rsid w:val="00824A18"/>
    <w:rsid w:val="00825474"/>
    <w:rsid w:val="008263C8"/>
    <w:rsid w:val="00826979"/>
    <w:rsid w:val="00827F34"/>
    <w:rsid w:val="008314CF"/>
    <w:rsid w:val="00832090"/>
    <w:rsid w:val="008320E3"/>
    <w:rsid w:val="00832149"/>
    <w:rsid w:val="008323CB"/>
    <w:rsid w:val="00832885"/>
    <w:rsid w:val="008329A3"/>
    <w:rsid w:val="0083310C"/>
    <w:rsid w:val="0083419A"/>
    <w:rsid w:val="00834D1F"/>
    <w:rsid w:val="00835BD1"/>
    <w:rsid w:val="00835FF1"/>
    <w:rsid w:val="00837223"/>
    <w:rsid w:val="008373B7"/>
    <w:rsid w:val="008419C6"/>
    <w:rsid w:val="0084236D"/>
    <w:rsid w:val="008425E9"/>
    <w:rsid w:val="00842689"/>
    <w:rsid w:val="00842979"/>
    <w:rsid w:val="00842D87"/>
    <w:rsid w:val="0084314D"/>
    <w:rsid w:val="008433B3"/>
    <w:rsid w:val="00843425"/>
    <w:rsid w:val="00843BC6"/>
    <w:rsid w:val="0084471D"/>
    <w:rsid w:val="00844910"/>
    <w:rsid w:val="00845359"/>
    <w:rsid w:val="0084591F"/>
    <w:rsid w:val="00845A78"/>
    <w:rsid w:val="008465A2"/>
    <w:rsid w:val="00846B03"/>
    <w:rsid w:val="00846EAB"/>
    <w:rsid w:val="00847019"/>
    <w:rsid w:val="00847CC5"/>
    <w:rsid w:val="00847F86"/>
    <w:rsid w:val="008501A9"/>
    <w:rsid w:val="0085024B"/>
    <w:rsid w:val="00850A5A"/>
    <w:rsid w:val="00851120"/>
    <w:rsid w:val="00851869"/>
    <w:rsid w:val="0085246F"/>
    <w:rsid w:val="00852C03"/>
    <w:rsid w:val="008535B7"/>
    <w:rsid w:val="0085404F"/>
    <w:rsid w:val="00855902"/>
    <w:rsid w:val="00855CDE"/>
    <w:rsid w:val="00856365"/>
    <w:rsid w:val="0085662D"/>
    <w:rsid w:val="00856996"/>
    <w:rsid w:val="008569F8"/>
    <w:rsid w:val="00857349"/>
    <w:rsid w:val="00857535"/>
    <w:rsid w:val="00857646"/>
    <w:rsid w:val="00857953"/>
    <w:rsid w:val="008605D3"/>
    <w:rsid w:val="00860738"/>
    <w:rsid w:val="0086075C"/>
    <w:rsid w:val="00861A70"/>
    <w:rsid w:val="00861C5C"/>
    <w:rsid w:val="00861D68"/>
    <w:rsid w:val="00862557"/>
    <w:rsid w:val="008626EA"/>
    <w:rsid w:val="0086272A"/>
    <w:rsid w:val="0086275A"/>
    <w:rsid w:val="008635A9"/>
    <w:rsid w:val="00863967"/>
    <w:rsid w:val="00863C07"/>
    <w:rsid w:val="00864156"/>
    <w:rsid w:val="00864B3D"/>
    <w:rsid w:val="00864DC3"/>
    <w:rsid w:val="00864EEF"/>
    <w:rsid w:val="00864F2F"/>
    <w:rsid w:val="008652D9"/>
    <w:rsid w:val="0086549B"/>
    <w:rsid w:val="008656F9"/>
    <w:rsid w:val="0086677D"/>
    <w:rsid w:val="00866843"/>
    <w:rsid w:val="00866A5F"/>
    <w:rsid w:val="00866E14"/>
    <w:rsid w:val="00867612"/>
    <w:rsid w:val="0086768A"/>
    <w:rsid w:val="00867FAF"/>
    <w:rsid w:val="00870111"/>
    <w:rsid w:val="00870AF5"/>
    <w:rsid w:val="00871111"/>
    <w:rsid w:val="008711CE"/>
    <w:rsid w:val="008712CC"/>
    <w:rsid w:val="00871891"/>
    <w:rsid w:val="00873416"/>
    <w:rsid w:val="00873FE8"/>
    <w:rsid w:val="008742F4"/>
    <w:rsid w:val="008746C5"/>
    <w:rsid w:val="008746EB"/>
    <w:rsid w:val="00874C6E"/>
    <w:rsid w:val="008750C9"/>
    <w:rsid w:val="00875F8D"/>
    <w:rsid w:val="0087602D"/>
    <w:rsid w:val="00876569"/>
    <w:rsid w:val="008766F9"/>
    <w:rsid w:val="008768DC"/>
    <w:rsid w:val="0087736B"/>
    <w:rsid w:val="00877800"/>
    <w:rsid w:val="00877AA3"/>
    <w:rsid w:val="0088014F"/>
    <w:rsid w:val="008802AD"/>
    <w:rsid w:val="00880D3F"/>
    <w:rsid w:val="008810A4"/>
    <w:rsid w:val="0088112C"/>
    <w:rsid w:val="00881248"/>
    <w:rsid w:val="008812F0"/>
    <w:rsid w:val="00881494"/>
    <w:rsid w:val="008821A1"/>
    <w:rsid w:val="00882949"/>
    <w:rsid w:val="00882D4F"/>
    <w:rsid w:val="00882FC4"/>
    <w:rsid w:val="0088369B"/>
    <w:rsid w:val="00883B8D"/>
    <w:rsid w:val="00883EC5"/>
    <w:rsid w:val="008841B7"/>
    <w:rsid w:val="008854A8"/>
    <w:rsid w:val="008855E7"/>
    <w:rsid w:val="008856F0"/>
    <w:rsid w:val="00885BA6"/>
    <w:rsid w:val="00886205"/>
    <w:rsid w:val="008862D5"/>
    <w:rsid w:val="008863FD"/>
    <w:rsid w:val="008867EC"/>
    <w:rsid w:val="00886C43"/>
    <w:rsid w:val="008879E4"/>
    <w:rsid w:val="00887A38"/>
    <w:rsid w:val="00890078"/>
    <w:rsid w:val="00890908"/>
    <w:rsid w:val="00891C51"/>
    <w:rsid w:val="00891C57"/>
    <w:rsid w:val="008920FE"/>
    <w:rsid w:val="008922A8"/>
    <w:rsid w:val="0089275A"/>
    <w:rsid w:val="00892F32"/>
    <w:rsid w:val="0089321A"/>
    <w:rsid w:val="0089361F"/>
    <w:rsid w:val="008944A0"/>
    <w:rsid w:val="00895388"/>
    <w:rsid w:val="00895409"/>
    <w:rsid w:val="00895520"/>
    <w:rsid w:val="0089591A"/>
    <w:rsid w:val="00896271"/>
    <w:rsid w:val="008966B8"/>
    <w:rsid w:val="00896A3A"/>
    <w:rsid w:val="00896A44"/>
    <w:rsid w:val="00897003"/>
    <w:rsid w:val="00897E12"/>
    <w:rsid w:val="008A0A61"/>
    <w:rsid w:val="008A0AF4"/>
    <w:rsid w:val="008A0C04"/>
    <w:rsid w:val="008A1A10"/>
    <w:rsid w:val="008A1A82"/>
    <w:rsid w:val="008A229F"/>
    <w:rsid w:val="008A26A0"/>
    <w:rsid w:val="008A2862"/>
    <w:rsid w:val="008A2AF0"/>
    <w:rsid w:val="008A30B6"/>
    <w:rsid w:val="008A36B3"/>
    <w:rsid w:val="008A37FE"/>
    <w:rsid w:val="008A3C55"/>
    <w:rsid w:val="008A403A"/>
    <w:rsid w:val="008A48F6"/>
    <w:rsid w:val="008A524B"/>
    <w:rsid w:val="008A5AF2"/>
    <w:rsid w:val="008B03E3"/>
    <w:rsid w:val="008B06B1"/>
    <w:rsid w:val="008B071A"/>
    <w:rsid w:val="008B09E4"/>
    <w:rsid w:val="008B09F2"/>
    <w:rsid w:val="008B0BF0"/>
    <w:rsid w:val="008B0C2A"/>
    <w:rsid w:val="008B0E09"/>
    <w:rsid w:val="008B1469"/>
    <w:rsid w:val="008B175E"/>
    <w:rsid w:val="008B2293"/>
    <w:rsid w:val="008B249F"/>
    <w:rsid w:val="008B33D8"/>
    <w:rsid w:val="008B3615"/>
    <w:rsid w:val="008B3688"/>
    <w:rsid w:val="008B3B18"/>
    <w:rsid w:val="008B3C1F"/>
    <w:rsid w:val="008B3D15"/>
    <w:rsid w:val="008B4171"/>
    <w:rsid w:val="008B4ACB"/>
    <w:rsid w:val="008B4E53"/>
    <w:rsid w:val="008B5025"/>
    <w:rsid w:val="008B527B"/>
    <w:rsid w:val="008B5C13"/>
    <w:rsid w:val="008B637B"/>
    <w:rsid w:val="008B6417"/>
    <w:rsid w:val="008B789A"/>
    <w:rsid w:val="008B7943"/>
    <w:rsid w:val="008B7F5E"/>
    <w:rsid w:val="008C0188"/>
    <w:rsid w:val="008C0457"/>
    <w:rsid w:val="008C0704"/>
    <w:rsid w:val="008C07D7"/>
    <w:rsid w:val="008C07EF"/>
    <w:rsid w:val="008C087D"/>
    <w:rsid w:val="008C126F"/>
    <w:rsid w:val="008C1D47"/>
    <w:rsid w:val="008C21F8"/>
    <w:rsid w:val="008C2384"/>
    <w:rsid w:val="008C2907"/>
    <w:rsid w:val="008C3A1A"/>
    <w:rsid w:val="008C4A18"/>
    <w:rsid w:val="008C4E70"/>
    <w:rsid w:val="008C4E8E"/>
    <w:rsid w:val="008C5454"/>
    <w:rsid w:val="008C5DED"/>
    <w:rsid w:val="008C613D"/>
    <w:rsid w:val="008C6637"/>
    <w:rsid w:val="008C6886"/>
    <w:rsid w:val="008C6EA2"/>
    <w:rsid w:val="008C709A"/>
    <w:rsid w:val="008C7528"/>
    <w:rsid w:val="008C7BE6"/>
    <w:rsid w:val="008D018D"/>
    <w:rsid w:val="008D08E8"/>
    <w:rsid w:val="008D0EFB"/>
    <w:rsid w:val="008D1220"/>
    <w:rsid w:val="008D2ADE"/>
    <w:rsid w:val="008D2F3C"/>
    <w:rsid w:val="008D3B00"/>
    <w:rsid w:val="008D411C"/>
    <w:rsid w:val="008D4352"/>
    <w:rsid w:val="008D4547"/>
    <w:rsid w:val="008D46E0"/>
    <w:rsid w:val="008D4CB3"/>
    <w:rsid w:val="008D556B"/>
    <w:rsid w:val="008D6E2F"/>
    <w:rsid w:val="008D7862"/>
    <w:rsid w:val="008E0268"/>
    <w:rsid w:val="008E0353"/>
    <w:rsid w:val="008E16EA"/>
    <w:rsid w:val="008E19A3"/>
    <w:rsid w:val="008E2594"/>
    <w:rsid w:val="008E2D8B"/>
    <w:rsid w:val="008E30A6"/>
    <w:rsid w:val="008E33D2"/>
    <w:rsid w:val="008E37B4"/>
    <w:rsid w:val="008E3AD7"/>
    <w:rsid w:val="008E3CB4"/>
    <w:rsid w:val="008E3F65"/>
    <w:rsid w:val="008E44A7"/>
    <w:rsid w:val="008E4527"/>
    <w:rsid w:val="008E45BA"/>
    <w:rsid w:val="008E46A4"/>
    <w:rsid w:val="008E46F5"/>
    <w:rsid w:val="008E4947"/>
    <w:rsid w:val="008E4B2F"/>
    <w:rsid w:val="008E4D77"/>
    <w:rsid w:val="008E4E8D"/>
    <w:rsid w:val="008E5981"/>
    <w:rsid w:val="008E5DEC"/>
    <w:rsid w:val="008E613F"/>
    <w:rsid w:val="008E627A"/>
    <w:rsid w:val="008E64ED"/>
    <w:rsid w:val="008E6533"/>
    <w:rsid w:val="008E6E0D"/>
    <w:rsid w:val="008E6EBF"/>
    <w:rsid w:val="008E728F"/>
    <w:rsid w:val="008E7FAB"/>
    <w:rsid w:val="008F00A2"/>
    <w:rsid w:val="008F0AFD"/>
    <w:rsid w:val="008F0DC2"/>
    <w:rsid w:val="008F1029"/>
    <w:rsid w:val="008F139B"/>
    <w:rsid w:val="008F156E"/>
    <w:rsid w:val="008F1748"/>
    <w:rsid w:val="008F18F0"/>
    <w:rsid w:val="008F1904"/>
    <w:rsid w:val="008F1C33"/>
    <w:rsid w:val="008F1E32"/>
    <w:rsid w:val="008F24B2"/>
    <w:rsid w:val="008F27A7"/>
    <w:rsid w:val="008F337C"/>
    <w:rsid w:val="008F37ED"/>
    <w:rsid w:val="008F395D"/>
    <w:rsid w:val="008F4554"/>
    <w:rsid w:val="008F48FD"/>
    <w:rsid w:val="008F5D86"/>
    <w:rsid w:val="008F7F05"/>
    <w:rsid w:val="009000B5"/>
    <w:rsid w:val="009004C5"/>
    <w:rsid w:val="00900847"/>
    <w:rsid w:val="00900D57"/>
    <w:rsid w:val="00900DBF"/>
    <w:rsid w:val="00900E4B"/>
    <w:rsid w:val="00901177"/>
    <w:rsid w:val="00901491"/>
    <w:rsid w:val="00901573"/>
    <w:rsid w:val="00902836"/>
    <w:rsid w:val="00902C78"/>
    <w:rsid w:val="00903518"/>
    <w:rsid w:val="00903AC5"/>
    <w:rsid w:val="00903F0D"/>
    <w:rsid w:val="00904505"/>
    <w:rsid w:val="00904CFD"/>
    <w:rsid w:val="00904FD2"/>
    <w:rsid w:val="0090569D"/>
    <w:rsid w:val="00905AAB"/>
    <w:rsid w:val="00906C2E"/>
    <w:rsid w:val="00906E75"/>
    <w:rsid w:val="00906ED9"/>
    <w:rsid w:val="00907137"/>
    <w:rsid w:val="00907479"/>
    <w:rsid w:val="00907741"/>
    <w:rsid w:val="009078AB"/>
    <w:rsid w:val="00910006"/>
    <w:rsid w:val="0091038E"/>
    <w:rsid w:val="0091068F"/>
    <w:rsid w:val="00910BC0"/>
    <w:rsid w:val="00910BF7"/>
    <w:rsid w:val="00910D61"/>
    <w:rsid w:val="009114D2"/>
    <w:rsid w:val="009115A7"/>
    <w:rsid w:val="009116CF"/>
    <w:rsid w:val="00911EB2"/>
    <w:rsid w:val="00912451"/>
    <w:rsid w:val="0091264E"/>
    <w:rsid w:val="00912E8B"/>
    <w:rsid w:val="00913F5F"/>
    <w:rsid w:val="00914FAE"/>
    <w:rsid w:val="009165E4"/>
    <w:rsid w:val="00916B34"/>
    <w:rsid w:val="00916CAB"/>
    <w:rsid w:val="00917BA6"/>
    <w:rsid w:val="009209F4"/>
    <w:rsid w:val="00920A51"/>
    <w:rsid w:val="00920E87"/>
    <w:rsid w:val="009234BB"/>
    <w:rsid w:val="00923E08"/>
    <w:rsid w:val="00924CC3"/>
    <w:rsid w:val="0092510D"/>
    <w:rsid w:val="0092594B"/>
    <w:rsid w:val="00926220"/>
    <w:rsid w:val="0092657B"/>
    <w:rsid w:val="00926B42"/>
    <w:rsid w:val="00926CF7"/>
    <w:rsid w:val="00926E23"/>
    <w:rsid w:val="00927E59"/>
    <w:rsid w:val="00927FD4"/>
    <w:rsid w:val="0093008E"/>
    <w:rsid w:val="0093102D"/>
    <w:rsid w:val="00931E2F"/>
    <w:rsid w:val="00931F95"/>
    <w:rsid w:val="009320FC"/>
    <w:rsid w:val="00932B1A"/>
    <w:rsid w:val="00932F8D"/>
    <w:rsid w:val="009334EF"/>
    <w:rsid w:val="00933543"/>
    <w:rsid w:val="00933804"/>
    <w:rsid w:val="00934073"/>
    <w:rsid w:val="009340FF"/>
    <w:rsid w:val="0093467E"/>
    <w:rsid w:val="00934884"/>
    <w:rsid w:val="009353C8"/>
    <w:rsid w:val="009355F7"/>
    <w:rsid w:val="00935879"/>
    <w:rsid w:val="00936127"/>
    <w:rsid w:val="0093647F"/>
    <w:rsid w:val="00936AF8"/>
    <w:rsid w:val="0093744A"/>
    <w:rsid w:val="00937F5F"/>
    <w:rsid w:val="00940A1A"/>
    <w:rsid w:val="00942461"/>
    <w:rsid w:val="0094289B"/>
    <w:rsid w:val="0094296F"/>
    <w:rsid w:val="00942B7F"/>
    <w:rsid w:val="009436AE"/>
    <w:rsid w:val="009437F6"/>
    <w:rsid w:val="0094393B"/>
    <w:rsid w:val="00943DE8"/>
    <w:rsid w:val="00944027"/>
    <w:rsid w:val="009449BB"/>
    <w:rsid w:val="00944D37"/>
    <w:rsid w:val="00945088"/>
    <w:rsid w:val="00945682"/>
    <w:rsid w:val="00945934"/>
    <w:rsid w:val="00946430"/>
    <w:rsid w:val="00946C3C"/>
    <w:rsid w:val="009472C0"/>
    <w:rsid w:val="0094779B"/>
    <w:rsid w:val="00947D99"/>
    <w:rsid w:val="00947FDA"/>
    <w:rsid w:val="00950FB1"/>
    <w:rsid w:val="009514A9"/>
    <w:rsid w:val="00952133"/>
    <w:rsid w:val="00953930"/>
    <w:rsid w:val="009543B7"/>
    <w:rsid w:val="0095456E"/>
    <w:rsid w:val="009545DC"/>
    <w:rsid w:val="009547F5"/>
    <w:rsid w:val="00954C0D"/>
    <w:rsid w:val="00955A24"/>
    <w:rsid w:val="009560F9"/>
    <w:rsid w:val="009568AF"/>
    <w:rsid w:val="00956A71"/>
    <w:rsid w:val="00956B5B"/>
    <w:rsid w:val="00957446"/>
    <w:rsid w:val="009574F6"/>
    <w:rsid w:val="00957573"/>
    <w:rsid w:val="00960347"/>
    <w:rsid w:val="00960DFE"/>
    <w:rsid w:val="00961070"/>
    <w:rsid w:val="009610DF"/>
    <w:rsid w:val="00961892"/>
    <w:rsid w:val="00962FAB"/>
    <w:rsid w:val="00963752"/>
    <w:rsid w:val="00963A16"/>
    <w:rsid w:val="00963D05"/>
    <w:rsid w:val="00964CF0"/>
    <w:rsid w:val="00965BBD"/>
    <w:rsid w:val="00965F1F"/>
    <w:rsid w:val="009663F4"/>
    <w:rsid w:val="00966603"/>
    <w:rsid w:val="00966998"/>
    <w:rsid w:val="00967DD5"/>
    <w:rsid w:val="00970857"/>
    <w:rsid w:val="00971747"/>
    <w:rsid w:val="00972303"/>
    <w:rsid w:val="009725A5"/>
    <w:rsid w:val="00972973"/>
    <w:rsid w:val="00972988"/>
    <w:rsid w:val="009729C2"/>
    <w:rsid w:val="00973800"/>
    <w:rsid w:val="00973859"/>
    <w:rsid w:val="009738DE"/>
    <w:rsid w:val="00973E52"/>
    <w:rsid w:val="009741D1"/>
    <w:rsid w:val="0097526C"/>
    <w:rsid w:val="009763C3"/>
    <w:rsid w:val="009763ED"/>
    <w:rsid w:val="00980AA8"/>
    <w:rsid w:val="009812DC"/>
    <w:rsid w:val="009819FC"/>
    <w:rsid w:val="00981B4F"/>
    <w:rsid w:val="00981DB6"/>
    <w:rsid w:val="00981E5A"/>
    <w:rsid w:val="00982412"/>
    <w:rsid w:val="0098306B"/>
    <w:rsid w:val="009832AE"/>
    <w:rsid w:val="0098367F"/>
    <w:rsid w:val="00983BEC"/>
    <w:rsid w:val="0098426A"/>
    <w:rsid w:val="00984391"/>
    <w:rsid w:val="0098484B"/>
    <w:rsid w:val="00984927"/>
    <w:rsid w:val="00984CF8"/>
    <w:rsid w:val="00984DCE"/>
    <w:rsid w:val="0098605D"/>
    <w:rsid w:val="009864B4"/>
    <w:rsid w:val="009865CA"/>
    <w:rsid w:val="00986C32"/>
    <w:rsid w:val="009872EB"/>
    <w:rsid w:val="00990130"/>
    <w:rsid w:val="00990376"/>
    <w:rsid w:val="00990421"/>
    <w:rsid w:val="00990AB4"/>
    <w:rsid w:val="00990B4A"/>
    <w:rsid w:val="009910B4"/>
    <w:rsid w:val="00992A6B"/>
    <w:rsid w:val="00992CAB"/>
    <w:rsid w:val="00992E80"/>
    <w:rsid w:val="0099316C"/>
    <w:rsid w:val="00993380"/>
    <w:rsid w:val="0099424F"/>
    <w:rsid w:val="0099425D"/>
    <w:rsid w:val="00994569"/>
    <w:rsid w:val="00994B99"/>
    <w:rsid w:val="00994C61"/>
    <w:rsid w:val="009959E9"/>
    <w:rsid w:val="00995A87"/>
    <w:rsid w:val="00995E43"/>
    <w:rsid w:val="009966C2"/>
    <w:rsid w:val="009967C3"/>
    <w:rsid w:val="00997790"/>
    <w:rsid w:val="009977ED"/>
    <w:rsid w:val="00997838"/>
    <w:rsid w:val="00997BEE"/>
    <w:rsid w:val="009A019C"/>
    <w:rsid w:val="009A0311"/>
    <w:rsid w:val="009A0B2A"/>
    <w:rsid w:val="009A1027"/>
    <w:rsid w:val="009A111C"/>
    <w:rsid w:val="009A21D0"/>
    <w:rsid w:val="009A240E"/>
    <w:rsid w:val="009A2687"/>
    <w:rsid w:val="009A3085"/>
    <w:rsid w:val="009A3962"/>
    <w:rsid w:val="009A3C10"/>
    <w:rsid w:val="009A4618"/>
    <w:rsid w:val="009A4731"/>
    <w:rsid w:val="009A4FC4"/>
    <w:rsid w:val="009A5D9A"/>
    <w:rsid w:val="009A6553"/>
    <w:rsid w:val="009A666C"/>
    <w:rsid w:val="009A6C0A"/>
    <w:rsid w:val="009A6E61"/>
    <w:rsid w:val="009A7296"/>
    <w:rsid w:val="009A7AB2"/>
    <w:rsid w:val="009A7CA2"/>
    <w:rsid w:val="009A7EDB"/>
    <w:rsid w:val="009A7F39"/>
    <w:rsid w:val="009B00CF"/>
    <w:rsid w:val="009B036B"/>
    <w:rsid w:val="009B0E23"/>
    <w:rsid w:val="009B0EDC"/>
    <w:rsid w:val="009B1195"/>
    <w:rsid w:val="009B1714"/>
    <w:rsid w:val="009B189A"/>
    <w:rsid w:val="009B18DD"/>
    <w:rsid w:val="009B1ADE"/>
    <w:rsid w:val="009B2693"/>
    <w:rsid w:val="009B2A6C"/>
    <w:rsid w:val="009B3454"/>
    <w:rsid w:val="009B39A7"/>
    <w:rsid w:val="009B3D4F"/>
    <w:rsid w:val="009B45EF"/>
    <w:rsid w:val="009B50C8"/>
    <w:rsid w:val="009B5356"/>
    <w:rsid w:val="009B6E9A"/>
    <w:rsid w:val="009B7762"/>
    <w:rsid w:val="009C01D7"/>
    <w:rsid w:val="009C0475"/>
    <w:rsid w:val="009C23FC"/>
    <w:rsid w:val="009C2AF9"/>
    <w:rsid w:val="009C40F9"/>
    <w:rsid w:val="009C4234"/>
    <w:rsid w:val="009C4308"/>
    <w:rsid w:val="009C4DDE"/>
    <w:rsid w:val="009C5006"/>
    <w:rsid w:val="009C5CAB"/>
    <w:rsid w:val="009C6153"/>
    <w:rsid w:val="009C64C0"/>
    <w:rsid w:val="009C79F6"/>
    <w:rsid w:val="009C7A88"/>
    <w:rsid w:val="009D01A2"/>
    <w:rsid w:val="009D0334"/>
    <w:rsid w:val="009D140B"/>
    <w:rsid w:val="009D1750"/>
    <w:rsid w:val="009D2F72"/>
    <w:rsid w:val="009D3780"/>
    <w:rsid w:val="009D3AF8"/>
    <w:rsid w:val="009D3BCD"/>
    <w:rsid w:val="009D3FEA"/>
    <w:rsid w:val="009D4873"/>
    <w:rsid w:val="009D4A65"/>
    <w:rsid w:val="009D5204"/>
    <w:rsid w:val="009D5BEE"/>
    <w:rsid w:val="009D5D17"/>
    <w:rsid w:val="009D68C1"/>
    <w:rsid w:val="009D6A26"/>
    <w:rsid w:val="009D778D"/>
    <w:rsid w:val="009D7826"/>
    <w:rsid w:val="009D7D04"/>
    <w:rsid w:val="009E0764"/>
    <w:rsid w:val="009E154B"/>
    <w:rsid w:val="009E1A6B"/>
    <w:rsid w:val="009E252B"/>
    <w:rsid w:val="009E2A27"/>
    <w:rsid w:val="009E2B98"/>
    <w:rsid w:val="009E2E5A"/>
    <w:rsid w:val="009E2F5C"/>
    <w:rsid w:val="009E3295"/>
    <w:rsid w:val="009E362F"/>
    <w:rsid w:val="009E46A7"/>
    <w:rsid w:val="009E5278"/>
    <w:rsid w:val="009E6D81"/>
    <w:rsid w:val="009E6E0A"/>
    <w:rsid w:val="009E6F18"/>
    <w:rsid w:val="009E7A77"/>
    <w:rsid w:val="009E7BF1"/>
    <w:rsid w:val="009E7CFA"/>
    <w:rsid w:val="009F06E8"/>
    <w:rsid w:val="009F19ED"/>
    <w:rsid w:val="009F1A53"/>
    <w:rsid w:val="009F1B01"/>
    <w:rsid w:val="009F3338"/>
    <w:rsid w:val="009F34FA"/>
    <w:rsid w:val="009F38EB"/>
    <w:rsid w:val="009F4307"/>
    <w:rsid w:val="009F43AA"/>
    <w:rsid w:val="009F454E"/>
    <w:rsid w:val="009F46E5"/>
    <w:rsid w:val="009F4BC7"/>
    <w:rsid w:val="009F4C44"/>
    <w:rsid w:val="009F5037"/>
    <w:rsid w:val="009F5152"/>
    <w:rsid w:val="009F5301"/>
    <w:rsid w:val="009F5CC6"/>
    <w:rsid w:val="009F5DB7"/>
    <w:rsid w:val="009F627C"/>
    <w:rsid w:val="009F630C"/>
    <w:rsid w:val="009F69E2"/>
    <w:rsid w:val="009F6E9D"/>
    <w:rsid w:val="00A0008B"/>
    <w:rsid w:val="00A01ABF"/>
    <w:rsid w:val="00A02103"/>
    <w:rsid w:val="00A02732"/>
    <w:rsid w:val="00A02B62"/>
    <w:rsid w:val="00A0317F"/>
    <w:rsid w:val="00A037B0"/>
    <w:rsid w:val="00A0426F"/>
    <w:rsid w:val="00A04690"/>
    <w:rsid w:val="00A0582D"/>
    <w:rsid w:val="00A067EF"/>
    <w:rsid w:val="00A07B3B"/>
    <w:rsid w:val="00A1002E"/>
    <w:rsid w:val="00A1067C"/>
    <w:rsid w:val="00A10DA6"/>
    <w:rsid w:val="00A10DB3"/>
    <w:rsid w:val="00A11109"/>
    <w:rsid w:val="00A11499"/>
    <w:rsid w:val="00A12077"/>
    <w:rsid w:val="00A12476"/>
    <w:rsid w:val="00A128E4"/>
    <w:rsid w:val="00A13598"/>
    <w:rsid w:val="00A14BEF"/>
    <w:rsid w:val="00A15431"/>
    <w:rsid w:val="00A15EAF"/>
    <w:rsid w:val="00A16FC5"/>
    <w:rsid w:val="00A176E8"/>
    <w:rsid w:val="00A17BE0"/>
    <w:rsid w:val="00A20C25"/>
    <w:rsid w:val="00A20CDA"/>
    <w:rsid w:val="00A21587"/>
    <w:rsid w:val="00A216FD"/>
    <w:rsid w:val="00A22294"/>
    <w:rsid w:val="00A24363"/>
    <w:rsid w:val="00A243EF"/>
    <w:rsid w:val="00A245A8"/>
    <w:rsid w:val="00A24936"/>
    <w:rsid w:val="00A25CFB"/>
    <w:rsid w:val="00A26F6D"/>
    <w:rsid w:val="00A27027"/>
    <w:rsid w:val="00A27799"/>
    <w:rsid w:val="00A30A16"/>
    <w:rsid w:val="00A30BD8"/>
    <w:rsid w:val="00A310E5"/>
    <w:rsid w:val="00A31225"/>
    <w:rsid w:val="00A31312"/>
    <w:rsid w:val="00A31550"/>
    <w:rsid w:val="00A32443"/>
    <w:rsid w:val="00A336CE"/>
    <w:rsid w:val="00A34857"/>
    <w:rsid w:val="00A3591E"/>
    <w:rsid w:val="00A36682"/>
    <w:rsid w:val="00A36A1B"/>
    <w:rsid w:val="00A36B55"/>
    <w:rsid w:val="00A36C4F"/>
    <w:rsid w:val="00A36F0D"/>
    <w:rsid w:val="00A36FE7"/>
    <w:rsid w:val="00A3714D"/>
    <w:rsid w:val="00A3741F"/>
    <w:rsid w:val="00A37F03"/>
    <w:rsid w:val="00A404CE"/>
    <w:rsid w:val="00A40FAB"/>
    <w:rsid w:val="00A41298"/>
    <w:rsid w:val="00A41604"/>
    <w:rsid w:val="00A4180D"/>
    <w:rsid w:val="00A41B76"/>
    <w:rsid w:val="00A4215F"/>
    <w:rsid w:val="00A423DB"/>
    <w:rsid w:val="00A42B50"/>
    <w:rsid w:val="00A42CD0"/>
    <w:rsid w:val="00A43492"/>
    <w:rsid w:val="00A43641"/>
    <w:rsid w:val="00A43720"/>
    <w:rsid w:val="00A439F7"/>
    <w:rsid w:val="00A44869"/>
    <w:rsid w:val="00A44F39"/>
    <w:rsid w:val="00A44F96"/>
    <w:rsid w:val="00A4550A"/>
    <w:rsid w:val="00A4551A"/>
    <w:rsid w:val="00A4552E"/>
    <w:rsid w:val="00A45C30"/>
    <w:rsid w:val="00A45E38"/>
    <w:rsid w:val="00A46E9C"/>
    <w:rsid w:val="00A4782C"/>
    <w:rsid w:val="00A501B1"/>
    <w:rsid w:val="00A50235"/>
    <w:rsid w:val="00A507E9"/>
    <w:rsid w:val="00A515A6"/>
    <w:rsid w:val="00A5183D"/>
    <w:rsid w:val="00A51B9C"/>
    <w:rsid w:val="00A5426C"/>
    <w:rsid w:val="00A545D6"/>
    <w:rsid w:val="00A54FB3"/>
    <w:rsid w:val="00A55B94"/>
    <w:rsid w:val="00A56443"/>
    <w:rsid w:val="00A5672C"/>
    <w:rsid w:val="00A5682F"/>
    <w:rsid w:val="00A56AC4"/>
    <w:rsid w:val="00A56B66"/>
    <w:rsid w:val="00A57A3F"/>
    <w:rsid w:val="00A57B41"/>
    <w:rsid w:val="00A6000A"/>
    <w:rsid w:val="00A600E8"/>
    <w:rsid w:val="00A6067C"/>
    <w:rsid w:val="00A6089D"/>
    <w:rsid w:val="00A60B49"/>
    <w:rsid w:val="00A61018"/>
    <w:rsid w:val="00A61288"/>
    <w:rsid w:val="00A61545"/>
    <w:rsid w:val="00A61892"/>
    <w:rsid w:val="00A61925"/>
    <w:rsid w:val="00A61A7A"/>
    <w:rsid w:val="00A62EAA"/>
    <w:rsid w:val="00A62EE0"/>
    <w:rsid w:val="00A634B3"/>
    <w:rsid w:val="00A63DC2"/>
    <w:rsid w:val="00A6404F"/>
    <w:rsid w:val="00A64104"/>
    <w:rsid w:val="00A653E3"/>
    <w:rsid w:val="00A65851"/>
    <w:rsid w:val="00A65E81"/>
    <w:rsid w:val="00A66ADA"/>
    <w:rsid w:val="00A676F8"/>
    <w:rsid w:val="00A677E3"/>
    <w:rsid w:val="00A67867"/>
    <w:rsid w:val="00A67EDB"/>
    <w:rsid w:val="00A67F05"/>
    <w:rsid w:val="00A716AD"/>
    <w:rsid w:val="00A720CD"/>
    <w:rsid w:val="00A741D7"/>
    <w:rsid w:val="00A74208"/>
    <w:rsid w:val="00A74311"/>
    <w:rsid w:val="00A74765"/>
    <w:rsid w:val="00A74A68"/>
    <w:rsid w:val="00A74C72"/>
    <w:rsid w:val="00A74D4E"/>
    <w:rsid w:val="00A7573D"/>
    <w:rsid w:val="00A75CFE"/>
    <w:rsid w:val="00A7634A"/>
    <w:rsid w:val="00A76D04"/>
    <w:rsid w:val="00A76EE2"/>
    <w:rsid w:val="00A775A3"/>
    <w:rsid w:val="00A77709"/>
    <w:rsid w:val="00A8007C"/>
    <w:rsid w:val="00A8076C"/>
    <w:rsid w:val="00A8080A"/>
    <w:rsid w:val="00A80977"/>
    <w:rsid w:val="00A80D4C"/>
    <w:rsid w:val="00A80F9D"/>
    <w:rsid w:val="00A817CE"/>
    <w:rsid w:val="00A81C91"/>
    <w:rsid w:val="00A832E4"/>
    <w:rsid w:val="00A83B1B"/>
    <w:rsid w:val="00A8415B"/>
    <w:rsid w:val="00A84383"/>
    <w:rsid w:val="00A8456F"/>
    <w:rsid w:val="00A84F15"/>
    <w:rsid w:val="00A855B3"/>
    <w:rsid w:val="00A8590B"/>
    <w:rsid w:val="00A85B28"/>
    <w:rsid w:val="00A85E0A"/>
    <w:rsid w:val="00A8634F"/>
    <w:rsid w:val="00A868A6"/>
    <w:rsid w:val="00A868B6"/>
    <w:rsid w:val="00A86B0C"/>
    <w:rsid w:val="00A86F35"/>
    <w:rsid w:val="00A8725F"/>
    <w:rsid w:val="00A87871"/>
    <w:rsid w:val="00A87992"/>
    <w:rsid w:val="00A87BFB"/>
    <w:rsid w:val="00A87E00"/>
    <w:rsid w:val="00A902A1"/>
    <w:rsid w:val="00A90A33"/>
    <w:rsid w:val="00A90EE3"/>
    <w:rsid w:val="00A91C45"/>
    <w:rsid w:val="00A91CC9"/>
    <w:rsid w:val="00A92CEF"/>
    <w:rsid w:val="00A92D46"/>
    <w:rsid w:val="00A92DFF"/>
    <w:rsid w:val="00A93B19"/>
    <w:rsid w:val="00A93DDC"/>
    <w:rsid w:val="00A93E03"/>
    <w:rsid w:val="00A9402B"/>
    <w:rsid w:val="00A941DC"/>
    <w:rsid w:val="00A94413"/>
    <w:rsid w:val="00A94B13"/>
    <w:rsid w:val="00A94C05"/>
    <w:rsid w:val="00A950B0"/>
    <w:rsid w:val="00A956E4"/>
    <w:rsid w:val="00A95B59"/>
    <w:rsid w:val="00A95E39"/>
    <w:rsid w:val="00A95F4E"/>
    <w:rsid w:val="00A96D44"/>
    <w:rsid w:val="00A9741A"/>
    <w:rsid w:val="00A976A2"/>
    <w:rsid w:val="00AA04FA"/>
    <w:rsid w:val="00AA0999"/>
    <w:rsid w:val="00AA194E"/>
    <w:rsid w:val="00AA1EED"/>
    <w:rsid w:val="00AA2155"/>
    <w:rsid w:val="00AA2228"/>
    <w:rsid w:val="00AA2238"/>
    <w:rsid w:val="00AA2A10"/>
    <w:rsid w:val="00AA2B09"/>
    <w:rsid w:val="00AA2C5D"/>
    <w:rsid w:val="00AA36BF"/>
    <w:rsid w:val="00AA3EE0"/>
    <w:rsid w:val="00AA490D"/>
    <w:rsid w:val="00AA5C4E"/>
    <w:rsid w:val="00AA6017"/>
    <w:rsid w:val="00AA6801"/>
    <w:rsid w:val="00AA6B3A"/>
    <w:rsid w:val="00AA6ED8"/>
    <w:rsid w:val="00AA6F56"/>
    <w:rsid w:val="00AA700B"/>
    <w:rsid w:val="00AA737D"/>
    <w:rsid w:val="00AA75D0"/>
    <w:rsid w:val="00AA7CC2"/>
    <w:rsid w:val="00AA7EE7"/>
    <w:rsid w:val="00AB02A6"/>
    <w:rsid w:val="00AB0F45"/>
    <w:rsid w:val="00AB1044"/>
    <w:rsid w:val="00AB19EA"/>
    <w:rsid w:val="00AB217C"/>
    <w:rsid w:val="00AB27BB"/>
    <w:rsid w:val="00AB2A8E"/>
    <w:rsid w:val="00AB3080"/>
    <w:rsid w:val="00AB3F80"/>
    <w:rsid w:val="00AB409B"/>
    <w:rsid w:val="00AB4C5A"/>
    <w:rsid w:val="00AB529A"/>
    <w:rsid w:val="00AB538D"/>
    <w:rsid w:val="00AB6E25"/>
    <w:rsid w:val="00AB75EB"/>
    <w:rsid w:val="00AB768B"/>
    <w:rsid w:val="00AB7B7C"/>
    <w:rsid w:val="00AC0F19"/>
    <w:rsid w:val="00AC1417"/>
    <w:rsid w:val="00AC1C06"/>
    <w:rsid w:val="00AC2306"/>
    <w:rsid w:val="00AC2498"/>
    <w:rsid w:val="00AC28CE"/>
    <w:rsid w:val="00AC2B98"/>
    <w:rsid w:val="00AC31B4"/>
    <w:rsid w:val="00AC3A65"/>
    <w:rsid w:val="00AC3C9C"/>
    <w:rsid w:val="00AC3F0C"/>
    <w:rsid w:val="00AC402E"/>
    <w:rsid w:val="00AC42FE"/>
    <w:rsid w:val="00AC4746"/>
    <w:rsid w:val="00AC4803"/>
    <w:rsid w:val="00AC4C0A"/>
    <w:rsid w:val="00AC4DFF"/>
    <w:rsid w:val="00AC4FA6"/>
    <w:rsid w:val="00AC54F2"/>
    <w:rsid w:val="00AC58E2"/>
    <w:rsid w:val="00AC5BD2"/>
    <w:rsid w:val="00AC5BD8"/>
    <w:rsid w:val="00AC5CE5"/>
    <w:rsid w:val="00AC628C"/>
    <w:rsid w:val="00AC665D"/>
    <w:rsid w:val="00AC6783"/>
    <w:rsid w:val="00AC6971"/>
    <w:rsid w:val="00AC6E54"/>
    <w:rsid w:val="00AC7347"/>
    <w:rsid w:val="00AC7627"/>
    <w:rsid w:val="00AC76EE"/>
    <w:rsid w:val="00AC7A53"/>
    <w:rsid w:val="00AC7B61"/>
    <w:rsid w:val="00AC7DA3"/>
    <w:rsid w:val="00AD079E"/>
    <w:rsid w:val="00AD11DE"/>
    <w:rsid w:val="00AD1B61"/>
    <w:rsid w:val="00AD1EAD"/>
    <w:rsid w:val="00AD2299"/>
    <w:rsid w:val="00AD2DFC"/>
    <w:rsid w:val="00AD2F3D"/>
    <w:rsid w:val="00AD38FF"/>
    <w:rsid w:val="00AD3B23"/>
    <w:rsid w:val="00AD3B6F"/>
    <w:rsid w:val="00AD3D65"/>
    <w:rsid w:val="00AD4E74"/>
    <w:rsid w:val="00AD4E82"/>
    <w:rsid w:val="00AD5416"/>
    <w:rsid w:val="00AD5AC1"/>
    <w:rsid w:val="00AD5BA5"/>
    <w:rsid w:val="00AD5CE4"/>
    <w:rsid w:val="00AD6145"/>
    <w:rsid w:val="00AD7A09"/>
    <w:rsid w:val="00AD7AFE"/>
    <w:rsid w:val="00AD7CFE"/>
    <w:rsid w:val="00AD7FB6"/>
    <w:rsid w:val="00AE04AB"/>
    <w:rsid w:val="00AE0AA8"/>
    <w:rsid w:val="00AE1815"/>
    <w:rsid w:val="00AE249A"/>
    <w:rsid w:val="00AE26D0"/>
    <w:rsid w:val="00AE2F59"/>
    <w:rsid w:val="00AE3651"/>
    <w:rsid w:val="00AE367A"/>
    <w:rsid w:val="00AE3CAE"/>
    <w:rsid w:val="00AE4472"/>
    <w:rsid w:val="00AE4499"/>
    <w:rsid w:val="00AE451A"/>
    <w:rsid w:val="00AE4CAB"/>
    <w:rsid w:val="00AE4FFC"/>
    <w:rsid w:val="00AE5AA7"/>
    <w:rsid w:val="00AE67B7"/>
    <w:rsid w:val="00AE72AF"/>
    <w:rsid w:val="00AE74EB"/>
    <w:rsid w:val="00AE7D6A"/>
    <w:rsid w:val="00AE7EF9"/>
    <w:rsid w:val="00AF06F3"/>
    <w:rsid w:val="00AF0D06"/>
    <w:rsid w:val="00AF14A9"/>
    <w:rsid w:val="00AF1A09"/>
    <w:rsid w:val="00AF1B76"/>
    <w:rsid w:val="00AF1C03"/>
    <w:rsid w:val="00AF1D64"/>
    <w:rsid w:val="00AF1F9F"/>
    <w:rsid w:val="00AF2AC2"/>
    <w:rsid w:val="00AF2D6C"/>
    <w:rsid w:val="00AF346D"/>
    <w:rsid w:val="00AF38DD"/>
    <w:rsid w:val="00AF3A90"/>
    <w:rsid w:val="00AF3D9F"/>
    <w:rsid w:val="00AF414C"/>
    <w:rsid w:val="00AF6072"/>
    <w:rsid w:val="00AF665E"/>
    <w:rsid w:val="00AF766A"/>
    <w:rsid w:val="00AF784C"/>
    <w:rsid w:val="00AF7B1C"/>
    <w:rsid w:val="00B00F3A"/>
    <w:rsid w:val="00B01073"/>
    <w:rsid w:val="00B022BB"/>
    <w:rsid w:val="00B02C36"/>
    <w:rsid w:val="00B0311F"/>
    <w:rsid w:val="00B03587"/>
    <w:rsid w:val="00B03603"/>
    <w:rsid w:val="00B04DF6"/>
    <w:rsid w:val="00B05D26"/>
    <w:rsid w:val="00B05D6A"/>
    <w:rsid w:val="00B0629E"/>
    <w:rsid w:val="00B068CB"/>
    <w:rsid w:val="00B06D61"/>
    <w:rsid w:val="00B06DBF"/>
    <w:rsid w:val="00B06DEB"/>
    <w:rsid w:val="00B07AD1"/>
    <w:rsid w:val="00B07DCC"/>
    <w:rsid w:val="00B101EB"/>
    <w:rsid w:val="00B104B2"/>
    <w:rsid w:val="00B10CB3"/>
    <w:rsid w:val="00B111B7"/>
    <w:rsid w:val="00B112E8"/>
    <w:rsid w:val="00B113F9"/>
    <w:rsid w:val="00B12541"/>
    <w:rsid w:val="00B12AF2"/>
    <w:rsid w:val="00B13818"/>
    <w:rsid w:val="00B143C0"/>
    <w:rsid w:val="00B1478F"/>
    <w:rsid w:val="00B1514A"/>
    <w:rsid w:val="00B152F8"/>
    <w:rsid w:val="00B15B56"/>
    <w:rsid w:val="00B15E06"/>
    <w:rsid w:val="00B15E3D"/>
    <w:rsid w:val="00B15F4D"/>
    <w:rsid w:val="00B1679C"/>
    <w:rsid w:val="00B169A9"/>
    <w:rsid w:val="00B16DF1"/>
    <w:rsid w:val="00B17218"/>
    <w:rsid w:val="00B17762"/>
    <w:rsid w:val="00B17A92"/>
    <w:rsid w:val="00B17E51"/>
    <w:rsid w:val="00B20CDC"/>
    <w:rsid w:val="00B21B5B"/>
    <w:rsid w:val="00B21D52"/>
    <w:rsid w:val="00B21F8B"/>
    <w:rsid w:val="00B21FC1"/>
    <w:rsid w:val="00B22A71"/>
    <w:rsid w:val="00B23084"/>
    <w:rsid w:val="00B23439"/>
    <w:rsid w:val="00B2366C"/>
    <w:rsid w:val="00B238CD"/>
    <w:rsid w:val="00B2395F"/>
    <w:rsid w:val="00B2396F"/>
    <w:rsid w:val="00B23F21"/>
    <w:rsid w:val="00B24058"/>
    <w:rsid w:val="00B24940"/>
    <w:rsid w:val="00B24D79"/>
    <w:rsid w:val="00B25466"/>
    <w:rsid w:val="00B25C6F"/>
    <w:rsid w:val="00B260AD"/>
    <w:rsid w:val="00B26B3E"/>
    <w:rsid w:val="00B2774A"/>
    <w:rsid w:val="00B27783"/>
    <w:rsid w:val="00B27A43"/>
    <w:rsid w:val="00B3086C"/>
    <w:rsid w:val="00B30B4E"/>
    <w:rsid w:val="00B3155F"/>
    <w:rsid w:val="00B3187E"/>
    <w:rsid w:val="00B320C1"/>
    <w:rsid w:val="00B3218A"/>
    <w:rsid w:val="00B32303"/>
    <w:rsid w:val="00B32B15"/>
    <w:rsid w:val="00B3382E"/>
    <w:rsid w:val="00B3416D"/>
    <w:rsid w:val="00B341A2"/>
    <w:rsid w:val="00B341C4"/>
    <w:rsid w:val="00B3457F"/>
    <w:rsid w:val="00B345A3"/>
    <w:rsid w:val="00B34E27"/>
    <w:rsid w:val="00B34F8F"/>
    <w:rsid w:val="00B3591E"/>
    <w:rsid w:val="00B36110"/>
    <w:rsid w:val="00B36768"/>
    <w:rsid w:val="00B3703F"/>
    <w:rsid w:val="00B379E6"/>
    <w:rsid w:val="00B379F3"/>
    <w:rsid w:val="00B405F1"/>
    <w:rsid w:val="00B40C86"/>
    <w:rsid w:val="00B40F2C"/>
    <w:rsid w:val="00B422B1"/>
    <w:rsid w:val="00B42BC8"/>
    <w:rsid w:val="00B44483"/>
    <w:rsid w:val="00B44935"/>
    <w:rsid w:val="00B4495A"/>
    <w:rsid w:val="00B45F6F"/>
    <w:rsid w:val="00B4616A"/>
    <w:rsid w:val="00B46B15"/>
    <w:rsid w:val="00B47719"/>
    <w:rsid w:val="00B47B08"/>
    <w:rsid w:val="00B50DEA"/>
    <w:rsid w:val="00B50FB4"/>
    <w:rsid w:val="00B51574"/>
    <w:rsid w:val="00B5161D"/>
    <w:rsid w:val="00B51A3A"/>
    <w:rsid w:val="00B51D21"/>
    <w:rsid w:val="00B527CB"/>
    <w:rsid w:val="00B529AD"/>
    <w:rsid w:val="00B534FF"/>
    <w:rsid w:val="00B53B1B"/>
    <w:rsid w:val="00B53C11"/>
    <w:rsid w:val="00B53DFA"/>
    <w:rsid w:val="00B53F58"/>
    <w:rsid w:val="00B54239"/>
    <w:rsid w:val="00B5496F"/>
    <w:rsid w:val="00B549E6"/>
    <w:rsid w:val="00B54AAA"/>
    <w:rsid w:val="00B54DEC"/>
    <w:rsid w:val="00B5540C"/>
    <w:rsid w:val="00B55553"/>
    <w:rsid w:val="00B55614"/>
    <w:rsid w:val="00B566BD"/>
    <w:rsid w:val="00B5677C"/>
    <w:rsid w:val="00B56CE1"/>
    <w:rsid w:val="00B57056"/>
    <w:rsid w:val="00B57663"/>
    <w:rsid w:val="00B578F0"/>
    <w:rsid w:val="00B57D56"/>
    <w:rsid w:val="00B604EA"/>
    <w:rsid w:val="00B60D52"/>
    <w:rsid w:val="00B6174E"/>
    <w:rsid w:val="00B61D87"/>
    <w:rsid w:val="00B6275B"/>
    <w:rsid w:val="00B635FE"/>
    <w:rsid w:val="00B63CE2"/>
    <w:rsid w:val="00B63E26"/>
    <w:rsid w:val="00B63E9B"/>
    <w:rsid w:val="00B644A1"/>
    <w:rsid w:val="00B65084"/>
    <w:rsid w:val="00B65B32"/>
    <w:rsid w:val="00B662CA"/>
    <w:rsid w:val="00B66B62"/>
    <w:rsid w:val="00B6709D"/>
    <w:rsid w:val="00B674D1"/>
    <w:rsid w:val="00B67889"/>
    <w:rsid w:val="00B708BC"/>
    <w:rsid w:val="00B70A11"/>
    <w:rsid w:val="00B70A33"/>
    <w:rsid w:val="00B70D77"/>
    <w:rsid w:val="00B70FE8"/>
    <w:rsid w:val="00B710DB"/>
    <w:rsid w:val="00B717F6"/>
    <w:rsid w:val="00B718AF"/>
    <w:rsid w:val="00B71F91"/>
    <w:rsid w:val="00B72308"/>
    <w:rsid w:val="00B72476"/>
    <w:rsid w:val="00B724B8"/>
    <w:rsid w:val="00B72880"/>
    <w:rsid w:val="00B7295E"/>
    <w:rsid w:val="00B72D9F"/>
    <w:rsid w:val="00B7378D"/>
    <w:rsid w:val="00B73921"/>
    <w:rsid w:val="00B73EC8"/>
    <w:rsid w:val="00B741A2"/>
    <w:rsid w:val="00B744DA"/>
    <w:rsid w:val="00B74A5E"/>
    <w:rsid w:val="00B753DB"/>
    <w:rsid w:val="00B7657A"/>
    <w:rsid w:val="00B76770"/>
    <w:rsid w:val="00B76A22"/>
    <w:rsid w:val="00B77171"/>
    <w:rsid w:val="00B7729D"/>
    <w:rsid w:val="00B773A9"/>
    <w:rsid w:val="00B77CD1"/>
    <w:rsid w:val="00B8005D"/>
    <w:rsid w:val="00B800CA"/>
    <w:rsid w:val="00B80D7A"/>
    <w:rsid w:val="00B817F0"/>
    <w:rsid w:val="00B82D82"/>
    <w:rsid w:val="00B831D2"/>
    <w:rsid w:val="00B83252"/>
    <w:rsid w:val="00B839E8"/>
    <w:rsid w:val="00B83A04"/>
    <w:rsid w:val="00B83FBF"/>
    <w:rsid w:val="00B8476D"/>
    <w:rsid w:val="00B84A20"/>
    <w:rsid w:val="00B84CFB"/>
    <w:rsid w:val="00B84D75"/>
    <w:rsid w:val="00B84EA8"/>
    <w:rsid w:val="00B8500F"/>
    <w:rsid w:val="00B856F4"/>
    <w:rsid w:val="00B85A15"/>
    <w:rsid w:val="00B85E8B"/>
    <w:rsid w:val="00B86016"/>
    <w:rsid w:val="00B862B0"/>
    <w:rsid w:val="00B86395"/>
    <w:rsid w:val="00B8658F"/>
    <w:rsid w:val="00B86913"/>
    <w:rsid w:val="00B86AD1"/>
    <w:rsid w:val="00B8710B"/>
    <w:rsid w:val="00B8721A"/>
    <w:rsid w:val="00B90060"/>
    <w:rsid w:val="00B900BC"/>
    <w:rsid w:val="00B90F0F"/>
    <w:rsid w:val="00B9194C"/>
    <w:rsid w:val="00B92106"/>
    <w:rsid w:val="00B921A8"/>
    <w:rsid w:val="00B92395"/>
    <w:rsid w:val="00B9242B"/>
    <w:rsid w:val="00B92978"/>
    <w:rsid w:val="00B92D77"/>
    <w:rsid w:val="00B93641"/>
    <w:rsid w:val="00B93713"/>
    <w:rsid w:val="00B94B2E"/>
    <w:rsid w:val="00B94D6C"/>
    <w:rsid w:val="00B94F2C"/>
    <w:rsid w:val="00B9529D"/>
    <w:rsid w:val="00B9580F"/>
    <w:rsid w:val="00B95825"/>
    <w:rsid w:val="00B95C70"/>
    <w:rsid w:val="00B96AE2"/>
    <w:rsid w:val="00B97208"/>
    <w:rsid w:val="00B97C82"/>
    <w:rsid w:val="00B97FED"/>
    <w:rsid w:val="00BA036F"/>
    <w:rsid w:val="00BA0496"/>
    <w:rsid w:val="00BA05B4"/>
    <w:rsid w:val="00BA12F1"/>
    <w:rsid w:val="00BA157E"/>
    <w:rsid w:val="00BA1978"/>
    <w:rsid w:val="00BA1AEE"/>
    <w:rsid w:val="00BA2180"/>
    <w:rsid w:val="00BA3677"/>
    <w:rsid w:val="00BA3A41"/>
    <w:rsid w:val="00BA3B14"/>
    <w:rsid w:val="00BA4945"/>
    <w:rsid w:val="00BA4B73"/>
    <w:rsid w:val="00BA5962"/>
    <w:rsid w:val="00BA59AD"/>
    <w:rsid w:val="00BA5A0A"/>
    <w:rsid w:val="00BA5F00"/>
    <w:rsid w:val="00BA6091"/>
    <w:rsid w:val="00BA6B3E"/>
    <w:rsid w:val="00BA73BF"/>
    <w:rsid w:val="00BB055C"/>
    <w:rsid w:val="00BB0BA7"/>
    <w:rsid w:val="00BB0D5E"/>
    <w:rsid w:val="00BB0F98"/>
    <w:rsid w:val="00BB1080"/>
    <w:rsid w:val="00BB1EA8"/>
    <w:rsid w:val="00BB212C"/>
    <w:rsid w:val="00BB2C01"/>
    <w:rsid w:val="00BB3AB2"/>
    <w:rsid w:val="00BB4618"/>
    <w:rsid w:val="00BB4A59"/>
    <w:rsid w:val="00BB4CDD"/>
    <w:rsid w:val="00BB50FB"/>
    <w:rsid w:val="00BB5B7E"/>
    <w:rsid w:val="00BB6866"/>
    <w:rsid w:val="00BB6B33"/>
    <w:rsid w:val="00BB711C"/>
    <w:rsid w:val="00BB727B"/>
    <w:rsid w:val="00BB75D9"/>
    <w:rsid w:val="00BC0AF0"/>
    <w:rsid w:val="00BC0BF7"/>
    <w:rsid w:val="00BC14BA"/>
    <w:rsid w:val="00BC1A57"/>
    <w:rsid w:val="00BC267F"/>
    <w:rsid w:val="00BC3211"/>
    <w:rsid w:val="00BC440F"/>
    <w:rsid w:val="00BC4469"/>
    <w:rsid w:val="00BC48A8"/>
    <w:rsid w:val="00BC4F2F"/>
    <w:rsid w:val="00BC5183"/>
    <w:rsid w:val="00BC5F63"/>
    <w:rsid w:val="00BC63D7"/>
    <w:rsid w:val="00BC6A72"/>
    <w:rsid w:val="00BC6C55"/>
    <w:rsid w:val="00BC764F"/>
    <w:rsid w:val="00BC7AFB"/>
    <w:rsid w:val="00BD0861"/>
    <w:rsid w:val="00BD0C56"/>
    <w:rsid w:val="00BD10BE"/>
    <w:rsid w:val="00BD11ED"/>
    <w:rsid w:val="00BD1B57"/>
    <w:rsid w:val="00BD1B66"/>
    <w:rsid w:val="00BD2735"/>
    <w:rsid w:val="00BD285F"/>
    <w:rsid w:val="00BD299F"/>
    <w:rsid w:val="00BD4742"/>
    <w:rsid w:val="00BD5CDF"/>
    <w:rsid w:val="00BD7270"/>
    <w:rsid w:val="00BE00C1"/>
    <w:rsid w:val="00BE040A"/>
    <w:rsid w:val="00BE06BF"/>
    <w:rsid w:val="00BE1687"/>
    <w:rsid w:val="00BE1F23"/>
    <w:rsid w:val="00BE23B3"/>
    <w:rsid w:val="00BE29F0"/>
    <w:rsid w:val="00BE2C65"/>
    <w:rsid w:val="00BE3552"/>
    <w:rsid w:val="00BE3680"/>
    <w:rsid w:val="00BE3CE1"/>
    <w:rsid w:val="00BE403E"/>
    <w:rsid w:val="00BE43E1"/>
    <w:rsid w:val="00BE44F4"/>
    <w:rsid w:val="00BE4710"/>
    <w:rsid w:val="00BE47BB"/>
    <w:rsid w:val="00BE4D60"/>
    <w:rsid w:val="00BE538C"/>
    <w:rsid w:val="00BE58CD"/>
    <w:rsid w:val="00BE5ADD"/>
    <w:rsid w:val="00BE5E4E"/>
    <w:rsid w:val="00BE6166"/>
    <w:rsid w:val="00BE6D8E"/>
    <w:rsid w:val="00BE73A8"/>
    <w:rsid w:val="00BE73EB"/>
    <w:rsid w:val="00BE76E9"/>
    <w:rsid w:val="00BE77FB"/>
    <w:rsid w:val="00BE79EC"/>
    <w:rsid w:val="00BE7B23"/>
    <w:rsid w:val="00BE7D2E"/>
    <w:rsid w:val="00BF00D9"/>
    <w:rsid w:val="00BF04CE"/>
    <w:rsid w:val="00BF0C47"/>
    <w:rsid w:val="00BF2D9E"/>
    <w:rsid w:val="00BF2DC0"/>
    <w:rsid w:val="00BF30BE"/>
    <w:rsid w:val="00BF3E63"/>
    <w:rsid w:val="00BF4176"/>
    <w:rsid w:val="00BF436E"/>
    <w:rsid w:val="00BF43C5"/>
    <w:rsid w:val="00BF4969"/>
    <w:rsid w:val="00BF51E1"/>
    <w:rsid w:val="00BF5464"/>
    <w:rsid w:val="00BF5E2D"/>
    <w:rsid w:val="00BF5F2D"/>
    <w:rsid w:val="00BF6F4D"/>
    <w:rsid w:val="00BF75B6"/>
    <w:rsid w:val="00BF7AE3"/>
    <w:rsid w:val="00C002D7"/>
    <w:rsid w:val="00C00888"/>
    <w:rsid w:val="00C0126D"/>
    <w:rsid w:val="00C0217B"/>
    <w:rsid w:val="00C02589"/>
    <w:rsid w:val="00C027CF"/>
    <w:rsid w:val="00C027E5"/>
    <w:rsid w:val="00C03119"/>
    <w:rsid w:val="00C03792"/>
    <w:rsid w:val="00C049E9"/>
    <w:rsid w:val="00C05284"/>
    <w:rsid w:val="00C05DA0"/>
    <w:rsid w:val="00C05F02"/>
    <w:rsid w:val="00C062F7"/>
    <w:rsid w:val="00C07131"/>
    <w:rsid w:val="00C07AA8"/>
    <w:rsid w:val="00C1045E"/>
    <w:rsid w:val="00C105B0"/>
    <w:rsid w:val="00C10E6E"/>
    <w:rsid w:val="00C11878"/>
    <w:rsid w:val="00C11F32"/>
    <w:rsid w:val="00C12A91"/>
    <w:rsid w:val="00C12EB7"/>
    <w:rsid w:val="00C133B4"/>
    <w:rsid w:val="00C13DCD"/>
    <w:rsid w:val="00C13DD8"/>
    <w:rsid w:val="00C14208"/>
    <w:rsid w:val="00C1443C"/>
    <w:rsid w:val="00C1443F"/>
    <w:rsid w:val="00C14491"/>
    <w:rsid w:val="00C14866"/>
    <w:rsid w:val="00C148B1"/>
    <w:rsid w:val="00C15D27"/>
    <w:rsid w:val="00C161AB"/>
    <w:rsid w:val="00C1719A"/>
    <w:rsid w:val="00C17542"/>
    <w:rsid w:val="00C20088"/>
    <w:rsid w:val="00C219DD"/>
    <w:rsid w:val="00C21A50"/>
    <w:rsid w:val="00C21C8B"/>
    <w:rsid w:val="00C22101"/>
    <w:rsid w:val="00C221E5"/>
    <w:rsid w:val="00C2255F"/>
    <w:rsid w:val="00C2263B"/>
    <w:rsid w:val="00C245E3"/>
    <w:rsid w:val="00C24993"/>
    <w:rsid w:val="00C24D94"/>
    <w:rsid w:val="00C25116"/>
    <w:rsid w:val="00C2516B"/>
    <w:rsid w:val="00C25268"/>
    <w:rsid w:val="00C2609B"/>
    <w:rsid w:val="00C261D8"/>
    <w:rsid w:val="00C26A35"/>
    <w:rsid w:val="00C26FF3"/>
    <w:rsid w:val="00C27345"/>
    <w:rsid w:val="00C274C8"/>
    <w:rsid w:val="00C30495"/>
    <w:rsid w:val="00C3051B"/>
    <w:rsid w:val="00C30DE0"/>
    <w:rsid w:val="00C31C80"/>
    <w:rsid w:val="00C31DB6"/>
    <w:rsid w:val="00C31F48"/>
    <w:rsid w:val="00C32059"/>
    <w:rsid w:val="00C327DD"/>
    <w:rsid w:val="00C32816"/>
    <w:rsid w:val="00C3301A"/>
    <w:rsid w:val="00C33B74"/>
    <w:rsid w:val="00C33E66"/>
    <w:rsid w:val="00C34641"/>
    <w:rsid w:val="00C347AB"/>
    <w:rsid w:val="00C35418"/>
    <w:rsid w:val="00C35F39"/>
    <w:rsid w:val="00C36331"/>
    <w:rsid w:val="00C37A97"/>
    <w:rsid w:val="00C37BEC"/>
    <w:rsid w:val="00C40982"/>
    <w:rsid w:val="00C40AA9"/>
    <w:rsid w:val="00C41139"/>
    <w:rsid w:val="00C41429"/>
    <w:rsid w:val="00C41634"/>
    <w:rsid w:val="00C41D62"/>
    <w:rsid w:val="00C426D8"/>
    <w:rsid w:val="00C42760"/>
    <w:rsid w:val="00C42C29"/>
    <w:rsid w:val="00C433F1"/>
    <w:rsid w:val="00C43C97"/>
    <w:rsid w:val="00C444E4"/>
    <w:rsid w:val="00C44638"/>
    <w:rsid w:val="00C4466D"/>
    <w:rsid w:val="00C44856"/>
    <w:rsid w:val="00C44BD5"/>
    <w:rsid w:val="00C44C4C"/>
    <w:rsid w:val="00C44C82"/>
    <w:rsid w:val="00C44FA7"/>
    <w:rsid w:val="00C44FE3"/>
    <w:rsid w:val="00C46049"/>
    <w:rsid w:val="00C46A83"/>
    <w:rsid w:val="00C470F7"/>
    <w:rsid w:val="00C47438"/>
    <w:rsid w:val="00C501C8"/>
    <w:rsid w:val="00C50328"/>
    <w:rsid w:val="00C50AA2"/>
    <w:rsid w:val="00C50F7C"/>
    <w:rsid w:val="00C52E73"/>
    <w:rsid w:val="00C53840"/>
    <w:rsid w:val="00C53875"/>
    <w:rsid w:val="00C53D96"/>
    <w:rsid w:val="00C546DC"/>
    <w:rsid w:val="00C54878"/>
    <w:rsid w:val="00C548DB"/>
    <w:rsid w:val="00C55613"/>
    <w:rsid w:val="00C55B4B"/>
    <w:rsid w:val="00C567DC"/>
    <w:rsid w:val="00C56836"/>
    <w:rsid w:val="00C56F31"/>
    <w:rsid w:val="00C57E27"/>
    <w:rsid w:val="00C60031"/>
    <w:rsid w:val="00C60150"/>
    <w:rsid w:val="00C60892"/>
    <w:rsid w:val="00C60B5F"/>
    <w:rsid w:val="00C60CBF"/>
    <w:rsid w:val="00C60DB3"/>
    <w:rsid w:val="00C614F3"/>
    <w:rsid w:val="00C6155E"/>
    <w:rsid w:val="00C6215A"/>
    <w:rsid w:val="00C6220E"/>
    <w:rsid w:val="00C62358"/>
    <w:rsid w:val="00C62725"/>
    <w:rsid w:val="00C62761"/>
    <w:rsid w:val="00C63097"/>
    <w:rsid w:val="00C64015"/>
    <w:rsid w:val="00C64713"/>
    <w:rsid w:val="00C65633"/>
    <w:rsid w:val="00C65766"/>
    <w:rsid w:val="00C65C3D"/>
    <w:rsid w:val="00C66597"/>
    <w:rsid w:val="00C665D4"/>
    <w:rsid w:val="00C66C41"/>
    <w:rsid w:val="00C6703E"/>
    <w:rsid w:val="00C6774B"/>
    <w:rsid w:val="00C7004A"/>
    <w:rsid w:val="00C70373"/>
    <w:rsid w:val="00C70A14"/>
    <w:rsid w:val="00C70A65"/>
    <w:rsid w:val="00C70B79"/>
    <w:rsid w:val="00C70BB2"/>
    <w:rsid w:val="00C71489"/>
    <w:rsid w:val="00C71B09"/>
    <w:rsid w:val="00C724CD"/>
    <w:rsid w:val="00C729B9"/>
    <w:rsid w:val="00C72D40"/>
    <w:rsid w:val="00C7388A"/>
    <w:rsid w:val="00C74003"/>
    <w:rsid w:val="00C7490A"/>
    <w:rsid w:val="00C75485"/>
    <w:rsid w:val="00C75493"/>
    <w:rsid w:val="00C75EFA"/>
    <w:rsid w:val="00C7662F"/>
    <w:rsid w:val="00C77751"/>
    <w:rsid w:val="00C800BB"/>
    <w:rsid w:val="00C8038A"/>
    <w:rsid w:val="00C80EFF"/>
    <w:rsid w:val="00C813DA"/>
    <w:rsid w:val="00C8160B"/>
    <w:rsid w:val="00C8292D"/>
    <w:rsid w:val="00C831B7"/>
    <w:rsid w:val="00C83992"/>
    <w:rsid w:val="00C83A13"/>
    <w:rsid w:val="00C841B3"/>
    <w:rsid w:val="00C844C4"/>
    <w:rsid w:val="00C846C3"/>
    <w:rsid w:val="00C846C5"/>
    <w:rsid w:val="00C84DE1"/>
    <w:rsid w:val="00C85FE4"/>
    <w:rsid w:val="00C8617A"/>
    <w:rsid w:val="00C870B1"/>
    <w:rsid w:val="00C87620"/>
    <w:rsid w:val="00C879A2"/>
    <w:rsid w:val="00C87C50"/>
    <w:rsid w:val="00C909F6"/>
    <w:rsid w:val="00C90FB5"/>
    <w:rsid w:val="00C91853"/>
    <w:rsid w:val="00C91BF9"/>
    <w:rsid w:val="00C91FFC"/>
    <w:rsid w:val="00C921AA"/>
    <w:rsid w:val="00C92857"/>
    <w:rsid w:val="00C93930"/>
    <w:rsid w:val="00C9454B"/>
    <w:rsid w:val="00C95192"/>
    <w:rsid w:val="00C95614"/>
    <w:rsid w:val="00C95B82"/>
    <w:rsid w:val="00C95D26"/>
    <w:rsid w:val="00C962B3"/>
    <w:rsid w:val="00C962CE"/>
    <w:rsid w:val="00C965D3"/>
    <w:rsid w:val="00C97708"/>
    <w:rsid w:val="00C97953"/>
    <w:rsid w:val="00C97EA7"/>
    <w:rsid w:val="00CA02AD"/>
    <w:rsid w:val="00CA075D"/>
    <w:rsid w:val="00CA10A0"/>
    <w:rsid w:val="00CA1264"/>
    <w:rsid w:val="00CA1999"/>
    <w:rsid w:val="00CA1EE3"/>
    <w:rsid w:val="00CA413E"/>
    <w:rsid w:val="00CA469F"/>
    <w:rsid w:val="00CA5DD5"/>
    <w:rsid w:val="00CA5F53"/>
    <w:rsid w:val="00CA67A3"/>
    <w:rsid w:val="00CA67D6"/>
    <w:rsid w:val="00CA74B5"/>
    <w:rsid w:val="00CA7992"/>
    <w:rsid w:val="00CB00A6"/>
    <w:rsid w:val="00CB0555"/>
    <w:rsid w:val="00CB0660"/>
    <w:rsid w:val="00CB07A6"/>
    <w:rsid w:val="00CB1335"/>
    <w:rsid w:val="00CB1F87"/>
    <w:rsid w:val="00CB250B"/>
    <w:rsid w:val="00CB2BB2"/>
    <w:rsid w:val="00CB2DBC"/>
    <w:rsid w:val="00CB3683"/>
    <w:rsid w:val="00CB3994"/>
    <w:rsid w:val="00CB429A"/>
    <w:rsid w:val="00CB4AC5"/>
    <w:rsid w:val="00CB502B"/>
    <w:rsid w:val="00CB58E7"/>
    <w:rsid w:val="00CB5B03"/>
    <w:rsid w:val="00CB5EE6"/>
    <w:rsid w:val="00CB6B36"/>
    <w:rsid w:val="00CB6FD6"/>
    <w:rsid w:val="00CB71B0"/>
    <w:rsid w:val="00CB7518"/>
    <w:rsid w:val="00CB7682"/>
    <w:rsid w:val="00CB7D0D"/>
    <w:rsid w:val="00CC03AF"/>
    <w:rsid w:val="00CC0703"/>
    <w:rsid w:val="00CC0AC9"/>
    <w:rsid w:val="00CC0F97"/>
    <w:rsid w:val="00CC16B9"/>
    <w:rsid w:val="00CC1BC1"/>
    <w:rsid w:val="00CC248D"/>
    <w:rsid w:val="00CC285B"/>
    <w:rsid w:val="00CC2F14"/>
    <w:rsid w:val="00CC33FB"/>
    <w:rsid w:val="00CC362C"/>
    <w:rsid w:val="00CC3D73"/>
    <w:rsid w:val="00CC42B0"/>
    <w:rsid w:val="00CC4475"/>
    <w:rsid w:val="00CC4A97"/>
    <w:rsid w:val="00CC4DC2"/>
    <w:rsid w:val="00CC614C"/>
    <w:rsid w:val="00CC6CF8"/>
    <w:rsid w:val="00CC76E0"/>
    <w:rsid w:val="00CC7D5D"/>
    <w:rsid w:val="00CC7D73"/>
    <w:rsid w:val="00CD01FE"/>
    <w:rsid w:val="00CD0265"/>
    <w:rsid w:val="00CD02CA"/>
    <w:rsid w:val="00CD10EA"/>
    <w:rsid w:val="00CD10FA"/>
    <w:rsid w:val="00CD1584"/>
    <w:rsid w:val="00CD2861"/>
    <w:rsid w:val="00CD3895"/>
    <w:rsid w:val="00CD3955"/>
    <w:rsid w:val="00CD3DA1"/>
    <w:rsid w:val="00CD49FB"/>
    <w:rsid w:val="00CD4D9B"/>
    <w:rsid w:val="00CD5FF8"/>
    <w:rsid w:val="00CD609F"/>
    <w:rsid w:val="00CD62DF"/>
    <w:rsid w:val="00CD6350"/>
    <w:rsid w:val="00CD6539"/>
    <w:rsid w:val="00CD6EDF"/>
    <w:rsid w:val="00CD6FFA"/>
    <w:rsid w:val="00CD7166"/>
    <w:rsid w:val="00CD7440"/>
    <w:rsid w:val="00CD7689"/>
    <w:rsid w:val="00CD7A32"/>
    <w:rsid w:val="00CD7C68"/>
    <w:rsid w:val="00CE0C8B"/>
    <w:rsid w:val="00CE0E60"/>
    <w:rsid w:val="00CE139A"/>
    <w:rsid w:val="00CE19A6"/>
    <w:rsid w:val="00CE1A0E"/>
    <w:rsid w:val="00CE27A6"/>
    <w:rsid w:val="00CE2C6F"/>
    <w:rsid w:val="00CE388D"/>
    <w:rsid w:val="00CE3AE6"/>
    <w:rsid w:val="00CE46F0"/>
    <w:rsid w:val="00CE4B80"/>
    <w:rsid w:val="00CE4D2E"/>
    <w:rsid w:val="00CE4D58"/>
    <w:rsid w:val="00CE5237"/>
    <w:rsid w:val="00CE5CC4"/>
    <w:rsid w:val="00CE5F1B"/>
    <w:rsid w:val="00CE7492"/>
    <w:rsid w:val="00CE7B44"/>
    <w:rsid w:val="00CE7E0B"/>
    <w:rsid w:val="00CF0C19"/>
    <w:rsid w:val="00CF19F3"/>
    <w:rsid w:val="00CF1B87"/>
    <w:rsid w:val="00CF1F28"/>
    <w:rsid w:val="00CF26C0"/>
    <w:rsid w:val="00CF286D"/>
    <w:rsid w:val="00CF298E"/>
    <w:rsid w:val="00CF2D04"/>
    <w:rsid w:val="00CF369E"/>
    <w:rsid w:val="00CF3FF6"/>
    <w:rsid w:val="00CF4262"/>
    <w:rsid w:val="00CF4A50"/>
    <w:rsid w:val="00CF4D15"/>
    <w:rsid w:val="00CF5023"/>
    <w:rsid w:val="00CF595E"/>
    <w:rsid w:val="00CF5A63"/>
    <w:rsid w:val="00CF5BE4"/>
    <w:rsid w:val="00CF6548"/>
    <w:rsid w:val="00CF67B1"/>
    <w:rsid w:val="00CF6BD6"/>
    <w:rsid w:val="00CF7296"/>
    <w:rsid w:val="00CF72DC"/>
    <w:rsid w:val="00D00A1B"/>
    <w:rsid w:val="00D01790"/>
    <w:rsid w:val="00D019D1"/>
    <w:rsid w:val="00D01C23"/>
    <w:rsid w:val="00D01CB3"/>
    <w:rsid w:val="00D02674"/>
    <w:rsid w:val="00D02940"/>
    <w:rsid w:val="00D02CE3"/>
    <w:rsid w:val="00D03F24"/>
    <w:rsid w:val="00D03F60"/>
    <w:rsid w:val="00D046BE"/>
    <w:rsid w:val="00D046C3"/>
    <w:rsid w:val="00D04CC3"/>
    <w:rsid w:val="00D05072"/>
    <w:rsid w:val="00D050B6"/>
    <w:rsid w:val="00D05352"/>
    <w:rsid w:val="00D0631E"/>
    <w:rsid w:val="00D06622"/>
    <w:rsid w:val="00D0699F"/>
    <w:rsid w:val="00D075DE"/>
    <w:rsid w:val="00D0782C"/>
    <w:rsid w:val="00D07DA0"/>
    <w:rsid w:val="00D10303"/>
    <w:rsid w:val="00D10647"/>
    <w:rsid w:val="00D1172A"/>
    <w:rsid w:val="00D11826"/>
    <w:rsid w:val="00D11C96"/>
    <w:rsid w:val="00D1270E"/>
    <w:rsid w:val="00D129E1"/>
    <w:rsid w:val="00D13B95"/>
    <w:rsid w:val="00D146D8"/>
    <w:rsid w:val="00D148CF"/>
    <w:rsid w:val="00D14B4E"/>
    <w:rsid w:val="00D14D39"/>
    <w:rsid w:val="00D14DD5"/>
    <w:rsid w:val="00D15003"/>
    <w:rsid w:val="00D1693E"/>
    <w:rsid w:val="00D16FCA"/>
    <w:rsid w:val="00D174E3"/>
    <w:rsid w:val="00D17CFD"/>
    <w:rsid w:val="00D201E0"/>
    <w:rsid w:val="00D20495"/>
    <w:rsid w:val="00D20506"/>
    <w:rsid w:val="00D20750"/>
    <w:rsid w:val="00D208F8"/>
    <w:rsid w:val="00D20BA8"/>
    <w:rsid w:val="00D21427"/>
    <w:rsid w:val="00D2289F"/>
    <w:rsid w:val="00D22B03"/>
    <w:rsid w:val="00D22B97"/>
    <w:rsid w:val="00D22C56"/>
    <w:rsid w:val="00D2366F"/>
    <w:rsid w:val="00D2383D"/>
    <w:rsid w:val="00D24200"/>
    <w:rsid w:val="00D242E9"/>
    <w:rsid w:val="00D243C3"/>
    <w:rsid w:val="00D2444E"/>
    <w:rsid w:val="00D245A1"/>
    <w:rsid w:val="00D2494E"/>
    <w:rsid w:val="00D24DA4"/>
    <w:rsid w:val="00D24E28"/>
    <w:rsid w:val="00D24FBF"/>
    <w:rsid w:val="00D25935"/>
    <w:rsid w:val="00D25FF4"/>
    <w:rsid w:val="00D26A5A"/>
    <w:rsid w:val="00D26B9B"/>
    <w:rsid w:val="00D26C8D"/>
    <w:rsid w:val="00D2706A"/>
    <w:rsid w:val="00D30122"/>
    <w:rsid w:val="00D3039C"/>
    <w:rsid w:val="00D30400"/>
    <w:rsid w:val="00D31345"/>
    <w:rsid w:val="00D319D8"/>
    <w:rsid w:val="00D31D49"/>
    <w:rsid w:val="00D31F56"/>
    <w:rsid w:val="00D3242B"/>
    <w:rsid w:val="00D33233"/>
    <w:rsid w:val="00D3394B"/>
    <w:rsid w:val="00D33E7F"/>
    <w:rsid w:val="00D34221"/>
    <w:rsid w:val="00D34DC6"/>
    <w:rsid w:val="00D35608"/>
    <w:rsid w:val="00D35BD5"/>
    <w:rsid w:val="00D36240"/>
    <w:rsid w:val="00D36DE5"/>
    <w:rsid w:val="00D37250"/>
    <w:rsid w:val="00D37AA5"/>
    <w:rsid w:val="00D402F1"/>
    <w:rsid w:val="00D40905"/>
    <w:rsid w:val="00D40A69"/>
    <w:rsid w:val="00D40EDD"/>
    <w:rsid w:val="00D42767"/>
    <w:rsid w:val="00D42BB8"/>
    <w:rsid w:val="00D433B7"/>
    <w:rsid w:val="00D438A1"/>
    <w:rsid w:val="00D44CB7"/>
    <w:rsid w:val="00D451D7"/>
    <w:rsid w:val="00D45337"/>
    <w:rsid w:val="00D45738"/>
    <w:rsid w:val="00D457D0"/>
    <w:rsid w:val="00D46B17"/>
    <w:rsid w:val="00D46E93"/>
    <w:rsid w:val="00D4751D"/>
    <w:rsid w:val="00D476E3"/>
    <w:rsid w:val="00D47AB2"/>
    <w:rsid w:val="00D47C82"/>
    <w:rsid w:val="00D50104"/>
    <w:rsid w:val="00D50CE0"/>
    <w:rsid w:val="00D51732"/>
    <w:rsid w:val="00D51B4B"/>
    <w:rsid w:val="00D529BB"/>
    <w:rsid w:val="00D52E70"/>
    <w:rsid w:val="00D531BC"/>
    <w:rsid w:val="00D532B9"/>
    <w:rsid w:val="00D535CE"/>
    <w:rsid w:val="00D546C8"/>
    <w:rsid w:val="00D547B7"/>
    <w:rsid w:val="00D556F6"/>
    <w:rsid w:val="00D55784"/>
    <w:rsid w:val="00D561B6"/>
    <w:rsid w:val="00D56590"/>
    <w:rsid w:val="00D5659F"/>
    <w:rsid w:val="00D56DBE"/>
    <w:rsid w:val="00D56DD1"/>
    <w:rsid w:val="00D56EC1"/>
    <w:rsid w:val="00D57E0C"/>
    <w:rsid w:val="00D607BF"/>
    <w:rsid w:val="00D6095C"/>
    <w:rsid w:val="00D60A50"/>
    <w:rsid w:val="00D61AFF"/>
    <w:rsid w:val="00D61E7A"/>
    <w:rsid w:val="00D62239"/>
    <w:rsid w:val="00D62314"/>
    <w:rsid w:val="00D62D64"/>
    <w:rsid w:val="00D6324B"/>
    <w:rsid w:val="00D63C90"/>
    <w:rsid w:val="00D64623"/>
    <w:rsid w:val="00D653FC"/>
    <w:rsid w:val="00D6544A"/>
    <w:rsid w:val="00D66CCB"/>
    <w:rsid w:val="00D676CE"/>
    <w:rsid w:val="00D67E24"/>
    <w:rsid w:val="00D704ED"/>
    <w:rsid w:val="00D71393"/>
    <w:rsid w:val="00D7148F"/>
    <w:rsid w:val="00D71AC4"/>
    <w:rsid w:val="00D71BEC"/>
    <w:rsid w:val="00D72020"/>
    <w:rsid w:val="00D726AB"/>
    <w:rsid w:val="00D74C52"/>
    <w:rsid w:val="00D75453"/>
    <w:rsid w:val="00D757B0"/>
    <w:rsid w:val="00D7590B"/>
    <w:rsid w:val="00D75F82"/>
    <w:rsid w:val="00D760B0"/>
    <w:rsid w:val="00D765F0"/>
    <w:rsid w:val="00D769F1"/>
    <w:rsid w:val="00D76F5C"/>
    <w:rsid w:val="00D7773F"/>
    <w:rsid w:val="00D77A26"/>
    <w:rsid w:val="00D77ECB"/>
    <w:rsid w:val="00D81B4B"/>
    <w:rsid w:val="00D8295B"/>
    <w:rsid w:val="00D835AD"/>
    <w:rsid w:val="00D83E81"/>
    <w:rsid w:val="00D847BC"/>
    <w:rsid w:val="00D84E48"/>
    <w:rsid w:val="00D8554C"/>
    <w:rsid w:val="00D85784"/>
    <w:rsid w:val="00D85E3F"/>
    <w:rsid w:val="00D86ED4"/>
    <w:rsid w:val="00D87C09"/>
    <w:rsid w:val="00D90083"/>
    <w:rsid w:val="00D90117"/>
    <w:rsid w:val="00D90402"/>
    <w:rsid w:val="00D918B8"/>
    <w:rsid w:val="00D919CF"/>
    <w:rsid w:val="00D91FEF"/>
    <w:rsid w:val="00D92175"/>
    <w:rsid w:val="00D933C7"/>
    <w:rsid w:val="00D9382F"/>
    <w:rsid w:val="00D93CEB"/>
    <w:rsid w:val="00D94BAD"/>
    <w:rsid w:val="00D94EB9"/>
    <w:rsid w:val="00D94EE7"/>
    <w:rsid w:val="00D95058"/>
    <w:rsid w:val="00D9523B"/>
    <w:rsid w:val="00D95310"/>
    <w:rsid w:val="00D95AED"/>
    <w:rsid w:val="00D96135"/>
    <w:rsid w:val="00D96199"/>
    <w:rsid w:val="00D96867"/>
    <w:rsid w:val="00D968AE"/>
    <w:rsid w:val="00D96C30"/>
    <w:rsid w:val="00D9712B"/>
    <w:rsid w:val="00D975E7"/>
    <w:rsid w:val="00D97835"/>
    <w:rsid w:val="00D9794D"/>
    <w:rsid w:val="00D97A00"/>
    <w:rsid w:val="00DA026D"/>
    <w:rsid w:val="00DA08AD"/>
    <w:rsid w:val="00DA08E7"/>
    <w:rsid w:val="00DA0D41"/>
    <w:rsid w:val="00DA1825"/>
    <w:rsid w:val="00DA1C15"/>
    <w:rsid w:val="00DA202E"/>
    <w:rsid w:val="00DA2256"/>
    <w:rsid w:val="00DA2F89"/>
    <w:rsid w:val="00DA329A"/>
    <w:rsid w:val="00DA341E"/>
    <w:rsid w:val="00DA3B7C"/>
    <w:rsid w:val="00DA3FDA"/>
    <w:rsid w:val="00DA5532"/>
    <w:rsid w:val="00DA6053"/>
    <w:rsid w:val="00DA60E1"/>
    <w:rsid w:val="00DA7A1F"/>
    <w:rsid w:val="00DB0E53"/>
    <w:rsid w:val="00DB0ECC"/>
    <w:rsid w:val="00DB0FA1"/>
    <w:rsid w:val="00DB17AA"/>
    <w:rsid w:val="00DB1FCD"/>
    <w:rsid w:val="00DB24BF"/>
    <w:rsid w:val="00DB34FA"/>
    <w:rsid w:val="00DB3767"/>
    <w:rsid w:val="00DB3797"/>
    <w:rsid w:val="00DB3836"/>
    <w:rsid w:val="00DB3D2D"/>
    <w:rsid w:val="00DB5238"/>
    <w:rsid w:val="00DB5736"/>
    <w:rsid w:val="00DB6C19"/>
    <w:rsid w:val="00DB6C5B"/>
    <w:rsid w:val="00DB73D5"/>
    <w:rsid w:val="00DB7FC9"/>
    <w:rsid w:val="00DC0034"/>
    <w:rsid w:val="00DC05B3"/>
    <w:rsid w:val="00DC0893"/>
    <w:rsid w:val="00DC0CA9"/>
    <w:rsid w:val="00DC11F8"/>
    <w:rsid w:val="00DC23E1"/>
    <w:rsid w:val="00DC268D"/>
    <w:rsid w:val="00DC38EF"/>
    <w:rsid w:val="00DC3B7E"/>
    <w:rsid w:val="00DC4754"/>
    <w:rsid w:val="00DC4A32"/>
    <w:rsid w:val="00DC4C90"/>
    <w:rsid w:val="00DC51AA"/>
    <w:rsid w:val="00DC55BD"/>
    <w:rsid w:val="00DC56D7"/>
    <w:rsid w:val="00DC5720"/>
    <w:rsid w:val="00DC6295"/>
    <w:rsid w:val="00DC665C"/>
    <w:rsid w:val="00DC6922"/>
    <w:rsid w:val="00DD0591"/>
    <w:rsid w:val="00DD0593"/>
    <w:rsid w:val="00DD07EB"/>
    <w:rsid w:val="00DD0827"/>
    <w:rsid w:val="00DD15D3"/>
    <w:rsid w:val="00DD1823"/>
    <w:rsid w:val="00DD1BE5"/>
    <w:rsid w:val="00DD1E0B"/>
    <w:rsid w:val="00DD1E37"/>
    <w:rsid w:val="00DD2084"/>
    <w:rsid w:val="00DD24EC"/>
    <w:rsid w:val="00DD254A"/>
    <w:rsid w:val="00DD2B91"/>
    <w:rsid w:val="00DD2D4A"/>
    <w:rsid w:val="00DD2F96"/>
    <w:rsid w:val="00DD344D"/>
    <w:rsid w:val="00DD3679"/>
    <w:rsid w:val="00DD3878"/>
    <w:rsid w:val="00DD39E0"/>
    <w:rsid w:val="00DD4365"/>
    <w:rsid w:val="00DD4AA6"/>
    <w:rsid w:val="00DD4B3E"/>
    <w:rsid w:val="00DD4D13"/>
    <w:rsid w:val="00DD50FB"/>
    <w:rsid w:val="00DD5638"/>
    <w:rsid w:val="00DD6109"/>
    <w:rsid w:val="00DD6133"/>
    <w:rsid w:val="00DD6485"/>
    <w:rsid w:val="00DD651F"/>
    <w:rsid w:val="00DD68C7"/>
    <w:rsid w:val="00DD6C7F"/>
    <w:rsid w:val="00DD73ED"/>
    <w:rsid w:val="00DD7451"/>
    <w:rsid w:val="00DD765A"/>
    <w:rsid w:val="00DD767F"/>
    <w:rsid w:val="00DD7B40"/>
    <w:rsid w:val="00DE01D3"/>
    <w:rsid w:val="00DE0B65"/>
    <w:rsid w:val="00DE14EE"/>
    <w:rsid w:val="00DE276B"/>
    <w:rsid w:val="00DE2C31"/>
    <w:rsid w:val="00DE3241"/>
    <w:rsid w:val="00DE3304"/>
    <w:rsid w:val="00DE3852"/>
    <w:rsid w:val="00DE4444"/>
    <w:rsid w:val="00DE4F5F"/>
    <w:rsid w:val="00DE5295"/>
    <w:rsid w:val="00DE557E"/>
    <w:rsid w:val="00DE57CE"/>
    <w:rsid w:val="00DE6C7D"/>
    <w:rsid w:val="00DE6E75"/>
    <w:rsid w:val="00DE75B3"/>
    <w:rsid w:val="00DE7725"/>
    <w:rsid w:val="00DE79D4"/>
    <w:rsid w:val="00DE7A50"/>
    <w:rsid w:val="00DF02E3"/>
    <w:rsid w:val="00DF1431"/>
    <w:rsid w:val="00DF1A5E"/>
    <w:rsid w:val="00DF1B64"/>
    <w:rsid w:val="00DF23A4"/>
    <w:rsid w:val="00DF24A5"/>
    <w:rsid w:val="00DF2816"/>
    <w:rsid w:val="00DF2846"/>
    <w:rsid w:val="00DF2E66"/>
    <w:rsid w:val="00DF32C1"/>
    <w:rsid w:val="00DF3708"/>
    <w:rsid w:val="00DF383C"/>
    <w:rsid w:val="00DF3E04"/>
    <w:rsid w:val="00DF3F7D"/>
    <w:rsid w:val="00DF4764"/>
    <w:rsid w:val="00DF654A"/>
    <w:rsid w:val="00DF66AF"/>
    <w:rsid w:val="00DF7371"/>
    <w:rsid w:val="00E00364"/>
    <w:rsid w:val="00E011B5"/>
    <w:rsid w:val="00E012EA"/>
    <w:rsid w:val="00E013FC"/>
    <w:rsid w:val="00E015F5"/>
    <w:rsid w:val="00E0165B"/>
    <w:rsid w:val="00E02137"/>
    <w:rsid w:val="00E027F8"/>
    <w:rsid w:val="00E02A03"/>
    <w:rsid w:val="00E02A4D"/>
    <w:rsid w:val="00E02CFA"/>
    <w:rsid w:val="00E02DFA"/>
    <w:rsid w:val="00E02EB6"/>
    <w:rsid w:val="00E03995"/>
    <w:rsid w:val="00E041D8"/>
    <w:rsid w:val="00E048D2"/>
    <w:rsid w:val="00E0497C"/>
    <w:rsid w:val="00E04CA6"/>
    <w:rsid w:val="00E053E1"/>
    <w:rsid w:val="00E05C78"/>
    <w:rsid w:val="00E05E4D"/>
    <w:rsid w:val="00E062C4"/>
    <w:rsid w:val="00E064C9"/>
    <w:rsid w:val="00E06CFB"/>
    <w:rsid w:val="00E06F7E"/>
    <w:rsid w:val="00E100C2"/>
    <w:rsid w:val="00E10D1A"/>
    <w:rsid w:val="00E118A6"/>
    <w:rsid w:val="00E12229"/>
    <w:rsid w:val="00E123DF"/>
    <w:rsid w:val="00E126A9"/>
    <w:rsid w:val="00E12A31"/>
    <w:rsid w:val="00E12B7F"/>
    <w:rsid w:val="00E130C4"/>
    <w:rsid w:val="00E13493"/>
    <w:rsid w:val="00E13B7C"/>
    <w:rsid w:val="00E13D55"/>
    <w:rsid w:val="00E13EDE"/>
    <w:rsid w:val="00E1405A"/>
    <w:rsid w:val="00E14527"/>
    <w:rsid w:val="00E1483D"/>
    <w:rsid w:val="00E14868"/>
    <w:rsid w:val="00E14AE5"/>
    <w:rsid w:val="00E14FF5"/>
    <w:rsid w:val="00E153C3"/>
    <w:rsid w:val="00E15634"/>
    <w:rsid w:val="00E15D08"/>
    <w:rsid w:val="00E171E1"/>
    <w:rsid w:val="00E204F8"/>
    <w:rsid w:val="00E2083C"/>
    <w:rsid w:val="00E21850"/>
    <w:rsid w:val="00E21A8D"/>
    <w:rsid w:val="00E23CDB"/>
    <w:rsid w:val="00E2450C"/>
    <w:rsid w:val="00E246A7"/>
    <w:rsid w:val="00E24A6C"/>
    <w:rsid w:val="00E25889"/>
    <w:rsid w:val="00E260E9"/>
    <w:rsid w:val="00E2639F"/>
    <w:rsid w:val="00E27C66"/>
    <w:rsid w:val="00E30412"/>
    <w:rsid w:val="00E30D4F"/>
    <w:rsid w:val="00E31F83"/>
    <w:rsid w:val="00E32B9E"/>
    <w:rsid w:val="00E33577"/>
    <w:rsid w:val="00E33688"/>
    <w:rsid w:val="00E33781"/>
    <w:rsid w:val="00E339B0"/>
    <w:rsid w:val="00E33BE7"/>
    <w:rsid w:val="00E341E3"/>
    <w:rsid w:val="00E34472"/>
    <w:rsid w:val="00E3525B"/>
    <w:rsid w:val="00E35A41"/>
    <w:rsid w:val="00E3638D"/>
    <w:rsid w:val="00E3651A"/>
    <w:rsid w:val="00E36C39"/>
    <w:rsid w:val="00E37228"/>
    <w:rsid w:val="00E376B2"/>
    <w:rsid w:val="00E37E93"/>
    <w:rsid w:val="00E37EFB"/>
    <w:rsid w:val="00E402B6"/>
    <w:rsid w:val="00E409BB"/>
    <w:rsid w:val="00E40C96"/>
    <w:rsid w:val="00E42038"/>
    <w:rsid w:val="00E42091"/>
    <w:rsid w:val="00E424E6"/>
    <w:rsid w:val="00E4250A"/>
    <w:rsid w:val="00E4356F"/>
    <w:rsid w:val="00E437BB"/>
    <w:rsid w:val="00E4384F"/>
    <w:rsid w:val="00E449CF"/>
    <w:rsid w:val="00E44B93"/>
    <w:rsid w:val="00E453F3"/>
    <w:rsid w:val="00E45A52"/>
    <w:rsid w:val="00E45E7B"/>
    <w:rsid w:val="00E46E8B"/>
    <w:rsid w:val="00E4722D"/>
    <w:rsid w:val="00E477C1"/>
    <w:rsid w:val="00E47B5F"/>
    <w:rsid w:val="00E47C3C"/>
    <w:rsid w:val="00E502DF"/>
    <w:rsid w:val="00E504DE"/>
    <w:rsid w:val="00E5157A"/>
    <w:rsid w:val="00E52150"/>
    <w:rsid w:val="00E52584"/>
    <w:rsid w:val="00E528CE"/>
    <w:rsid w:val="00E52C19"/>
    <w:rsid w:val="00E53C07"/>
    <w:rsid w:val="00E53C41"/>
    <w:rsid w:val="00E53F95"/>
    <w:rsid w:val="00E55CFB"/>
    <w:rsid w:val="00E5617A"/>
    <w:rsid w:val="00E561DE"/>
    <w:rsid w:val="00E56DD4"/>
    <w:rsid w:val="00E56E2B"/>
    <w:rsid w:val="00E56F78"/>
    <w:rsid w:val="00E60A4F"/>
    <w:rsid w:val="00E613ED"/>
    <w:rsid w:val="00E62077"/>
    <w:rsid w:val="00E6281C"/>
    <w:rsid w:val="00E6287C"/>
    <w:rsid w:val="00E62DD7"/>
    <w:rsid w:val="00E63AE4"/>
    <w:rsid w:val="00E63E47"/>
    <w:rsid w:val="00E64635"/>
    <w:rsid w:val="00E65F29"/>
    <w:rsid w:val="00E6634C"/>
    <w:rsid w:val="00E66968"/>
    <w:rsid w:val="00E6720B"/>
    <w:rsid w:val="00E7041B"/>
    <w:rsid w:val="00E70598"/>
    <w:rsid w:val="00E70727"/>
    <w:rsid w:val="00E713C6"/>
    <w:rsid w:val="00E717E4"/>
    <w:rsid w:val="00E71E89"/>
    <w:rsid w:val="00E7242C"/>
    <w:rsid w:val="00E729DB"/>
    <w:rsid w:val="00E72DBB"/>
    <w:rsid w:val="00E731C4"/>
    <w:rsid w:val="00E74168"/>
    <w:rsid w:val="00E75570"/>
    <w:rsid w:val="00E75790"/>
    <w:rsid w:val="00E758E2"/>
    <w:rsid w:val="00E768C8"/>
    <w:rsid w:val="00E7697F"/>
    <w:rsid w:val="00E800A9"/>
    <w:rsid w:val="00E81533"/>
    <w:rsid w:val="00E817C7"/>
    <w:rsid w:val="00E817DE"/>
    <w:rsid w:val="00E819CE"/>
    <w:rsid w:val="00E82651"/>
    <w:rsid w:val="00E8299C"/>
    <w:rsid w:val="00E8316A"/>
    <w:rsid w:val="00E83480"/>
    <w:rsid w:val="00E83DB6"/>
    <w:rsid w:val="00E845C8"/>
    <w:rsid w:val="00E849DA"/>
    <w:rsid w:val="00E85494"/>
    <w:rsid w:val="00E85785"/>
    <w:rsid w:val="00E8611F"/>
    <w:rsid w:val="00E8643B"/>
    <w:rsid w:val="00E867B8"/>
    <w:rsid w:val="00E87398"/>
    <w:rsid w:val="00E878FD"/>
    <w:rsid w:val="00E87E46"/>
    <w:rsid w:val="00E90511"/>
    <w:rsid w:val="00E90776"/>
    <w:rsid w:val="00E90842"/>
    <w:rsid w:val="00E910A8"/>
    <w:rsid w:val="00E912A4"/>
    <w:rsid w:val="00E91538"/>
    <w:rsid w:val="00E916B1"/>
    <w:rsid w:val="00E917E9"/>
    <w:rsid w:val="00E92713"/>
    <w:rsid w:val="00E9387C"/>
    <w:rsid w:val="00E941B5"/>
    <w:rsid w:val="00E94264"/>
    <w:rsid w:val="00E9455A"/>
    <w:rsid w:val="00E9494B"/>
    <w:rsid w:val="00E950AF"/>
    <w:rsid w:val="00E95354"/>
    <w:rsid w:val="00E9537C"/>
    <w:rsid w:val="00E966FF"/>
    <w:rsid w:val="00E967C6"/>
    <w:rsid w:val="00E96D70"/>
    <w:rsid w:val="00E96DDC"/>
    <w:rsid w:val="00E96F38"/>
    <w:rsid w:val="00E97847"/>
    <w:rsid w:val="00E97BF9"/>
    <w:rsid w:val="00EA0572"/>
    <w:rsid w:val="00EA0B19"/>
    <w:rsid w:val="00EA1DBC"/>
    <w:rsid w:val="00EA33DD"/>
    <w:rsid w:val="00EA354F"/>
    <w:rsid w:val="00EA363F"/>
    <w:rsid w:val="00EA3796"/>
    <w:rsid w:val="00EA3A53"/>
    <w:rsid w:val="00EA4767"/>
    <w:rsid w:val="00EA4F1E"/>
    <w:rsid w:val="00EA572E"/>
    <w:rsid w:val="00EA58B6"/>
    <w:rsid w:val="00EA6325"/>
    <w:rsid w:val="00EA6821"/>
    <w:rsid w:val="00EA6D59"/>
    <w:rsid w:val="00EA70CD"/>
    <w:rsid w:val="00EA71FC"/>
    <w:rsid w:val="00EA7438"/>
    <w:rsid w:val="00EA7FB0"/>
    <w:rsid w:val="00EB06EA"/>
    <w:rsid w:val="00EB130E"/>
    <w:rsid w:val="00EB1476"/>
    <w:rsid w:val="00EB189B"/>
    <w:rsid w:val="00EB1A7E"/>
    <w:rsid w:val="00EB2312"/>
    <w:rsid w:val="00EB237F"/>
    <w:rsid w:val="00EB2DC3"/>
    <w:rsid w:val="00EB3187"/>
    <w:rsid w:val="00EB39C6"/>
    <w:rsid w:val="00EB4FA4"/>
    <w:rsid w:val="00EB519A"/>
    <w:rsid w:val="00EB595A"/>
    <w:rsid w:val="00EB64C8"/>
    <w:rsid w:val="00EB659D"/>
    <w:rsid w:val="00EB742B"/>
    <w:rsid w:val="00EB74A2"/>
    <w:rsid w:val="00EB74A4"/>
    <w:rsid w:val="00EB77BD"/>
    <w:rsid w:val="00EB78C9"/>
    <w:rsid w:val="00EC03AF"/>
    <w:rsid w:val="00EC06C1"/>
    <w:rsid w:val="00EC14BA"/>
    <w:rsid w:val="00EC193F"/>
    <w:rsid w:val="00EC1A74"/>
    <w:rsid w:val="00EC1C50"/>
    <w:rsid w:val="00EC1CDB"/>
    <w:rsid w:val="00EC1E9D"/>
    <w:rsid w:val="00EC2069"/>
    <w:rsid w:val="00EC24B0"/>
    <w:rsid w:val="00EC2DDB"/>
    <w:rsid w:val="00EC3711"/>
    <w:rsid w:val="00EC3A0A"/>
    <w:rsid w:val="00EC3A24"/>
    <w:rsid w:val="00EC4151"/>
    <w:rsid w:val="00EC43A8"/>
    <w:rsid w:val="00EC4480"/>
    <w:rsid w:val="00EC4EDE"/>
    <w:rsid w:val="00EC5854"/>
    <w:rsid w:val="00EC5944"/>
    <w:rsid w:val="00EC5DB0"/>
    <w:rsid w:val="00EC5DE2"/>
    <w:rsid w:val="00EC6237"/>
    <w:rsid w:val="00EC6C66"/>
    <w:rsid w:val="00EC6F09"/>
    <w:rsid w:val="00EC70E8"/>
    <w:rsid w:val="00EC7247"/>
    <w:rsid w:val="00ED09E1"/>
    <w:rsid w:val="00ED1607"/>
    <w:rsid w:val="00ED1766"/>
    <w:rsid w:val="00ED358C"/>
    <w:rsid w:val="00ED387A"/>
    <w:rsid w:val="00ED393D"/>
    <w:rsid w:val="00ED3DB1"/>
    <w:rsid w:val="00ED50D3"/>
    <w:rsid w:val="00ED54C8"/>
    <w:rsid w:val="00ED5E12"/>
    <w:rsid w:val="00ED5E86"/>
    <w:rsid w:val="00ED6B06"/>
    <w:rsid w:val="00ED6C2C"/>
    <w:rsid w:val="00ED6CB2"/>
    <w:rsid w:val="00EE180C"/>
    <w:rsid w:val="00EE1CBE"/>
    <w:rsid w:val="00EE20C5"/>
    <w:rsid w:val="00EE2FE5"/>
    <w:rsid w:val="00EE37EB"/>
    <w:rsid w:val="00EE521F"/>
    <w:rsid w:val="00EE5721"/>
    <w:rsid w:val="00EE5896"/>
    <w:rsid w:val="00EE5A3C"/>
    <w:rsid w:val="00EE5F42"/>
    <w:rsid w:val="00EE630F"/>
    <w:rsid w:val="00EE6974"/>
    <w:rsid w:val="00EE750B"/>
    <w:rsid w:val="00EF11B0"/>
    <w:rsid w:val="00EF1451"/>
    <w:rsid w:val="00EF1AC6"/>
    <w:rsid w:val="00EF1CAE"/>
    <w:rsid w:val="00EF2AB6"/>
    <w:rsid w:val="00EF2C1F"/>
    <w:rsid w:val="00EF2C57"/>
    <w:rsid w:val="00EF2D91"/>
    <w:rsid w:val="00EF4410"/>
    <w:rsid w:val="00EF5777"/>
    <w:rsid w:val="00EF659C"/>
    <w:rsid w:val="00EF6E9F"/>
    <w:rsid w:val="00EF70B7"/>
    <w:rsid w:val="00EF710A"/>
    <w:rsid w:val="00EF7A93"/>
    <w:rsid w:val="00F00531"/>
    <w:rsid w:val="00F01461"/>
    <w:rsid w:val="00F015A4"/>
    <w:rsid w:val="00F016C5"/>
    <w:rsid w:val="00F01C1D"/>
    <w:rsid w:val="00F02185"/>
    <w:rsid w:val="00F03904"/>
    <w:rsid w:val="00F03DD5"/>
    <w:rsid w:val="00F04320"/>
    <w:rsid w:val="00F0510A"/>
    <w:rsid w:val="00F05520"/>
    <w:rsid w:val="00F05E73"/>
    <w:rsid w:val="00F065C8"/>
    <w:rsid w:val="00F070DA"/>
    <w:rsid w:val="00F0726A"/>
    <w:rsid w:val="00F07DCF"/>
    <w:rsid w:val="00F07FF4"/>
    <w:rsid w:val="00F10321"/>
    <w:rsid w:val="00F10B04"/>
    <w:rsid w:val="00F10FAF"/>
    <w:rsid w:val="00F11A3C"/>
    <w:rsid w:val="00F11A4C"/>
    <w:rsid w:val="00F11AE1"/>
    <w:rsid w:val="00F11C9F"/>
    <w:rsid w:val="00F11D4C"/>
    <w:rsid w:val="00F11EBF"/>
    <w:rsid w:val="00F121AE"/>
    <w:rsid w:val="00F1220F"/>
    <w:rsid w:val="00F1326B"/>
    <w:rsid w:val="00F137F3"/>
    <w:rsid w:val="00F13DA7"/>
    <w:rsid w:val="00F143DF"/>
    <w:rsid w:val="00F14823"/>
    <w:rsid w:val="00F15254"/>
    <w:rsid w:val="00F16CFD"/>
    <w:rsid w:val="00F176B9"/>
    <w:rsid w:val="00F17CBC"/>
    <w:rsid w:val="00F17CC3"/>
    <w:rsid w:val="00F17D10"/>
    <w:rsid w:val="00F17E3F"/>
    <w:rsid w:val="00F20050"/>
    <w:rsid w:val="00F20591"/>
    <w:rsid w:val="00F205F9"/>
    <w:rsid w:val="00F20EB6"/>
    <w:rsid w:val="00F21379"/>
    <w:rsid w:val="00F2186F"/>
    <w:rsid w:val="00F21C90"/>
    <w:rsid w:val="00F220E0"/>
    <w:rsid w:val="00F22BEF"/>
    <w:rsid w:val="00F23458"/>
    <w:rsid w:val="00F23DA4"/>
    <w:rsid w:val="00F24066"/>
    <w:rsid w:val="00F24353"/>
    <w:rsid w:val="00F25C58"/>
    <w:rsid w:val="00F265C7"/>
    <w:rsid w:val="00F26839"/>
    <w:rsid w:val="00F26EC2"/>
    <w:rsid w:val="00F27269"/>
    <w:rsid w:val="00F277D3"/>
    <w:rsid w:val="00F308B6"/>
    <w:rsid w:val="00F30CFB"/>
    <w:rsid w:val="00F31E25"/>
    <w:rsid w:val="00F31EA1"/>
    <w:rsid w:val="00F31FD6"/>
    <w:rsid w:val="00F325E3"/>
    <w:rsid w:val="00F32AA1"/>
    <w:rsid w:val="00F33A11"/>
    <w:rsid w:val="00F33EEC"/>
    <w:rsid w:val="00F340EE"/>
    <w:rsid w:val="00F342E0"/>
    <w:rsid w:val="00F34660"/>
    <w:rsid w:val="00F349B7"/>
    <w:rsid w:val="00F35174"/>
    <w:rsid w:val="00F35B4A"/>
    <w:rsid w:val="00F35F78"/>
    <w:rsid w:val="00F3636E"/>
    <w:rsid w:val="00F403B5"/>
    <w:rsid w:val="00F40B0E"/>
    <w:rsid w:val="00F40F63"/>
    <w:rsid w:val="00F4134C"/>
    <w:rsid w:val="00F4144E"/>
    <w:rsid w:val="00F4186C"/>
    <w:rsid w:val="00F42BB1"/>
    <w:rsid w:val="00F42EAB"/>
    <w:rsid w:val="00F43170"/>
    <w:rsid w:val="00F4361C"/>
    <w:rsid w:val="00F436C4"/>
    <w:rsid w:val="00F44157"/>
    <w:rsid w:val="00F44930"/>
    <w:rsid w:val="00F44F80"/>
    <w:rsid w:val="00F46065"/>
    <w:rsid w:val="00F46E13"/>
    <w:rsid w:val="00F475AC"/>
    <w:rsid w:val="00F47814"/>
    <w:rsid w:val="00F50015"/>
    <w:rsid w:val="00F50801"/>
    <w:rsid w:val="00F50FCB"/>
    <w:rsid w:val="00F510AF"/>
    <w:rsid w:val="00F51789"/>
    <w:rsid w:val="00F52144"/>
    <w:rsid w:val="00F52B19"/>
    <w:rsid w:val="00F5378E"/>
    <w:rsid w:val="00F53877"/>
    <w:rsid w:val="00F54FBF"/>
    <w:rsid w:val="00F555DB"/>
    <w:rsid w:val="00F55999"/>
    <w:rsid w:val="00F566FD"/>
    <w:rsid w:val="00F573AD"/>
    <w:rsid w:val="00F57854"/>
    <w:rsid w:val="00F57C01"/>
    <w:rsid w:val="00F6042D"/>
    <w:rsid w:val="00F6047B"/>
    <w:rsid w:val="00F607B0"/>
    <w:rsid w:val="00F60C95"/>
    <w:rsid w:val="00F6125E"/>
    <w:rsid w:val="00F61368"/>
    <w:rsid w:val="00F61D75"/>
    <w:rsid w:val="00F6280C"/>
    <w:rsid w:val="00F62D24"/>
    <w:rsid w:val="00F63228"/>
    <w:rsid w:val="00F64479"/>
    <w:rsid w:val="00F64DAB"/>
    <w:rsid w:val="00F653F1"/>
    <w:rsid w:val="00F655DB"/>
    <w:rsid w:val="00F65DC6"/>
    <w:rsid w:val="00F661D7"/>
    <w:rsid w:val="00F6662E"/>
    <w:rsid w:val="00F66D52"/>
    <w:rsid w:val="00F678D0"/>
    <w:rsid w:val="00F67D6A"/>
    <w:rsid w:val="00F67E68"/>
    <w:rsid w:val="00F67F58"/>
    <w:rsid w:val="00F70460"/>
    <w:rsid w:val="00F70A11"/>
    <w:rsid w:val="00F70EDD"/>
    <w:rsid w:val="00F71202"/>
    <w:rsid w:val="00F712C9"/>
    <w:rsid w:val="00F7167A"/>
    <w:rsid w:val="00F716CD"/>
    <w:rsid w:val="00F718E5"/>
    <w:rsid w:val="00F71DE8"/>
    <w:rsid w:val="00F7205B"/>
    <w:rsid w:val="00F72763"/>
    <w:rsid w:val="00F729C1"/>
    <w:rsid w:val="00F72D8F"/>
    <w:rsid w:val="00F72F86"/>
    <w:rsid w:val="00F733E1"/>
    <w:rsid w:val="00F739D3"/>
    <w:rsid w:val="00F73AC6"/>
    <w:rsid w:val="00F73C6B"/>
    <w:rsid w:val="00F743A4"/>
    <w:rsid w:val="00F74526"/>
    <w:rsid w:val="00F746D2"/>
    <w:rsid w:val="00F74A5B"/>
    <w:rsid w:val="00F75755"/>
    <w:rsid w:val="00F75BFD"/>
    <w:rsid w:val="00F75F45"/>
    <w:rsid w:val="00F76260"/>
    <w:rsid w:val="00F76AFC"/>
    <w:rsid w:val="00F76B3E"/>
    <w:rsid w:val="00F76BEB"/>
    <w:rsid w:val="00F771BE"/>
    <w:rsid w:val="00F7765C"/>
    <w:rsid w:val="00F7798B"/>
    <w:rsid w:val="00F77E57"/>
    <w:rsid w:val="00F8037D"/>
    <w:rsid w:val="00F80FAB"/>
    <w:rsid w:val="00F8121F"/>
    <w:rsid w:val="00F8152F"/>
    <w:rsid w:val="00F826E8"/>
    <w:rsid w:val="00F82B35"/>
    <w:rsid w:val="00F831C9"/>
    <w:rsid w:val="00F8398E"/>
    <w:rsid w:val="00F84279"/>
    <w:rsid w:val="00F85018"/>
    <w:rsid w:val="00F850DF"/>
    <w:rsid w:val="00F852CB"/>
    <w:rsid w:val="00F855DF"/>
    <w:rsid w:val="00F866E5"/>
    <w:rsid w:val="00F867DD"/>
    <w:rsid w:val="00F86D8C"/>
    <w:rsid w:val="00F86F8E"/>
    <w:rsid w:val="00F8705E"/>
    <w:rsid w:val="00F874F5"/>
    <w:rsid w:val="00F8761D"/>
    <w:rsid w:val="00F90F3E"/>
    <w:rsid w:val="00F914CC"/>
    <w:rsid w:val="00F917A4"/>
    <w:rsid w:val="00F9194A"/>
    <w:rsid w:val="00F91FCE"/>
    <w:rsid w:val="00F920A6"/>
    <w:rsid w:val="00F92890"/>
    <w:rsid w:val="00F92A7D"/>
    <w:rsid w:val="00F92EA2"/>
    <w:rsid w:val="00F9346A"/>
    <w:rsid w:val="00F937CD"/>
    <w:rsid w:val="00F948B9"/>
    <w:rsid w:val="00F951CB"/>
    <w:rsid w:val="00F95535"/>
    <w:rsid w:val="00F9560D"/>
    <w:rsid w:val="00F9593A"/>
    <w:rsid w:val="00F95EBE"/>
    <w:rsid w:val="00F970F9"/>
    <w:rsid w:val="00F97217"/>
    <w:rsid w:val="00F97569"/>
    <w:rsid w:val="00FA02DA"/>
    <w:rsid w:val="00FA05A3"/>
    <w:rsid w:val="00FA0799"/>
    <w:rsid w:val="00FA18CF"/>
    <w:rsid w:val="00FA2EE2"/>
    <w:rsid w:val="00FA314F"/>
    <w:rsid w:val="00FA378A"/>
    <w:rsid w:val="00FA37E1"/>
    <w:rsid w:val="00FA4739"/>
    <w:rsid w:val="00FA4A91"/>
    <w:rsid w:val="00FA4C62"/>
    <w:rsid w:val="00FA4E3E"/>
    <w:rsid w:val="00FA4F44"/>
    <w:rsid w:val="00FA553C"/>
    <w:rsid w:val="00FA5AC6"/>
    <w:rsid w:val="00FA5CD6"/>
    <w:rsid w:val="00FA5DC7"/>
    <w:rsid w:val="00FA6575"/>
    <w:rsid w:val="00FA6816"/>
    <w:rsid w:val="00FA6B89"/>
    <w:rsid w:val="00FA712C"/>
    <w:rsid w:val="00FA757C"/>
    <w:rsid w:val="00FA79B7"/>
    <w:rsid w:val="00FA7D22"/>
    <w:rsid w:val="00FA7FC6"/>
    <w:rsid w:val="00FB07D4"/>
    <w:rsid w:val="00FB0D3B"/>
    <w:rsid w:val="00FB2275"/>
    <w:rsid w:val="00FB2481"/>
    <w:rsid w:val="00FB2664"/>
    <w:rsid w:val="00FB34F4"/>
    <w:rsid w:val="00FB4330"/>
    <w:rsid w:val="00FB5CBC"/>
    <w:rsid w:val="00FB619E"/>
    <w:rsid w:val="00FB67F6"/>
    <w:rsid w:val="00FB681B"/>
    <w:rsid w:val="00FB7469"/>
    <w:rsid w:val="00FB751E"/>
    <w:rsid w:val="00FB7D05"/>
    <w:rsid w:val="00FC10EA"/>
    <w:rsid w:val="00FC10ED"/>
    <w:rsid w:val="00FC208A"/>
    <w:rsid w:val="00FC261E"/>
    <w:rsid w:val="00FC2987"/>
    <w:rsid w:val="00FC29F2"/>
    <w:rsid w:val="00FC2DA7"/>
    <w:rsid w:val="00FC2EC2"/>
    <w:rsid w:val="00FC35C6"/>
    <w:rsid w:val="00FC3EF9"/>
    <w:rsid w:val="00FC3F78"/>
    <w:rsid w:val="00FC43D1"/>
    <w:rsid w:val="00FC4745"/>
    <w:rsid w:val="00FC5133"/>
    <w:rsid w:val="00FC5597"/>
    <w:rsid w:val="00FC57E7"/>
    <w:rsid w:val="00FC5C0F"/>
    <w:rsid w:val="00FC6123"/>
    <w:rsid w:val="00FC6295"/>
    <w:rsid w:val="00FC72EB"/>
    <w:rsid w:val="00FD071F"/>
    <w:rsid w:val="00FD0C2E"/>
    <w:rsid w:val="00FD1777"/>
    <w:rsid w:val="00FD1FD4"/>
    <w:rsid w:val="00FD2F4F"/>
    <w:rsid w:val="00FD391A"/>
    <w:rsid w:val="00FD3ED2"/>
    <w:rsid w:val="00FD489A"/>
    <w:rsid w:val="00FD4A37"/>
    <w:rsid w:val="00FD4D2D"/>
    <w:rsid w:val="00FD5B97"/>
    <w:rsid w:val="00FD5D2D"/>
    <w:rsid w:val="00FD68D2"/>
    <w:rsid w:val="00FD6E2E"/>
    <w:rsid w:val="00FD74BA"/>
    <w:rsid w:val="00FE009B"/>
    <w:rsid w:val="00FE0501"/>
    <w:rsid w:val="00FE10D9"/>
    <w:rsid w:val="00FE2626"/>
    <w:rsid w:val="00FE27D7"/>
    <w:rsid w:val="00FE33A6"/>
    <w:rsid w:val="00FE36B2"/>
    <w:rsid w:val="00FE36F6"/>
    <w:rsid w:val="00FE4AEC"/>
    <w:rsid w:val="00FE4EB1"/>
    <w:rsid w:val="00FE544A"/>
    <w:rsid w:val="00FE54D5"/>
    <w:rsid w:val="00FE58E5"/>
    <w:rsid w:val="00FE5E15"/>
    <w:rsid w:val="00FE621F"/>
    <w:rsid w:val="00FE6D14"/>
    <w:rsid w:val="00FE77C8"/>
    <w:rsid w:val="00FE7D64"/>
    <w:rsid w:val="00FF0560"/>
    <w:rsid w:val="00FF0D19"/>
    <w:rsid w:val="00FF0FF4"/>
    <w:rsid w:val="00FF122E"/>
    <w:rsid w:val="00FF2B51"/>
    <w:rsid w:val="00FF2C77"/>
    <w:rsid w:val="00FF370B"/>
    <w:rsid w:val="00FF3E1A"/>
    <w:rsid w:val="00FF5929"/>
    <w:rsid w:val="00FF5C74"/>
    <w:rsid w:val="00FF5DCD"/>
    <w:rsid w:val="00FF6D53"/>
    <w:rsid w:val="00FF701D"/>
    <w:rsid w:val="00FF72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CF2C553"/>
  <w15:docId w15:val="{E34CE532-16C8-4DB0-934C-09191C12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A22"/>
    <w:rPr>
      <w:sz w:val="24"/>
      <w:szCs w:val="24"/>
      <w:lang w:val="es-ES_tradnl" w:eastAsia="es-ES"/>
    </w:rPr>
  </w:style>
  <w:style w:type="paragraph" w:styleId="Ttulo1">
    <w:name w:val="heading 1"/>
    <w:basedOn w:val="Ttulo"/>
    <w:next w:val="Normal"/>
    <w:link w:val="Ttulo1Car"/>
    <w:qFormat/>
    <w:locked/>
    <w:rsid w:val="005C2C31"/>
    <w:pPr>
      <w:outlineLvl w:val="0"/>
    </w:pPr>
  </w:style>
  <w:style w:type="paragraph" w:styleId="Ttulo2">
    <w:name w:val="heading 2"/>
    <w:basedOn w:val="Ttulo"/>
    <w:next w:val="Normal"/>
    <w:link w:val="Ttulo2Car"/>
    <w:unhideWhenUsed/>
    <w:qFormat/>
    <w:locked/>
    <w:rsid w:val="005C2C31"/>
    <w:pPr>
      <w:outlineLvl w:val="1"/>
    </w:pPr>
  </w:style>
  <w:style w:type="paragraph" w:styleId="Ttulo3">
    <w:name w:val="heading 3"/>
    <w:basedOn w:val="Ttulo2"/>
    <w:next w:val="Normal"/>
    <w:link w:val="Ttulo3Car"/>
    <w:unhideWhenUsed/>
    <w:qFormat/>
    <w:locked/>
    <w:rsid w:val="008F7F05"/>
    <w:pPr>
      <w:outlineLvl w:val="2"/>
    </w:pPr>
    <w:rPr>
      <w:lang w:val="it-IT"/>
    </w:rPr>
  </w:style>
  <w:style w:type="paragraph" w:styleId="Ttulo4">
    <w:name w:val="heading 4"/>
    <w:basedOn w:val="Ttulo3"/>
    <w:next w:val="Normal"/>
    <w:link w:val="Ttulo4Car"/>
    <w:unhideWhenUsed/>
    <w:qFormat/>
    <w:locked/>
    <w:rsid w:val="00CB7D0D"/>
    <w:pPr>
      <w:outlineLvl w:val="3"/>
    </w:pPr>
  </w:style>
  <w:style w:type="paragraph" w:styleId="Ttulo7">
    <w:name w:val="heading 7"/>
    <w:basedOn w:val="Normal"/>
    <w:next w:val="Normal"/>
    <w:link w:val="Ttulo7Car"/>
    <w:uiPriority w:val="99"/>
    <w:qFormat/>
    <w:locked/>
    <w:rsid w:val="00B3086C"/>
    <w:pPr>
      <w:keepNext/>
      <w:keepLines/>
      <w:spacing w:before="200"/>
      <w:outlineLvl w:val="6"/>
    </w:pPr>
    <w:rPr>
      <w:i/>
      <w:iCs/>
      <w:color w:val="404040"/>
      <w:sz w:val="20"/>
    </w:rPr>
  </w:style>
  <w:style w:type="paragraph" w:styleId="Ttulo8">
    <w:name w:val="heading 8"/>
    <w:basedOn w:val="Normal"/>
    <w:next w:val="Normal"/>
    <w:link w:val="Ttulo8Car"/>
    <w:uiPriority w:val="99"/>
    <w:qFormat/>
    <w:locked/>
    <w:rsid w:val="007F2776"/>
    <w:pPr>
      <w:keepNext/>
      <w:keepLines/>
      <w:spacing w:before="200"/>
      <w:outlineLvl w:val="7"/>
    </w:pPr>
    <w:rPr>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link w:val="Ttulo7"/>
    <w:uiPriority w:val="99"/>
    <w:semiHidden/>
    <w:locked/>
    <w:rsid w:val="00B3086C"/>
    <w:rPr>
      <w:rFonts w:eastAsia="Times New Roman" w:cs="Times New Roman"/>
      <w:i/>
      <w:iCs/>
      <w:color w:val="404040"/>
      <w:sz w:val="24"/>
      <w:szCs w:val="24"/>
      <w:lang w:val="es-ES_tradnl" w:eastAsia="es-ES"/>
    </w:rPr>
  </w:style>
  <w:style w:type="character" w:customStyle="1" w:styleId="Ttulo8Car">
    <w:name w:val="Título 8 Car"/>
    <w:link w:val="Ttulo8"/>
    <w:uiPriority w:val="99"/>
    <w:semiHidden/>
    <w:locked/>
    <w:rsid w:val="007F2776"/>
    <w:rPr>
      <w:rFonts w:ascii="Cambria" w:hAnsi="Cambria" w:cs="Times New Roman"/>
      <w:color w:val="404040"/>
      <w:sz w:val="20"/>
      <w:szCs w:val="20"/>
      <w:lang w:val="es-ES_tradnl" w:eastAsia="es-ES"/>
    </w:rPr>
  </w:style>
  <w:style w:type="paragraph" w:styleId="Encabezado">
    <w:name w:val="header"/>
    <w:basedOn w:val="Normal"/>
    <w:link w:val="EncabezadoCar"/>
    <w:rsid w:val="008712CC"/>
    <w:pPr>
      <w:tabs>
        <w:tab w:val="center" w:pos="4252"/>
        <w:tab w:val="right" w:pos="8504"/>
      </w:tabs>
    </w:pPr>
  </w:style>
  <w:style w:type="character" w:customStyle="1" w:styleId="EncabezadoCar">
    <w:name w:val="Encabezado Car"/>
    <w:link w:val="Encabezado"/>
    <w:locked/>
    <w:rsid w:val="008712CC"/>
    <w:rPr>
      <w:rFonts w:cs="Times New Roman"/>
    </w:rPr>
  </w:style>
  <w:style w:type="paragraph" w:styleId="Piedepgina">
    <w:name w:val="footer"/>
    <w:basedOn w:val="Normal"/>
    <w:link w:val="PiedepginaCar"/>
    <w:uiPriority w:val="99"/>
    <w:rsid w:val="008712CC"/>
    <w:pPr>
      <w:tabs>
        <w:tab w:val="center" w:pos="4252"/>
        <w:tab w:val="right" w:pos="8504"/>
      </w:tabs>
    </w:pPr>
  </w:style>
  <w:style w:type="character" w:customStyle="1" w:styleId="PiedepginaCar">
    <w:name w:val="Pie de página Car"/>
    <w:link w:val="Piedepgina"/>
    <w:uiPriority w:val="99"/>
    <w:locked/>
    <w:rsid w:val="008712CC"/>
    <w:rPr>
      <w:rFonts w:cs="Times New Roman"/>
    </w:rPr>
  </w:style>
  <w:style w:type="paragraph" w:styleId="Textodeglobo">
    <w:name w:val="Balloon Text"/>
    <w:basedOn w:val="Normal"/>
    <w:link w:val="TextodegloboCar"/>
    <w:uiPriority w:val="99"/>
    <w:semiHidden/>
    <w:rsid w:val="008712CC"/>
    <w:rPr>
      <w:rFonts w:ascii="Lucida Grande" w:hAnsi="Lucida Grande" w:cs="Lucida Grande"/>
      <w:sz w:val="18"/>
      <w:szCs w:val="18"/>
    </w:rPr>
  </w:style>
  <w:style w:type="character" w:customStyle="1" w:styleId="TextodegloboCar">
    <w:name w:val="Texto de globo Car"/>
    <w:link w:val="Textodeglobo"/>
    <w:uiPriority w:val="99"/>
    <w:semiHidden/>
    <w:locked/>
    <w:rsid w:val="008712CC"/>
    <w:rPr>
      <w:rFonts w:ascii="Lucida Grande" w:hAnsi="Lucida Grande" w:cs="Lucida Grande"/>
      <w:sz w:val="18"/>
      <w:szCs w:val="18"/>
    </w:rPr>
  </w:style>
  <w:style w:type="paragraph" w:styleId="Textoindependiente">
    <w:name w:val="Body Text"/>
    <w:basedOn w:val="Normal"/>
    <w:link w:val="TextoindependienteCar"/>
    <w:rsid w:val="00FB67F6"/>
    <w:rPr>
      <w:rFonts w:ascii="Arial" w:hAnsi="Arial"/>
      <w:sz w:val="18"/>
      <w:szCs w:val="20"/>
      <w:lang w:val="es-ES"/>
    </w:rPr>
  </w:style>
  <w:style w:type="character" w:customStyle="1" w:styleId="TextoindependienteCar">
    <w:name w:val="Texto independiente Car"/>
    <w:link w:val="Textoindependiente"/>
    <w:locked/>
    <w:rsid w:val="00FB67F6"/>
    <w:rPr>
      <w:rFonts w:ascii="Arial" w:hAnsi="Arial" w:cs="Times New Roman"/>
      <w:sz w:val="20"/>
      <w:szCs w:val="20"/>
      <w:lang w:val="es-ES"/>
    </w:rPr>
  </w:style>
  <w:style w:type="paragraph" w:styleId="Textodebloque">
    <w:name w:val="Block Text"/>
    <w:basedOn w:val="Normal"/>
    <w:uiPriority w:val="99"/>
    <w:rsid w:val="00FB67F6"/>
    <w:pPr>
      <w:spacing w:after="100" w:afterAutospacing="1"/>
      <w:ind w:left="284" w:right="215"/>
      <w:jc w:val="both"/>
    </w:pPr>
    <w:rPr>
      <w:rFonts w:ascii="Arial" w:hAnsi="Arial"/>
      <w:lang w:val="es-ES"/>
    </w:rPr>
  </w:style>
  <w:style w:type="paragraph" w:styleId="Prrafodelista">
    <w:name w:val="List Paragraph"/>
    <w:basedOn w:val="Normal"/>
    <w:link w:val="PrrafodelistaCar"/>
    <w:uiPriority w:val="34"/>
    <w:qFormat/>
    <w:rsid w:val="00FB67F6"/>
    <w:pPr>
      <w:ind w:left="720"/>
      <w:contextualSpacing/>
    </w:pPr>
  </w:style>
  <w:style w:type="character" w:styleId="Ttulodellibro">
    <w:name w:val="Book Title"/>
    <w:uiPriority w:val="99"/>
    <w:qFormat/>
    <w:rsid w:val="00CB3994"/>
    <w:rPr>
      <w:rFonts w:cs="Times New Roman"/>
      <w:b/>
      <w:bCs/>
      <w:smallCaps/>
      <w:spacing w:val="5"/>
    </w:rPr>
  </w:style>
  <w:style w:type="table" w:styleId="Tablaconcuadrcula">
    <w:name w:val="Table Grid"/>
    <w:basedOn w:val="Tablanormal"/>
    <w:uiPriority w:val="59"/>
    <w:rsid w:val="009A1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uiPriority w:val="99"/>
    <w:semiHidden/>
    <w:rsid w:val="000F410A"/>
    <w:rPr>
      <w:rFonts w:cs="Times New Roman"/>
    </w:rPr>
  </w:style>
  <w:style w:type="paragraph" w:styleId="Textoindependiente3">
    <w:name w:val="Body Text 3"/>
    <w:basedOn w:val="Normal"/>
    <w:link w:val="Textoindependiente3Car"/>
    <w:rsid w:val="00A720CD"/>
    <w:pPr>
      <w:spacing w:after="120"/>
    </w:pPr>
    <w:rPr>
      <w:rFonts w:ascii="Times New Roman" w:hAnsi="Times New Roman"/>
      <w:sz w:val="16"/>
      <w:szCs w:val="16"/>
      <w:lang w:val="es-ES"/>
    </w:rPr>
  </w:style>
  <w:style w:type="character" w:customStyle="1" w:styleId="Textoindependiente3Car">
    <w:name w:val="Texto independiente 3 Car"/>
    <w:link w:val="Textoindependiente3"/>
    <w:locked/>
    <w:rsid w:val="00A720CD"/>
    <w:rPr>
      <w:rFonts w:ascii="Times New Roman" w:hAnsi="Times New Roman" w:cs="Times New Roman"/>
      <w:sz w:val="16"/>
      <w:szCs w:val="16"/>
      <w:lang w:val="es-ES" w:eastAsia="es-ES"/>
    </w:rPr>
  </w:style>
  <w:style w:type="character" w:styleId="Refdecomentario">
    <w:name w:val="annotation reference"/>
    <w:uiPriority w:val="99"/>
    <w:semiHidden/>
    <w:rsid w:val="0032029D"/>
    <w:rPr>
      <w:rFonts w:cs="Times New Roman"/>
      <w:sz w:val="16"/>
      <w:szCs w:val="16"/>
    </w:rPr>
  </w:style>
  <w:style w:type="paragraph" w:styleId="Textocomentario">
    <w:name w:val="annotation text"/>
    <w:basedOn w:val="Normal"/>
    <w:link w:val="TextocomentarioCar"/>
    <w:uiPriority w:val="99"/>
    <w:rsid w:val="0032029D"/>
    <w:rPr>
      <w:sz w:val="20"/>
      <w:szCs w:val="20"/>
    </w:rPr>
  </w:style>
  <w:style w:type="character" w:customStyle="1" w:styleId="TextocomentarioCar">
    <w:name w:val="Texto comentario Car"/>
    <w:link w:val="Textocomentario"/>
    <w:uiPriority w:val="99"/>
    <w:locked/>
    <w:rsid w:val="004E0987"/>
    <w:rPr>
      <w:rFont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32029D"/>
    <w:rPr>
      <w:b/>
      <w:bCs/>
    </w:rPr>
  </w:style>
  <w:style w:type="character" w:customStyle="1" w:styleId="AsuntodelcomentarioCar">
    <w:name w:val="Asunto del comentario Car"/>
    <w:link w:val="Asuntodelcomentario"/>
    <w:uiPriority w:val="99"/>
    <w:semiHidden/>
    <w:locked/>
    <w:rsid w:val="004E0987"/>
    <w:rPr>
      <w:rFonts w:cs="Times New Roman"/>
      <w:b/>
      <w:bCs/>
      <w:sz w:val="20"/>
      <w:szCs w:val="20"/>
      <w:lang w:val="es-ES_tradnl" w:eastAsia="es-ES"/>
    </w:rPr>
  </w:style>
  <w:style w:type="paragraph" w:styleId="NormalWeb">
    <w:name w:val="Normal (Web)"/>
    <w:basedOn w:val="Normal"/>
    <w:uiPriority w:val="99"/>
    <w:rsid w:val="00246336"/>
    <w:pPr>
      <w:spacing w:before="100" w:beforeAutospacing="1" w:after="100" w:afterAutospacing="1"/>
    </w:pPr>
    <w:rPr>
      <w:rFonts w:ascii="Arial Unicode MS" w:eastAsia="Arial Unicode MS" w:hAnsi="Arial Unicode MS" w:cs="Arial Unicode MS"/>
      <w:lang w:val="es-ES"/>
    </w:rPr>
  </w:style>
  <w:style w:type="paragraph" w:customStyle="1" w:styleId="Prrafodelista1">
    <w:name w:val="Párrafo de lista1"/>
    <w:basedOn w:val="Normal"/>
    <w:rsid w:val="00B3086C"/>
    <w:pPr>
      <w:ind w:left="720"/>
      <w:contextualSpacing/>
    </w:pPr>
    <w:rPr>
      <w:rFonts w:ascii="Calibri" w:hAnsi="Calibri" w:cs="Calibri"/>
      <w:sz w:val="22"/>
      <w:szCs w:val="22"/>
      <w:lang w:val="es-MX" w:eastAsia="es-MX"/>
    </w:rPr>
  </w:style>
  <w:style w:type="paragraph" w:styleId="Sinespaciado">
    <w:name w:val="No Spacing"/>
    <w:uiPriority w:val="99"/>
    <w:qFormat/>
    <w:rsid w:val="0076557B"/>
    <w:rPr>
      <w:rFonts w:ascii="Calibri" w:hAnsi="Calibri"/>
      <w:sz w:val="22"/>
      <w:szCs w:val="22"/>
      <w:lang w:eastAsia="en-US"/>
    </w:rPr>
  </w:style>
  <w:style w:type="table" w:customStyle="1" w:styleId="Listamedia21">
    <w:name w:val="Lista media 21"/>
    <w:uiPriority w:val="99"/>
    <w:rsid w:val="008C07D7"/>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eacep">
    <w:name w:val="eacep"/>
    <w:basedOn w:val="Fuentedeprrafopredeter"/>
    <w:rsid w:val="00C97708"/>
  </w:style>
  <w:style w:type="character" w:styleId="Hipervnculo">
    <w:name w:val="Hyperlink"/>
    <w:uiPriority w:val="99"/>
    <w:unhideWhenUsed/>
    <w:rsid w:val="00260C7B"/>
    <w:rPr>
      <w:color w:val="0000FF"/>
      <w:u w:val="single"/>
    </w:rPr>
  </w:style>
  <w:style w:type="paragraph" w:customStyle="1" w:styleId="Texto">
    <w:name w:val="Texto"/>
    <w:basedOn w:val="Normal"/>
    <w:link w:val="TextoCar"/>
    <w:rsid w:val="004B3AAC"/>
    <w:pPr>
      <w:spacing w:after="101" w:line="216" w:lineRule="exact"/>
      <w:ind w:firstLine="288"/>
      <w:jc w:val="both"/>
    </w:pPr>
    <w:rPr>
      <w:rFonts w:ascii="Arial" w:eastAsia="Times New Roman" w:hAnsi="Arial"/>
      <w:sz w:val="18"/>
      <w:szCs w:val="18"/>
      <w:lang w:val="es-MX" w:eastAsia="es-MX"/>
    </w:rPr>
  </w:style>
  <w:style w:type="character" w:customStyle="1" w:styleId="Cuerpodeltexto">
    <w:name w:val="Cuerpo del texto_"/>
    <w:basedOn w:val="Fuentedeprrafopredeter"/>
    <w:link w:val="Cuerpodeltexto1"/>
    <w:uiPriority w:val="99"/>
    <w:locked/>
    <w:rsid w:val="004B3AAC"/>
    <w:rPr>
      <w:rFonts w:ascii="Arial" w:hAnsi="Arial"/>
      <w:sz w:val="22"/>
      <w:szCs w:val="22"/>
      <w:shd w:val="clear" w:color="auto" w:fill="FFFFFF"/>
    </w:rPr>
  </w:style>
  <w:style w:type="paragraph" w:customStyle="1" w:styleId="Cuerpodeltexto1">
    <w:name w:val="Cuerpo del texto1"/>
    <w:basedOn w:val="Normal"/>
    <w:link w:val="Cuerpodeltexto"/>
    <w:uiPriority w:val="99"/>
    <w:rsid w:val="004B3AAC"/>
    <w:pPr>
      <w:widowControl w:val="0"/>
      <w:shd w:val="clear" w:color="auto" w:fill="FFFFFF"/>
      <w:spacing w:line="240" w:lineRule="atLeast"/>
      <w:ind w:hanging="560"/>
    </w:pPr>
    <w:rPr>
      <w:rFonts w:ascii="Arial" w:hAnsi="Arial"/>
      <w:sz w:val="22"/>
      <w:szCs w:val="22"/>
      <w:lang w:val="es-MX" w:eastAsia="es-MX"/>
    </w:rPr>
  </w:style>
  <w:style w:type="paragraph" w:customStyle="1" w:styleId="Logro">
    <w:name w:val="Logro"/>
    <w:basedOn w:val="Normal"/>
    <w:rsid w:val="00F6125E"/>
    <w:pPr>
      <w:numPr>
        <w:numId w:val="1"/>
      </w:numPr>
    </w:pPr>
    <w:rPr>
      <w:rFonts w:ascii="Arial" w:eastAsia="Times New Roman" w:hAnsi="Arial"/>
      <w:sz w:val="18"/>
      <w:szCs w:val="20"/>
      <w:lang w:val="es-ES"/>
    </w:rPr>
  </w:style>
  <w:style w:type="paragraph" w:styleId="Revisin">
    <w:name w:val="Revision"/>
    <w:hidden/>
    <w:uiPriority w:val="99"/>
    <w:semiHidden/>
    <w:rsid w:val="003A6E9C"/>
    <w:rPr>
      <w:sz w:val="24"/>
      <w:szCs w:val="24"/>
      <w:lang w:val="es-ES_tradnl" w:eastAsia="es-ES"/>
    </w:rPr>
  </w:style>
  <w:style w:type="character" w:customStyle="1" w:styleId="Ttulo1Car">
    <w:name w:val="Título 1 Car"/>
    <w:basedOn w:val="Fuentedeprrafopredeter"/>
    <w:link w:val="Ttulo1"/>
    <w:rsid w:val="005C2C31"/>
    <w:rPr>
      <w:rFonts w:ascii="Arial" w:hAnsi="Arial" w:cs="Arial"/>
      <w:b/>
      <w:noProof/>
      <w:sz w:val="24"/>
      <w:szCs w:val="24"/>
      <w:lang w:val="es-ES_tradnl" w:eastAsia="es-ES"/>
    </w:rPr>
  </w:style>
  <w:style w:type="character" w:customStyle="1" w:styleId="TextoCar">
    <w:name w:val="Texto Car"/>
    <w:link w:val="Texto"/>
    <w:locked/>
    <w:rsid w:val="007415B3"/>
    <w:rPr>
      <w:rFonts w:ascii="Arial" w:eastAsia="Times New Roman" w:hAnsi="Arial"/>
      <w:sz w:val="18"/>
      <w:szCs w:val="18"/>
    </w:rPr>
  </w:style>
  <w:style w:type="paragraph" w:customStyle="1" w:styleId="Default">
    <w:name w:val="Default"/>
    <w:rsid w:val="0067689C"/>
    <w:pPr>
      <w:autoSpaceDE w:val="0"/>
      <w:autoSpaceDN w:val="0"/>
      <w:adjustRightInd w:val="0"/>
    </w:pPr>
    <w:rPr>
      <w:rFonts w:ascii="Arial" w:eastAsiaTheme="minorHAnsi" w:hAnsi="Arial" w:cs="Arial"/>
      <w:color w:val="000000"/>
      <w:sz w:val="24"/>
      <w:szCs w:val="24"/>
      <w:lang w:eastAsia="en-US"/>
    </w:rPr>
  </w:style>
  <w:style w:type="paragraph" w:customStyle="1" w:styleId="ROMANOS">
    <w:name w:val="ROMANOS"/>
    <w:basedOn w:val="Normal"/>
    <w:rsid w:val="00230577"/>
    <w:pPr>
      <w:tabs>
        <w:tab w:val="left" w:pos="720"/>
      </w:tabs>
      <w:spacing w:after="101" w:line="216" w:lineRule="exact"/>
      <w:ind w:left="720" w:hanging="432"/>
      <w:jc w:val="both"/>
    </w:pPr>
    <w:rPr>
      <w:rFonts w:ascii="Arial" w:eastAsia="Times New Roman" w:hAnsi="Arial" w:cs="Arial"/>
      <w:sz w:val="18"/>
      <w:szCs w:val="20"/>
      <w:lang w:val="es-ES"/>
    </w:rPr>
  </w:style>
  <w:style w:type="paragraph" w:styleId="ndice1">
    <w:name w:val="index 1"/>
    <w:basedOn w:val="Normal"/>
    <w:next w:val="Normal"/>
    <w:autoRedefine/>
    <w:uiPriority w:val="99"/>
    <w:semiHidden/>
    <w:unhideWhenUsed/>
    <w:rsid w:val="0049376E"/>
    <w:pPr>
      <w:ind w:left="240" w:hanging="240"/>
    </w:pPr>
  </w:style>
  <w:style w:type="paragraph" w:styleId="Ttulo">
    <w:name w:val="Title"/>
    <w:basedOn w:val="Normal"/>
    <w:next w:val="Normal"/>
    <w:link w:val="TtuloCar"/>
    <w:uiPriority w:val="10"/>
    <w:qFormat/>
    <w:locked/>
    <w:rsid w:val="0049376E"/>
    <w:pPr>
      <w:spacing w:before="100" w:beforeAutospacing="1" w:after="100" w:afterAutospacing="1" w:line="276" w:lineRule="auto"/>
      <w:jc w:val="center"/>
    </w:pPr>
    <w:rPr>
      <w:rFonts w:ascii="Arial" w:hAnsi="Arial" w:cs="Arial"/>
      <w:b/>
      <w:noProof/>
    </w:rPr>
  </w:style>
  <w:style w:type="character" w:customStyle="1" w:styleId="TtuloCar">
    <w:name w:val="Título Car"/>
    <w:basedOn w:val="Fuentedeprrafopredeter"/>
    <w:link w:val="Ttulo"/>
    <w:uiPriority w:val="10"/>
    <w:rsid w:val="0049376E"/>
    <w:rPr>
      <w:rFonts w:ascii="Arial" w:hAnsi="Arial" w:cs="Arial"/>
      <w:b/>
      <w:noProof/>
      <w:sz w:val="24"/>
      <w:szCs w:val="24"/>
      <w:lang w:val="es-ES_tradnl" w:eastAsia="es-ES"/>
    </w:rPr>
  </w:style>
  <w:style w:type="paragraph" w:styleId="ndice2">
    <w:name w:val="index 2"/>
    <w:basedOn w:val="Normal"/>
    <w:next w:val="Normal"/>
    <w:autoRedefine/>
    <w:uiPriority w:val="99"/>
    <w:semiHidden/>
    <w:unhideWhenUsed/>
    <w:rsid w:val="00E90511"/>
    <w:pPr>
      <w:ind w:left="480" w:hanging="240"/>
    </w:pPr>
  </w:style>
  <w:style w:type="paragraph" w:styleId="TtuloTDC">
    <w:name w:val="TOC Heading"/>
    <w:basedOn w:val="Ttulo1"/>
    <w:next w:val="Normal"/>
    <w:uiPriority w:val="39"/>
    <w:semiHidden/>
    <w:unhideWhenUsed/>
    <w:qFormat/>
    <w:rsid w:val="004128E5"/>
    <w:pPr>
      <w:outlineLvl w:val="9"/>
    </w:pPr>
    <w:rPr>
      <w:lang w:val="es-ES" w:eastAsia="en-US"/>
    </w:rPr>
  </w:style>
  <w:style w:type="paragraph" w:styleId="TDC1">
    <w:name w:val="toc 1"/>
    <w:basedOn w:val="Normal"/>
    <w:next w:val="Normal"/>
    <w:autoRedefine/>
    <w:uiPriority w:val="39"/>
    <w:locked/>
    <w:rsid w:val="007C4B22"/>
    <w:pPr>
      <w:tabs>
        <w:tab w:val="right" w:leader="hyphen" w:pos="9394"/>
      </w:tabs>
      <w:spacing w:line="276" w:lineRule="auto"/>
    </w:pPr>
    <w:rPr>
      <w:rFonts w:ascii="Arial" w:hAnsi="Arial" w:cs="Arial"/>
      <w:b/>
      <w:noProof/>
      <w:sz w:val="22"/>
      <w:szCs w:val="22"/>
    </w:rPr>
  </w:style>
  <w:style w:type="paragraph" w:styleId="TDC2">
    <w:name w:val="toc 2"/>
    <w:basedOn w:val="Normal"/>
    <w:next w:val="Normal"/>
    <w:autoRedefine/>
    <w:uiPriority w:val="39"/>
    <w:locked/>
    <w:rsid w:val="00926E23"/>
    <w:pPr>
      <w:spacing w:after="100"/>
      <w:ind w:left="240"/>
    </w:pPr>
  </w:style>
  <w:style w:type="character" w:customStyle="1" w:styleId="Ttulo2Car">
    <w:name w:val="Título 2 Car"/>
    <w:basedOn w:val="Fuentedeprrafopredeter"/>
    <w:link w:val="Ttulo2"/>
    <w:rsid w:val="005C2C31"/>
    <w:rPr>
      <w:rFonts w:ascii="Arial" w:hAnsi="Arial" w:cs="Arial"/>
      <w:b/>
      <w:noProof/>
      <w:sz w:val="24"/>
      <w:szCs w:val="24"/>
      <w:lang w:val="es-ES_tradnl" w:eastAsia="es-ES"/>
    </w:rPr>
  </w:style>
  <w:style w:type="character" w:customStyle="1" w:styleId="Ttulo3Car">
    <w:name w:val="Título 3 Car"/>
    <w:basedOn w:val="Fuentedeprrafopredeter"/>
    <w:link w:val="Ttulo3"/>
    <w:rsid w:val="008F7F05"/>
    <w:rPr>
      <w:rFonts w:ascii="Arial" w:hAnsi="Arial" w:cs="Arial"/>
      <w:b/>
      <w:noProof/>
      <w:sz w:val="24"/>
      <w:szCs w:val="24"/>
      <w:lang w:val="it-IT" w:eastAsia="es-ES"/>
    </w:rPr>
  </w:style>
  <w:style w:type="paragraph" w:styleId="TDC3">
    <w:name w:val="toc 3"/>
    <w:basedOn w:val="Normal"/>
    <w:next w:val="Normal"/>
    <w:autoRedefine/>
    <w:uiPriority w:val="39"/>
    <w:locked/>
    <w:rsid w:val="00E53C07"/>
    <w:pPr>
      <w:spacing w:after="100"/>
      <w:ind w:left="480"/>
    </w:pPr>
  </w:style>
  <w:style w:type="character" w:customStyle="1" w:styleId="Ttulo4Car">
    <w:name w:val="Título 4 Car"/>
    <w:basedOn w:val="Fuentedeprrafopredeter"/>
    <w:link w:val="Ttulo4"/>
    <w:rsid w:val="00CB7D0D"/>
    <w:rPr>
      <w:rFonts w:ascii="Arial" w:hAnsi="Arial" w:cs="Arial"/>
      <w:b/>
      <w:noProof/>
      <w:sz w:val="24"/>
      <w:szCs w:val="24"/>
      <w:lang w:val="it-IT" w:eastAsia="es-ES"/>
    </w:rPr>
  </w:style>
  <w:style w:type="character" w:customStyle="1" w:styleId="apple-converted-space">
    <w:name w:val="apple-converted-space"/>
    <w:basedOn w:val="Fuentedeprrafopredeter"/>
    <w:rsid w:val="00AD079E"/>
  </w:style>
  <w:style w:type="character" w:styleId="Textoennegrita">
    <w:name w:val="Strong"/>
    <w:basedOn w:val="Fuentedeprrafopredeter"/>
    <w:uiPriority w:val="22"/>
    <w:qFormat/>
    <w:locked/>
    <w:rsid w:val="00AD079E"/>
    <w:rPr>
      <w:b/>
      <w:bCs/>
    </w:rPr>
  </w:style>
  <w:style w:type="paragraph" w:styleId="Mapadeldocumento">
    <w:name w:val="Document Map"/>
    <w:basedOn w:val="Normal"/>
    <w:link w:val="MapadeldocumentoCar"/>
    <w:uiPriority w:val="99"/>
    <w:semiHidden/>
    <w:unhideWhenUsed/>
    <w:rsid w:val="00AC1417"/>
    <w:rPr>
      <w:rFonts w:ascii="Tahoma" w:eastAsia="Times New Roman" w:hAnsi="Tahoma"/>
      <w:sz w:val="16"/>
      <w:szCs w:val="16"/>
      <w:lang w:val="es-ES"/>
    </w:rPr>
  </w:style>
  <w:style w:type="character" w:customStyle="1" w:styleId="MapadeldocumentoCar">
    <w:name w:val="Mapa del documento Car"/>
    <w:basedOn w:val="Fuentedeprrafopredeter"/>
    <w:link w:val="Mapadeldocumento"/>
    <w:uiPriority w:val="99"/>
    <w:semiHidden/>
    <w:rsid w:val="00AC1417"/>
    <w:rPr>
      <w:rFonts w:ascii="Tahoma" w:eastAsia="Times New Roman" w:hAnsi="Tahoma"/>
      <w:sz w:val="16"/>
      <w:szCs w:val="16"/>
      <w:lang w:val="es-ES" w:eastAsia="es-ES"/>
    </w:rPr>
  </w:style>
  <w:style w:type="character" w:customStyle="1" w:styleId="estilo21">
    <w:name w:val="estilo21"/>
    <w:rsid w:val="005B2B2A"/>
    <w:rPr>
      <w:color w:val="000000"/>
      <w:sz w:val="17"/>
      <w:szCs w:val="17"/>
    </w:rPr>
  </w:style>
  <w:style w:type="paragraph" w:customStyle="1" w:styleId="CM19">
    <w:name w:val="CM19"/>
    <w:basedOn w:val="Default"/>
    <w:next w:val="Default"/>
    <w:rsid w:val="005B2B2A"/>
    <w:pPr>
      <w:widowControl w:val="0"/>
    </w:pPr>
    <w:rPr>
      <w:rFonts w:eastAsia="Times New Roman" w:cs="Times New Roman"/>
      <w:color w:val="auto"/>
      <w:lang w:val="es-ES" w:eastAsia="es-ES"/>
    </w:rPr>
  </w:style>
  <w:style w:type="paragraph" w:customStyle="1" w:styleId="CM20">
    <w:name w:val="CM20"/>
    <w:basedOn w:val="Default"/>
    <w:next w:val="Default"/>
    <w:rsid w:val="005B2B2A"/>
    <w:pPr>
      <w:widowControl w:val="0"/>
    </w:pPr>
    <w:rPr>
      <w:rFonts w:eastAsia="Times New Roman" w:cs="Times New Roman"/>
      <w:color w:val="auto"/>
      <w:lang w:val="es-ES" w:eastAsia="es-ES"/>
    </w:rPr>
  </w:style>
  <w:style w:type="paragraph" w:customStyle="1" w:styleId="CM23">
    <w:name w:val="CM23"/>
    <w:basedOn w:val="Default"/>
    <w:next w:val="Default"/>
    <w:rsid w:val="005B2B2A"/>
    <w:pPr>
      <w:widowControl w:val="0"/>
    </w:pPr>
    <w:rPr>
      <w:rFonts w:eastAsia="Times New Roman" w:cs="Times New Roman"/>
      <w:color w:val="auto"/>
      <w:lang w:val="es-ES" w:eastAsia="es-ES"/>
    </w:rPr>
  </w:style>
  <w:style w:type="paragraph" w:customStyle="1" w:styleId="CM4">
    <w:name w:val="CM4"/>
    <w:basedOn w:val="Default"/>
    <w:next w:val="Default"/>
    <w:rsid w:val="005B2B2A"/>
    <w:pPr>
      <w:widowControl w:val="0"/>
      <w:spacing w:line="278" w:lineRule="atLeast"/>
    </w:pPr>
    <w:rPr>
      <w:rFonts w:eastAsia="Times New Roman" w:cs="Times New Roman"/>
      <w:color w:val="auto"/>
      <w:lang w:val="es-ES" w:eastAsia="es-ES"/>
    </w:rPr>
  </w:style>
  <w:style w:type="paragraph" w:customStyle="1" w:styleId="CM28">
    <w:name w:val="CM28"/>
    <w:basedOn w:val="Default"/>
    <w:next w:val="Default"/>
    <w:rsid w:val="005B2B2A"/>
    <w:pPr>
      <w:widowControl w:val="0"/>
    </w:pPr>
    <w:rPr>
      <w:rFonts w:eastAsia="Times New Roman" w:cs="Times New Roman"/>
      <w:color w:val="auto"/>
      <w:lang w:val="es-ES" w:eastAsia="es-ES"/>
    </w:rPr>
  </w:style>
  <w:style w:type="paragraph" w:customStyle="1" w:styleId="CM16">
    <w:name w:val="CM16"/>
    <w:basedOn w:val="Default"/>
    <w:next w:val="Default"/>
    <w:rsid w:val="005B2B2A"/>
    <w:pPr>
      <w:widowControl w:val="0"/>
      <w:spacing w:line="283" w:lineRule="atLeast"/>
    </w:pPr>
    <w:rPr>
      <w:rFonts w:eastAsia="Times New Roman" w:cs="Times New Roman"/>
      <w:color w:val="auto"/>
      <w:lang w:val="es-ES" w:eastAsia="es-ES"/>
    </w:rPr>
  </w:style>
  <w:style w:type="paragraph" w:customStyle="1" w:styleId="Style1">
    <w:name w:val="Style 1"/>
    <w:basedOn w:val="Normal"/>
    <w:rsid w:val="005B2B2A"/>
    <w:pPr>
      <w:widowControl w:val="0"/>
      <w:autoSpaceDE w:val="0"/>
      <w:autoSpaceDN w:val="0"/>
      <w:spacing w:before="72"/>
      <w:ind w:left="504" w:right="360"/>
      <w:jc w:val="both"/>
    </w:pPr>
    <w:rPr>
      <w:rFonts w:ascii="Times New Roman" w:eastAsia="Times New Roman" w:hAnsi="Times New Roman"/>
      <w:lang w:val="en-US"/>
    </w:rPr>
  </w:style>
  <w:style w:type="paragraph" w:customStyle="1" w:styleId="Style2">
    <w:name w:val="Style 2"/>
    <w:basedOn w:val="Normal"/>
    <w:rsid w:val="005B2B2A"/>
    <w:pPr>
      <w:widowControl w:val="0"/>
      <w:autoSpaceDE w:val="0"/>
      <w:autoSpaceDN w:val="0"/>
      <w:spacing w:before="216"/>
      <w:ind w:left="1296" w:right="432" w:hanging="432"/>
    </w:pPr>
    <w:rPr>
      <w:rFonts w:ascii="Times New Roman" w:eastAsia="Times New Roman" w:hAnsi="Times New Roman"/>
      <w:lang w:val="en-US"/>
    </w:rPr>
  </w:style>
  <w:style w:type="paragraph" w:customStyle="1" w:styleId="Prrafodelista2">
    <w:name w:val="Párrafo de lista2"/>
    <w:basedOn w:val="Normal"/>
    <w:rsid w:val="005B2B2A"/>
    <w:pPr>
      <w:ind w:left="720"/>
      <w:contextualSpacing/>
    </w:pPr>
    <w:rPr>
      <w:rFonts w:ascii="Times New Roman" w:eastAsia="Times New Roman" w:hAnsi="Times New Roman"/>
      <w:lang w:val="es-ES"/>
    </w:rPr>
  </w:style>
  <w:style w:type="table" w:customStyle="1" w:styleId="Sombreadomedio11">
    <w:name w:val="Sombreado medio 11"/>
    <w:basedOn w:val="Tablanormal"/>
    <w:uiPriority w:val="63"/>
    <w:rsid w:val="005B2B2A"/>
    <w:rPr>
      <w:rFonts w:ascii="Calibri" w:eastAsia="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Estilo1">
    <w:name w:val="Estilo1"/>
    <w:uiPriority w:val="99"/>
    <w:rsid w:val="005B2B2A"/>
    <w:pPr>
      <w:numPr>
        <w:numId w:val="3"/>
      </w:numPr>
    </w:pPr>
  </w:style>
  <w:style w:type="paragraph" w:styleId="Subttulo">
    <w:name w:val="Subtitle"/>
    <w:basedOn w:val="Textoindependiente"/>
    <w:next w:val="Normal"/>
    <w:link w:val="SubttuloCar"/>
    <w:qFormat/>
    <w:locked/>
    <w:rsid w:val="00E6720B"/>
    <w:pPr>
      <w:ind w:right="48"/>
      <w:outlineLvl w:val="0"/>
    </w:pPr>
    <w:rPr>
      <w:rFonts w:cs="Arial"/>
      <w:b/>
      <w:sz w:val="24"/>
      <w:szCs w:val="24"/>
    </w:rPr>
  </w:style>
  <w:style w:type="character" w:customStyle="1" w:styleId="SubttuloCar">
    <w:name w:val="Subtítulo Car"/>
    <w:basedOn w:val="Fuentedeprrafopredeter"/>
    <w:link w:val="Subttulo"/>
    <w:rsid w:val="00E6720B"/>
    <w:rPr>
      <w:rFonts w:ascii="Arial" w:hAnsi="Arial" w:cs="Arial"/>
      <w:b/>
      <w:sz w:val="24"/>
      <w:szCs w:val="24"/>
      <w:lang w:val="es-ES" w:eastAsia="es-ES"/>
    </w:rPr>
  </w:style>
  <w:style w:type="paragraph" w:customStyle="1" w:styleId="Numeral">
    <w:name w:val="Numeral"/>
    <w:basedOn w:val="Prrafodelista"/>
    <w:link w:val="NumeralCar"/>
    <w:qFormat/>
    <w:rsid w:val="00ED5E86"/>
    <w:pPr>
      <w:numPr>
        <w:numId w:val="2"/>
      </w:numPr>
      <w:spacing w:before="100" w:beforeAutospacing="1" w:after="100" w:afterAutospacing="1" w:line="360" w:lineRule="auto"/>
      <w:ind w:left="567" w:hanging="567"/>
      <w:jc w:val="both"/>
    </w:pPr>
    <w:rPr>
      <w:rFonts w:ascii="Arial" w:hAnsi="Arial" w:cs="Arial"/>
    </w:rPr>
  </w:style>
  <w:style w:type="character" w:customStyle="1" w:styleId="PrrafodelistaCar">
    <w:name w:val="Párrafo de lista Car"/>
    <w:basedOn w:val="Fuentedeprrafopredeter"/>
    <w:link w:val="Prrafodelista"/>
    <w:uiPriority w:val="34"/>
    <w:rsid w:val="00ED5E86"/>
    <w:rPr>
      <w:sz w:val="24"/>
      <w:szCs w:val="24"/>
      <w:lang w:val="es-ES_tradnl" w:eastAsia="es-ES"/>
    </w:rPr>
  </w:style>
  <w:style w:type="character" w:customStyle="1" w:styleId="NumeralCar">
    <w:name w:val="Numeral Car"/>
    <w:basedOn w:val="PrrafodelistaCar"/>
    <w:link w:val="Numeral"/>
    <w:rsid w:val="00ED5E86"/>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1550">
      <w:bodyDiv w:val="1"/>
      <w:marLeft w:val="0"/>
      <w:marRight w:val="0"/>
      <w:marTop w:val="0"/>
      <w:marBottom w:val="0"/>
      <w:divBdr>
        <w:top w:val="none" w:sz="0" w:space="0" w:color="auto"/>
        <w:left w:val="none" w:sz="0" w:space="0" w:color="auto"/>
        <w:bottom w:val="none" w:sz="0" w:space="0" w:color="auto"/>
        <w:right w:val="none" w:sz="0" w:space="0" w:color="auto"/>
      </w:divBdr>
      <w:divsChild>
        <w:div w:id="259024746">
          <w:marLeft w:val="0"/>
          <w:marRight w:val="0"/>
          <w:marTop w:val="0"/>
          <w:marBottom w:val="0"/>
          <w:divBdr>
            <w:top w:val="none" w:sz="0" w:space="0" w:color="auto"/>
            <w:left w:val="none" w:sz="0" w:space="0" w:color="auto"/>
            <w:bottom w:val="none" w:sz="0" w:space="0" w:color="auto"/>
            <w:right w:val="none" w:sz="0" w:space="0" w:color="auto"/>
          </w:divBdr>
          <w:divsChild>
            <w:div w:id="496380554">
              <w:marLeft w:val="0"/>
              <w:marRight w:val="0"/>
              <w:marTop w:val="0"/>
              <w:marBottom w:val="0"/>
              <w:divBdr>
                <w:top w:val="none" w:sz="0" w:space="0" w:color="auto"/>
                <w:left w:val="none" w:sz="0" w:space="0" w:color="auto"/>
                <w:bottom w:val="none" w:sz="0" w:space="0" w:color="auto"/>
                <w:right w:val="none" w:sz="0" w:space="0" w:color="auto"/>
              </w:divBdr>
              <w:divsChild>
                <w:div w:id="1202520195">
                  <w:marLeft w:val="0"/>
                  <w:marRight w:val="0"/>
                  <w:marTop w:val="0"/>
                  <w:marBottom w:val="0"/>
                  <w:divBdr>
                    <w:top w:val="none" w:sz="0" w:space="0" w:color="auto"/>
                    <w:left w:val="none" w:sz="0" w:space="0" w:color="auto"/>
                    <w:bottom w:val="none" w:sz="0" w:space="0" w:color="auto"/>
                    <w:right w:val="none" w:sz="0" w:space="0" w:color="auto"/>
                  </w:divBdr>
                  <w:divsChild>
                    <w:div w:id="1051344742">
                      <w:marLeft w:val="0"/>
                      <w:marRight w:val="0"/>
                      <w:marTop w:val="0"/>
                      <w:marBottom w:val="0"/>
                      <w:divBdr>
                        <w:top w:val="none" w:sz="0" w:space="0" w:color="auto"/>
                        <w:left w:val="none" w:sz="0" w:space="0" w:color="auto"/>
                        <w:bottom w:val="none" w:sz="0" w:space="0" w:color="auto"/>
                        <w:right w:val="none" w:sz="0" w:space="0" w:color="auto"/>
                      </w:divBdr>
                      <w:divsChild>
                        <w:div w:id="758794313">
                          <w:marLeft w:val="0"/>
                          <w:marRight w:val="0"/>
                          <w:marTop w:val="0"/>
                          <w:marBottom w:val="0"/>
                          <w:divBdr>
                            <w:top w:val="none" w:sz="0" w:space="0" w:color="auto"/>
                            <w:left w:val="none" w:sz="0" w:space="0" w:color="auto"/>
                            <w:bottom w:val="none" w:sz="0" w:space="0" w:color="auto"/>
                            <w:right w:val="none" w:sz="0" w:space="0" w:color="auto"/>
                          </w:divBdr>
                          <w:divsChild>
                            <w:div w:id="13882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16130">
      <w:marLeft w:val="0"/>
      <w:marRight w:val="0"/>
      <w:marTop w:val="0"/>
      <w:marBottom w:val="0"/>
      <w:divBdr>
        <w:top w:val="none" w:sz="0" w:space="0" w:color="auto"/>
        <w:left w:val="none" w:sz="0" w:space="0" w:color="auto"/>
        <w:bottom w:val="none" w:sz="0" w:space="0" w:color="auto"/>
        <w:right w:val="none" w:sz="0" w:space="0" w:color="auto"/>
      </w:divBdr>
    </w:div>
    <w:div w:id="196116131">
      <w:marLeft w:val="0"/>
      <w:marRight w:val="0"/>
      <w:marTop w:val="0"/>
      <w:marBottom w:val="0"/>
      <w:divBdr>
        <w:top w:val="none" w:sz="0" w:space="0" w:color="auto"/>
        <w:left w:val="none" w:sz="0" w:space="0" w:color="auto"/>
        <w:bottom w:val="none" w:sz="0" w:space="0" w:color="auto"/>
        <w:right w:val="none" w:sz="0" w:space="0" w:color="auto"/>
      </w:divBdr>
    </w:div>
    <w:div w:id="196116132">
      <w:marLeft w:val="0"/>
      <w:marRight w:val="0"/>
      <w:marTop w:val="0"/>
      <w:marBottom w:val="0"/>
      <w:divBdr>
        <w:top w:val="none" w:sz="0" w:space="0" w:color="auto"/>
        <w:left w:val="none" w:sz="0" w:space="0" w:color="auto"/>
        <w:bottom w:val="none" w:sz="0" w:space="0" w:color="auto"/>
        <w:right w:val="none" w:sz="0" w:space="0" w:color="auto"/>
      </w:divBdr>
    </w:div>
    <w:div w:id="196116133">
      <w:marLeft w:val="0"/>
      <w:marRight w:val="0"/>
      <w:marTop w:val="0"/>
      <w:marBottom w:val="0"/>
      <w:divBdr>
        <w:top w:val="none" w:sz="0" w:space="0" w:color="auto"/>
        <w:left w:val="none" w:sz="0" w:space="0" w:color="auto"/>
        <w:bottom w:val="none" w:sz="0" w:space="0" w:color="auto"/>
        <w:right w:val="none" w:sz="0" w:space="0" w:color="auto"/>
      </w:divBdr>
    </w:div>
    <w:div w:id="234050855">
      <w:bodyDiv w:val="1"/>
      <w:marLeft w:val="0"/>
      <w:marRight w:val="0"/>
      <w:marTop w:val="0"/>
      <w:marBottom w:val="0"/>
      <w:divBdr>
        <w:top w:val="none" w:sz="0" w:space="0" w:color="auto"/>
        <w:left w:val="none" w:sz="0" w:space="0" w:color="auto"/>
        <w:bottom w:val="none" w:sz="0" w:space="0" w:color="auto"/>
        <w:right w:val="none" w:sz="0" w:space="0" w:color="auto"/>
      </w:divBdr>
      <w:divsChild>
        <w:div w:id="1705253350">
          <w:marLeft w:val="0"/>
          <w:marRight w:val="0"/>
          <w:marTop w:val="240"/>
          <w:marBottom w:val="0"/>
          <w:divBdr>
            <w:top w:val="none" w:sz="0" w:space="0" w:color="auto"/>
            <w:left w:val="none" w:sz="0" w:space="0" w:color="auto"/>
            <w:bottom w:val="none" w:sz="0" w:space="0" w:color="auto"/>
            <w:right w:val="none" w:sz="0" w:space="0" w:color="auto"/>
          </w:divBdr>
          <w:divsChild>
            <w:div w:id="715355637">
              <w:marLeft w:val="0"/>
              <w:marRight w:val="0"/>
              <w:marTop w:val="0"/>
              <w:marBottom w:val="0"/>
              <w:divBdr>
                <w:top w:val="none" w:sz="0" w:space="0" w:color="auto"/>
                <w:left w:val="none" w:sz="0" w:space="0" w:color="auto"/>
                <w:bottom w:val="none" w:sz="0" w:space="0" w:color="auto"/>
                <w:right w:val="none" w:sz="0" w:space="0" w:color="auto"/>
              </w:divBdr>
              <w:divsChild>
                <w:div w:id="11054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6309">
      <w:bodyDiv w:val="1"/>
      <w:marLeft w:val="0"/>
      <w:marRight w:val="0"/>
      <w:marTop w:val="0"/>
      <w:marBottom w:val="0"/>
      <w:divBdr>
        <w:top w:val="none" w:sz="0" w:space="0" w:color="auto"/>
        <w:left w:val="none" w:sz="0" w:space="0" w:color="auto"/>
        <w:bottom w:val="none" w:sz="0" w:space="0" w:color="auto"/>
        <w:right w:val="none" w:sz="0" w:space="0" w:color="auto"/>
      </w:divBdr>
    </w:div>
    <w:div w:id="348874563">
      <w:bodyDiv w:val="1"/>
      <w:marLeft w:val="0"/>
      <w:marRight w:val="0"/>
      <w:marTop w:val="0"/>
      <w:marBottom w:val="0"/>
      <w:divBdr>
        <w:top w:val="none" w:sz="0" w:space="0" w:color="auto"/>
        <w:left w:val="none" w:sz="0" w:space="0" w:color="auto"/>
        <w:bottom w:val="none" w:sz="0" w:space="0" w:color="auto"/>
        <w:right w:val="none" w:sz="0" w:space="0" w:color="auto"/>
      </w:divBdr>
      <w:divsChild>
        <w:div w:id="195237063">
          <w:marLeft w:val="0"/>
          <w:marRight w:val="0"/>
          <w:marTop w:val="240"/>
          <w:marBottom w:val="0"/>
          <w:divBdr>
            <w:top w:val="none" w:sz="0" w:space="0" w:color="auto"/>
            <w:left w:val="none" w:sz="0" w:space="0" w:color="auto"/>
            <w:bottom w:val="none" w:sz="0" w:space="0" w:color="auto"/>
            <w:right w:val="none" w:sz="0" w:space="0" w:color="auto"/>
          </w:divBdr>
          <w:divsChild>
            <w:div w:id="304622071">
              <w:marLeft w:val="0"/>
              <w:marRight w:val="0"/>
              <w:marTop w:val="0"/>
              <w:marBottom w:val="0"/>
              <w:divBdr>
                <w:top w:val="none" w:sz="0" w:space="0" w:color="auto"/>
                <w:left w:val="none" w:sz="0" w:space="0" w:color="auto"/>
                <w:bottom w:val="none" w:sz="0" w:space="0" w:color="auto"/>
                <w:right w:val="none" w:sz="0" w:space="0" w:color="auto"/>
              </w:divBdr>
              <w:divsChild>
                <w:div w:id="1469856943">
                  <w:marLeft w:val="0"/>
                  <w:marRight w:val="0"/>
                  <w:marTop w:val="0"/>
                  <w:marBottom w:val="0"/>
                  <w:divBdr>
                    <w:top w:val="none" w:sz="0" w:space="0" w:color="auto"/>
                    <w:left w:val="none" w:sz="0" w:space="0" w:color="auto"/>
                    <w:bottom w:val="none" w:sz="0" w:space="0" w:color="auto"/>
                    <w:right w:val="none" w:sz="0" w:space="0" w:color="auto"/>
                  </w:divBdr>
                  <w:divsChild>
                    <w:div w:id="1774981826">
                      <w:marLeft w:val="0"/>
                      <w:marRight w:val="0"/>
                      <w:marTop w:val="0"/>
                      <w:marBottom w:val="100"/>
                      <w:divBdr>
                        <w:top w:val="none" w:sz="0" w:space="0" w:color="auto"/>
                        <w:left w:val="none" w:sz="0" w:space="0" w:color="auto"/>
                        <w:bottom w:val="none" w:sz="0" w:space="0" w:color="auto"/>
                        <w:right w:val="none" w:sz="0" w:space="0" w:color="auto"/>
                      </w:divBdr>
                    </w:div>
                    <w:div w:id="845244560">
                      <w:marLeft w:val="0"/>
                      <w:marRight w:val="0"/>
                      <w:marTop w:val="0"/>
                      <w:marBottom w:val="100"/>
                      <w:divBdr>
                        <w:top w:val="none" w:sz="0" w:space="0" w:color="auto"/>
                        <w:left w:val="none" w:sz="0" w:space="0" w:color="auto"/>
                        <w:bottom w:val="none" w:sz="0" w:space="0" w:color="auto"/>
                        <w:right w:val="none" w:sz="0" w:space="0" w:color="auto"/>
                      </w:divBdr>
                    </w:div>
                    <w:div w:id="2029914895">
                      <w:marLeft w:val="0"/>
                      <w:marRight w:val="0"/>
                      <w:marTop w:val="0"/>
                      <w:marBottom w:val="100"/>
                      <w:divBdr>
                        <w:top w:val="none" w:sz="0" w:space="0" w:color="auto"/>
                        <w:left w:val="none" w:sz="0" w:space="0" w:color="auto"/>
                        <w:bottom w:val="none" w:sz="0" w:space="0" w:color="auto"/>
                        <w:right w:val="none" w:sz="0" w:space="0" w:color="auto"/>
                      </w:divBdr>
                    </w:div>
                    <w:div w:id="951594396">
                      <w:marLeft w:val="0"/>
                      <w:marRight w:val="0"/>
                      <w:marTop w:val="0"/>
                      <w:marBottom w:val="100"/>
                      <w:divBdr>
                        <w:top w:val="none" w:sz="0" w:space="0" w:color="auto"/>
                        <w:left w:val="none" w:sz="0" w:space="0" w:color="auto"/>
                        <w:bottom w:val="none" w:sz="0" w:space="0" w:color="auto"/>
                        <w:right w:val="none" w:sz="0" w:space="0" w:color="auto"/>
                      </w:divBdr>
                    </w:div>
                    <w:div w:id="1021590701">
                      <w:marLeft w:val="0"/>
                      <w:marRight w:val="0"/>
                      <w:marTop w:val="0"/>
                      <w:marBottom w:val="100"/>
                      <w:divBdr>
                        <w:top w:val="none" w:sz="0" w:space="0" w:color="auto"/>
                        <w:left w:val="none" w:sz="0" w:space="0" w:color="auto"/>
                        <w:bottom w:val="none" w:sz="0" w:space="0" w:color="auto"/>
                        <w:right w:val="none" w:sz="0" w:space="0" w:color="auto"/>
                      </w:divBdr>
                    </w:div>
                    <w:div w:id="1236865160">
                      <w:marLeft w:val="0"/>
                      <w:marRight w:val="0"/>
                      <w:marTop w:val="0"/>
                      <w:marBottom w:val="100"/>
                      <w:divBdr>
                        <w:top w:val="none" w:sz="0" w:space="0" w:color="auto"/>
                        <w:left w:val="none" w:sz="0" w:space="0" w:color="auto"/>
                        <w:bottom w:val="none" w:sz="0" w:space="0" w:color="auto"/>
                        <w:right w:val="none" w:sz="0" w:space="0" w:color="auto"/>
                      </w:divBdr>
                    </w:div>
                    <w:div w:id="1182206798">
                      <w:marLeft w:val="0"/>
                      <w:marRight w:val="0"/>
                      <w:marTop w:val="0"/>
                      <w:marBottom w:val="100"/>
                      <w:divBdr>
                        <w:top w:val="none" w:sz="0" w:space="0" w:color="auto"/>
                        <w:left w:val="none" w:sz="0" w:space="0" w:color="auto"/>
                        <w:bottom w:val="none" w:sz="0" w:space="0" w:color="auto"/>
                        <w:right w:val="none" w:sz="0" w:space="0" w:color="auto"/>
                      </w:divBdr>
                    </w:div>
                    <w:div w:id="935282890">
                      <w:marLeft w:val="0"/>
                      <w:marRight w:val="0"/>
                      <w:marTop w:val="0"/>
                      <w:marBottom w:val="100"/>
                      <w:divBdr>
                        <w:top w:val="none" w:sz="0" w:space="0" w:color="auto"/>
                        <w:left w:val="none" w:sz="0" w:space="0" w:color="auto"/>
                        <w:bottom w:val="none" w:sz="0" w:space="0" w:color="auto"/>
                        <w:right w:val="none" w:sz="0" w:space="0" w:color="auto"/>
                      </w:divBdr>
                    </w:div>
                    <w:div w:id="264963661">
                      <w:marLeft w:val="0"/>
                      <w:marRight w:val="0"/>
                      <w:marTop w:val="0"/>
                      <w:marBottom w:val="100"/>
                      <w:divBdr>
                        <w:top w:val="none" w:sz="0" w:space="0" w:color="auto"/>
                        <w:left w:val="none" w:sz="0" w:space="0" w:color="auto"/>
                        <w:bottom w:val="none" w:sz="0" w:space="0" w:color="auto"/>
                        <w:right w:val="none" w:sz="0" w:space="0" w:color="auto"/>
                      </w:divBdr>
                    </w:div>
                    <w:div w:id="1409035583">
                      <w:marLeft w:val="0"/>
                      <w:marRight w:val="0"/>
                      <w:marTop w:val="0"/>
                      <w:marBottom w:val="100"/>
                      <w:divBdr>
                        <w:top w:val="none" w:sz="0" w:space="0" w:color="auto"/>
                        <w:left w:val="none" w:sz="0" w:space="0" w:color="auto"/>
                        <w:bottom w:val="none" w:sz="0" w:space="0" w:color="auto"/>
                        <w:right w:val="none" w:sz="0" w:space="0" w:color="auto"/>
                      </w:divBdr>
                    </w:div>
                    <w:div w:id="1522357062">
                      <w:marLeft w:val="0"/>
                      <w:marRight w:val="0"/>
                      <w:marTop w:val="0"/>
                      <w:marBottom w:val="100"/>
                      <w:divBdr>
                        <w:top w:val="none" w:sz="0" w:space="0" w:color="auto"/>
                        <w:left w:val="none" w:sz="0" w:space="0" w:color="auto"/>
                        <w:bottom w:val="none" w:sz="0" w:space="0" w:color="auto"/>
                        <w:right w:val="none" w:sz="0" w:space="0" w:color="auto"/>
                      </w:divBdr>
                    </w:div>
                    <w:div w:id="1140151577">
                      <w:marLeft w:val="0"/>
                      <w:marRight w:val="0"/>
                      <w:marTop w:val="0"/>
                      <w:marBottom w:val="100"/>
                      <w:divBdr>
                        <w:top w:val="none" w:sz="0" w:space="0" w:color="auto"/>
                        <w:left w:val="none" w:sz="0" w:space="0" w:color="auto"/>
                        <w:bottom w:val="none" w:sz="0" w:space="0" w:color="auto"/>
                        <w:right w:val="none" w:sz="0" w:space="0" w:color="auto"/>
                      </w:divBdr>
                    </w:div>
                    <w:div w:id="1404335700">
                      <w:marLeft w:val="0"/>
                      <w:marRight w:val="0"/>
                      <w:marTop w:val="0"/>
                      <w:marBottom w:val="100"/>
                      <w:divBdr>
                        <w:top w:val="none" w:sz="0" w:space="0" w:color="auto"/>
                        <w:left w:val="none" w:sz="0" w:space="0" w:color="auto"/>
                        <w:bottom w:val="none" w:sz="0" w:space="0" w:color="auto"/>
                        <w:right w:val="none" w:sz="0" w:space="0" w:color="auto"/>
                      </w:divBdr>
                    </w:div>
                    <w:div w:id="391806118">
                      <w:marLeft w:val="0"/>
                      <w:marRight w:val="0"/>
                      <w:marTop w:val="0"/>
                      <w:marBottom w:val="100"/>
                      <w:divBdr>
                        <w:top w:val="none" w:sz="0" w:space="0" w:color="auto"/>
                        <w:left w:val="none" w:sz="0" w:space="0" w:color="auto"/>
                        <w:bottom w:val="none" w:sz="0" w:space="0" w:color="auto"/>
                        <w:right w:val="none" w:sz="0" w:space="0" w:color="auto"/>
                      </w:divBdr>
                    </w:div>
                    <w:div w:id="611788544">
                      <w:marLeft w:val="0"/>
                      <w:marRight w:val="0"/>
                      <w:marTop w:val="0"/>
                      <w:marBottom w:val="100"/>
                      <w:divBdr>
                        <w:top w:val="none" w:sz="0" w:space="0" w:color="auto"/>
                        <w:left w:val="none" w:sz="0" w:space="0" w:color="auto"/>
                        <w:bottom w:val="none" w:sz="0" w:space="0" w:color="auto"/>
                        <w:right w:val="none" w:sz="0" w:space="0" w:color="auto"/>
                      </w:divBdr>
                    </w:div>
                    <w:div w:id="891623056">
                      <w:marLeft w:val="0"/>
                      <w:marRight w:val="0"/>
                      <w:marTop w:val="0"/>
                      <w:marBottom w:val="100"/>
                      <w:divBdr>
                        <w:top w:val="none" w:sz="0" w:space="0" w:color="auto"/>
                        <w:left w:val="none" w:sz="0" w:space="0" w:color="auto"/>
                        <w:bottom w:val="none" w:sz="0" w:space="0" w:color="auto"/>
                        <w:right w:val="none" w:sz="0" w:space="0" w:color="auto"/>
                      </w:divBdr>
                    </w:div>
                    <w:div w:id="585923727">
                      <w:marLeft w:val="0"/>
                      <w:marRight w:val="0"/>
                      <w:marTop w:val="0"/>
                      <w:marBottom w:val="100"/>
                      <w:divBdr>
                        <w:top w:val="none" w:sz="0" w:space="0" w:color="auto"/>
                        <w:left w:val="none" w:sz="0" w:space="0" w:color="auto"/>
                        <w:bottom w:val="none" w:sz="0" w:space="0" w:color="auto"/>
                        <w:right w:val="none" w:sz="0" w:space="0" w:color="auto"/>
                      </w:divBdr>
                    </w:div>
                    <w:div w:id="477110865">
                      <w:marLeft w:val="0"/>
                      <w:marRight w:val="0"/>
                      <w:marTop w:val="0"/>
                      <w:marBottom w:val="100"/>
                      <w:divBdr>
                        <w:top w:val="none" w:sz="0" w:space="0" w:color="auto"/>
                        <w:left w:val="none" w:sz="0" w:space="0" w:color="auto"/>
                        <w:bottom w:val="none" w:sz="0" w:space="0" w:color="auto"/>
                        <w:right w:val="none" w:sz="0" w:space="0" w:color="auto"/>
                      </w:divBdr>
                    </w:div>
                    <w:div w:id="479813270">
                      <w:marLeft w:val="0"/>
                      <w:marRight w:val="0"/>
                      <w:marTop w:val="0"/>
                      <w:marBottom w:val="100"/>
                      <w:divBdr>
                        <w:top w:val="none" w:sz="0" w:space="0" w:color="auto"/>
                        <w:left w:val="none" w:sz="0" w:space="0" w:color="auto"/>
                        <w:bottom w:val="none" w:sz="0" w:space="0" w:color="auto"/>
                        <w:right w:val="none" w:sz="0" w:space="0" w:color="auto"/>
                      </w:divBdr>
                    </w:div>
                    <w:div w:id="950894250">
                      <w:marLeft w:val="0"/>
                      <w:marRight w:val="0"/>
                      <w:marTop w:val="0"/>
                      <w:marBottom w:val="100"/>
                      <w:divBdr>
                        <w:top w:val="none" w:sz="0" w:space="0" w:color="auto"/>
                        <w:left w:val="none" w:sz="0" w:space="0" w:color="auto"/>
                        <w:bottom w:val="none" w:sz="0" w:space="0" w:color="auto"/>
                        <w:right w:val="none" w:sz="0" w:space="0" w:color="auto"/>
                      </w:divBdr>
                    </w:div>
                    <w:div w:id="9383530">
                      <w:marLeft w:val="0"/>
                      <w:marRight w:val="0"/>
                      <w:marTop w:val="0"/>
                      <w:marBottom w:val="100"/>
                      <w:divBdr>
                        <w:top w:val="none" w:sz="0" w:space="0" w:color="auto"/>
                        <w:left w:val="none" w:sz="0" w:space="0" w:color="auto"/>
                        <w:bottom w:val="none" w:sz="0" w:space="0" w:color="auto"/>
                        <w:right w:val="none" w:sz="0" w:space="0" w:color="auto"/>
                      </w:divBdr>
                    </w:div>
                    <w:div w:id="566720254">
                      <w:marLeft w:val="0"/>
                      <w:marRight w:val="0"/>
                      <w:marTop w:val="0"/>
                      <w:marBottom w:val="100"/>
                      <w:divBdr>
                        <w:top w:val="none" w:sz="0" w:space="0" w:color="auto"/>
                        <w:left w:val="none" w:sz="0" w:space="0" w:color="auto"/>
                        <w:bottom w:val="none" w:sz="0" w:space="0" w:color="auto"/>
                        <w:right w:val="none" w:sz="0" w:space="0" w:color="auto"/>
                      </w:divBdr>
                    </w:div>
                    <w:div w:id="120656121">
                      <w:marLeft w:val="0"/>
                      <w:marRight w:val="0"/>
                      <w:marTop w:val="0"/>
                      <w:marBottom w:val="100"/>
                      <w:divBdr>
                        <w:top w:val="none" w:sz="0" w:space="0" w:color="auto"/>
                        <w:left w:val="none" w:sz="0" w:space="0" w:color="auto"/>
                        <w:bottom w:val="none" w:sz="0" w:space="0" w:color="auto"/>
                        <w:right w:val="none" w:sz="0" w:space="0" w:color="auto"/>
                      </w:divBdr>
                    </w:div>
                    <w:div w:id="1052193484">
                      <w:marLeft w:val="0"/>
                      <w:marRight w:val="0"/>
                      <w:marTop w:val="0"/>
                      <w:marBottom w:val="100"/>
                      <w:divBdr>
                        <w:top w:val="none" w:sz="0" w:space="0" w:color="auto"/>
                        <w:left w:val="none" w:sz="0" w:space="0" w:color="auto"/>
                        <w:bottom w:val="none" w:sz="0" w:space="0" w:color="auto"/>
                        <w:right w:val="none" w:sz="0" w:space="0" w:color="auto"/>
                      </w:divBdr>
                    </w:div>
                    <w:div w:id="1313677824">
                      <w:marLeft w:val="0"/>
                      <w:marRight w:val="0"/>
                      <w:marTop w:val="0"/>
                      <w:marBottom w:val="100"/>
                      <w:divBdr>
                        <w:top w:val="none" w:sz="0" w:space="0" w:color="auto"/>
                        <w:left w:val="none" w:sz="0" w:space="0" w:color="auto"/>
                        <w:bottom w:val="none" w:sz="0" w:space="0" w:color="auto"/>
                        <w:right w:val="none" w:sz="0" w:space="0" w:color="auto"/>
                      </w:divBdr>
                    </w:div>
                    <w:div w:id="1990550844">
                      <w:marLeft w:val="0"/>
                      <w:marRight w:val="0"/>
                      <w:marTop w:val="0"/>
                      <w:marBottom w:val="100"/>
                      <w:divBdr>
                        <w:top w:val="none" w:sz="0" w:space="0" w:color="auto"/>
                        <w:left w:val="none" w:sz="0" w:space="0" w:color="auto"/>
                        <w:bottom w:val="none" w:sz="0" w:space="0" w:color="auto"/>
                        <w:right w:val="none" w:sz="0" w:space="0" w:color="auto"/>
                      </w:divBdr>
                    </w:div>
                    <w:div w:id="1574392891">
                      <w:marLeft w:val="0"/>
                      <w:marRight w:val="0"/>
                      <w:marTop w:val="0"/>
                      <w:marBottom w:val="100"/>
                      <w:divBdr>
                        <w:top w:val="none" w:sz="0" w:space="0" w:color="auto"/>
                        <w:left w:val="none" w:sz="0" w:space="0" w:color="auto"/>
                        <w:bottom w:val="none" w:sz="0" w:space="0" w:color="auto"/>
                        <w:right w:val="none" w:sz="0" w:space="0" w:color="auto"/>
                      </w:divBdr>
                    </w:div>
                    <w:div w:id="127362510">
                      <w:marLeft w:val="0"/>
                      <w:marRight w:val="0"/>
                      <w:marTop w:val="0"/>
                      <w:marBottom w:val="100"/>
                      <w:divBdr>
                        <w:top w:val="none" w:sz="0" w:space="0" w:color="auto"/>
                        <w:left w:val="none" w:sz="0" w:space="0" w:color="auto"/>
                        <w:bottom w:val="none" w:sz="0" w:space="0" w:color="auto"/>
                        <w:right w:val="none" w:sz="0" w:space="0" w:color="auto"/>
                      </w:divBdr>
                    </w:div>
                    <w:div w:id="616061577">
                      <w:marLeft w:val="0"/>
                      <w:marRight w:val="0"/>
                      <w:marTop w:val="0"/>
                      <w:marBottom w:val="100"/>
                      <w:divBdr>
                        <w:top w:val="none" w:sz="0" w:space="0" w:color="auto"/>
                        <w:left w:val="none" w:sz="0" w:space="0" w:color="auto"/>
                        <w:bottom w:val="none" w:sz="0" w:space="0" w:color="auto"/>
                        <w:right w:val="none" w:sz="0" w:space="0" w:color="auto"/>
                      </w:divBdr>
                    </w:div>
                    <w:div w:id="1648782871">
                      <w:marLeft w:val="0"/>
                      <w:marRight w:val="0"/>
                      <w:marTop w:val="0"/>
                      <w:marBottom w:val="100"/>
                      <w:divBdr>
                        <w:top w:val="none" w:sz="0" w:space="0" w:color="auto"/>
                        <w:left w:val="none" w:sz="0" w:space="0" w:color="auto"/>
                        <w:bottom w:val="none" w:sz="0" w:space="0" w:color="auto"/>
                        <w:right w:val="none" w:sz="0" w:space="0" w:color="auto"/>
                      </w:divBdr>
                    </w:div>
                    <w:div w:id="606154135">
                      <w:marLeft w:val="0"/>
                      <w:marRight w:val="0"/>
                      <w:marTop w:val="0"/>
                      <w:marBottom w:val="100"/>
                      <w:divBdr>
                        <w:top w:val="none" w:sz="0" w:space="0" w:color="auto"/>
                        <w:left w:val="none" w:sz="0" w:space="0" w:color="auto"/>
                        <w:bottom w:val="none" w:sz="0" w:space="0" w:color="auto"/>
                        <w:right w:val="none" w:sz="0" w:space="0" w:color="auto"/>
                      </w:divBdr>
                    </w:div>
                    <w:div w:id="210287235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403259631">
      <w:bodyDiv w:val="1"/>
      <w:marLeft w:val="0"/>
      <w:marRight w:val="0"/>
      <w:marTop w:val="0"/>
      <w:marBottom w:val="0"/>
      <w:divBdr>
        <w:top w:val="none" w:sz="0" w:space="0" w:color="auto"/>
        <w:left w:val="none" w:sz="0" w:space="0" w:color="auto"/>
        <w:bottom w:val="none" w:sz="0" w:space="0" w:color="auto"/>
        <w:right w:val="none" w:sz="0" w:space="0" w:color="auto"/>
      </w:divBdr>
    </w:div>
    <w:div w:id="439959116">
      <w:bodyDiv w:val="1"/>
      <w:marLeft w:val="0"/>
      <w:marRight w:val="0"/>
      <w:marTop w:val="0"/>
      <w:marBottom w:val="0"/>
      <w:divBdr>
        <w:top w:val="none" w:sz="0" w:space="0" w:color="auto"/>
        <w:left w:val="none" w:sz="0" w:space="0" w:color="auto"/>
        <w:bottom w:val="none" w:sz="0" w:space="0" w:color="auto"/>
        <w:right w:val="none" w:sz="0" w:space="0" w:color="auto"/>
      </w:divBdr>
    </w:div>
    <w:div w:id="762191261">
      <w:bodyDiv w:val="1"/>
      <w:marLeft w:val="0"/>
      <w:marRight w:val="0"/>
      <w:marTop w:val="0"/>
      <w:marBottom w:val="0"/>
      <w:divBdr>
        <w:top w:val="none" w:sz="0" w:space="0" w:color="auto"/>
        <w:left w:val="none" w:sz="0" w:space="0" w:color="auto"/>
        <w:bottom w:val="none" w:sz="0" w:space="0" w:color="auto"/>
        <w:right w:val="none" w:sz="0" w:space="0" w:color="auto"/>
      </w:divBdr>
    </w:div>
    <w:div w:id="770516182">
      <w:bodyDiv w:val="1"/>
      <w:marLeft w:val="0"/>
      <w:marRight w:val="0"/>
      <w:marTop w:val="0"/>
      <w:marBottom w:val="0"/>
      <w:divBdr>
        <w:top w:val="none" w:sz="0" w:space="0" w:color="auto"/>
        <w:left w:val="none" w:sz="0" w:space="0" w:color="auto"/>
        <w:bottom w:val="none" w:sz="0" w:space="0" w:color="auto"/>
        <w:right w:val="none" w:sz="0" w:space="0" w:color="auto"/>
      </w:divBdr>
    </w:div>
    <w:div w:id="843739504">
      <w:bodyDiv w:val="1"/>
      <w:marLeft w:val="0"/>
      <w:marRight w:val="0"/>
      <w:marTop w:val="0"/>
      <w:marBottom w:val="0"/>
      <w:divBdr>
        <w:top w:val="none" w:sz="0" w:space="0" w:color="auto"/>
        <w:left w:val="none" w:sz="0" w:space="0" w:color="auto"/>
        <w:bottom w:val="none" w:sz="0" w:space="0" w:color="auto"/>
        <w:right w:val="none" w:sz="0" w:space="0" w:color="auto"/>
      </w:divBdr>
    </w:div>
    <w:div w:id="910237285">
      <w:bodyDiv w:val="1"/>
      <w:marLeft w:val="0"/>
      <w:marRight w:val="0"/>
      <w:marTop w:val="0"/>
      <w:marBottom w:val="0"/>
      <w:divBdr>
        <w:top w:val="none" w:sz="0" w:space="0" w:color="auto"/>
        <w:left w:val="none" w:sz="0" w:space="0" w:color="auto"/>
        <w:bottom w:val="none" w:sz="0" w:space="0" w:color="auto"/>
        <w:right w:val="none" w:sz="0" w:space="0" w:color="auto"/>
      </w:divBdr>
    </w:div>
    <w:div w:id="912664590">
      <w:bodyDiv w:val="1"/>
      <w:marLeft w:val="0"/>
      <w:marRight w:val="0"/>
      <w:marTop w:val="0"/>
      <w:marBottom w:val="0"/>
      <w:divBdr>
        <w:top w:val="none" w:sz="0" w:space="0" w:color="auto"/>
        <w:left w:val="none" w:sz="0" w:space="0" w:color="auto"/>
        <w:bottom w:val="none" w:sz="0" w:space="0" w:color="auto"/>
        <w:right w:val="none" w:sz="0" w:space="0" w:color="auto"/>
      </w:divBdr>
    </w:div>
    <w:div w:id="1018236646">
      <w:bodyDiv w:val="1"/>
      <w:marLeft w:val="0"/>
      <w:marRight w:val="0"/>
      <w:marTop w:val="0"/>
      <w:marBottom w:val="0"/>
      <w:divBdr>
        <w:top w:val="none" w:sz="0" w:space="0" w:color="auto"/>
        <w:left w:val="none" w:sz="0" w:space="0" w:color="auto"/>
        <w:bottom w:val="none" w:sz="0" w:space="0" w:color="auto"/>
        <w:right w:val="none" w:sz="0" w:space="0" w:color="auto"/>
      </w:divBdr>
    </w:div>
    <w:div w:id="1066874191">
      <w:bodyDiv w:val="1"/>
      <w:marLeft w:val="0"/>
      <w:marRight w:val="0"/>
      <w:marTop w:val="0"/>
      <w:marBottom w:val="0"/>
      <w:divBdr>
        <w:top w:val="none" w:sz="0" w:space="0" w:color="auto"/>
        <w:left w:val="none" w:sz="0" w:space="0" w:color="auto"/>
        <w:bottom w:val="none" w:sz="0" w:space="0" w:color="auto"/>
        <w:right w:val="none" w:sz="0" w:space="0" w:color="auto"/>
      </w:divBdr>
    </w:div>
    <w:div w:id="1212768718">
      <w:bodyDiv w:val="1"/>
      <w:marLeft w:val="0"/>
      <w:marRight w:val="0"/>
      <w:marTop w:val="0"/>
      <w:marBottom w:val="0"/>
      <w:divBdr>
        <w:top w:val="none" w:sz="0" w:space="0" w:color="auto"/>
        <w:left w:val="none" w:sz="0" w:space="0" w:color="auto"/>
        <w:bottom w:val="none" w:sz="0" w:space="0" w:color="auto"/>
        <w:right w:val="none" w:sz="0" w:space="0" w:color="auto"/>
      </w:divBdr>
    </w:div>
    <w:div w:id="1374892004">
      <w:bodyDiv w:val="1"/>
      <w:marLeft w:val="0"/>
      <w:marRight w:val="0"/>
      <w:marTop w:val="0"/>
      <w:marBottom w:val="0"/>
      <w:divBdr>
        <w:top w:val="none" w:sz="0" w:space="0" w:color="auto"/>
        <w:left w:val="none" w:sz="0" w:space="0" w:color="auto"/>
        <w:bottom w:val="none" w:sz="0" w:space="0" w:color="auto"/>
        <w:right w:val="none" w:sz="0" w:space="0" w:color="auto"/>
      </w:divBdr>
    </w:div>
    <w:div w:id="1400321577">
      <w:bodyDiv w:val="1"/>
      <w:marLeft w:val="0"/>
      <w:marRight w:val="0"/>
      <w:marTop w:val="0"/>
      <w:marBottom w:val="0"/>
      <w:divBdr>
        <w:top w:val="none" w:sz="0" w:space="0" w:color="auto"/>
        <w:left w:val="none" w:sz="0" w:space="0" w:color="auto"/>
        <w:bottom w:val="none" w:sz="0" w:space="0" w:color="auto"/>
        <w:right w:val="none" w:sz="0" w:space="0" w:color="auto"/>
      </w:divBdr>
    </w:div>
    <w:div w:id="1454982388">
      <w:bodyDiv w:val="1"/>
      <w:marLeft w:val="0"/>
      <w:marRight w:val="0"/>
      <w:marTop w:val="0"/>
      <w:marBottom w:val="0"/>
      <w:divBdr>
        <w:top w:val="none" w:sz="0" w:space="0" w:color="auto"/>
        <w:left w:val="none" w:sz="0" w:space="0" w:color="auto"/>
        <w:bottom w:val="none" w:sz="0" w:space="0" w:color="auto"/>
        <w:right w:val="none" w:sz="0" w:space="0" w:color="auto"/>
      </w:divBdr>
    </w:div>
    <w:div w:id="1654868955">
      <w:bodyDiv w:val="1"/>
      <w:marLeft w:val="0"/>
      <w:marRight w:val="0"/>
      <w:marTop w:val="0"/>
      <w:marBottom w:val="0"/>
      <w:divBdr>
        <w:top w:val="none" w:sz="0" w:space="0" w:color="auto"/>
        <w:left w:val="none" w:sz="0" w:space="0" w:color="auto"/>
        <w:bottom w:val="none" w:sz="0" w:space="0" w:color="auto"/>
        <w:right w:val="none" w:sz="0" w:space="0" w:color="auto"/>
      </w:divBdr>
      <w:divsChild>
        <w:div w:id="1101876595">
          <w:marLeft w:val="0"/>
          <w:marRight w:val="0"/>
          <w:marTop w:val="240"/>
          <w:marBottom w:val="0"/>
          <w:divBdr>
            <w:top w:val="none" w:sz="0" w:space="0" w:color="auto"/>
            <w:left w:val="none" w:sz="0" w:space="0" w:color="auto"/>
            <w:bottom w:val="none" w:sz="0" w:space="0" w:color="auto"/>
            <w:right w:val="none" w:sz="0" w:space="0" w:color="auto"/>
          </w:divBdr>
          <w:divsChild>
            <w:div w:id="1417439564">
              <w:marLeft w:val="0"/>
              <w:marRight w:val="0"/>
              <w:marTop w:val="0"/>
              <w:marBottom w:val="0"/>
              <w:divBdr>
                <w:top w:val="none" w:sz="0" w:space="0" w:color="auto"/>
                <w:left w:val="none" w:sz="0" w:space="0" w:color="auto"/>
                <w:bottom w:val="none" w:sz="0" w:space="0" w:color="auto"/>
                <w:right w:val="none" w:sz="0" w:space="0" w:color="auto"/>
              </w:divBdr>
              <w:divsChild>
                <w:div w:id="18793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5877">
      <w:bodyDiv w:val="1"/>
      <w:marLeft w:val="0"/>
      <w:marRight w:val="0"/>
      <w:marTop w:val="0"/>
      <w:marBottom w:val="0"/>
      <w:divBdr>
        <w:top w:val="none" w:sz="0" w:space="0" w:color="auto"/>
        <w:left w:val="none" w:sz="0" w:space="0" w:color="auto"/>
        <w:bottom w:val="none" w:sz="0" w:space="0" w:color="auto"/>
        <w:right w:val="none" w:sz="0" w:space="0" w:color="auto"/>
      </w:divBdr>
    </w:div>
    <w:div w:id="1802646345">
      <w:bodyDiv w:val="1"/>
      <w:marLeft w:val="0"/>
      <w:marRight w:val="0"/>
      <w:marTop w:val="0"/>
      <w:marBottom w:val="0"/>
      <w:divBdr>
        <w:top w:val="none" w:sz="0" w:space="0" w:color="auto"/>
        <w:left w:val="none" w:sz="0" w:space="0" w:color="auto"/>
        <w:bottom w:val="none" w:sz="0" w:space="0" w:color="auto"/>
        <w:right w:val="none" w:sz="0" w:space="0" w:color="auto"/>
      </w:divBdr>
    </w:div>
    <w:div w:id="1803305305">
      <w:bodyDiv w:val="1"/>
      <w:marLeft w:val="0"/>
      <w:marRight w:val="0"/>
      <w:marTop w:val="0"/>
      <w:marBottom w:val="0"/>
      <w:divBdr>
        <w:top w:val="none" w:sz="0" w:space="0" w:color="auto"/>
        <w:left w:val="none" w:sz="0" w:space="0" w:color="auto"/>
        <w:bottom w:val="none" w:sz="0" w:space="0" w:color="auto"/>
        <w:right w:val="none" w:sz="0" w:space="0" w:color="auto"/>
      </w:divBdr>
    </w:div>
    <w:div w:id="1876113507">
      <w:bodyDiv w:val="1"/>
      <w:marLeft w:val="0"/>
      <w:marRight w:val="0"/>
      <w:marTop w:val="0"/>
      <w:marBottom w:val="0"/>
      <w:divBdr>
        <w:top w:val="none" w:sz="0" w:space="0" w:color="auto"/>
        <w:left w:val="none" w:sz="0" w:space="0" w:color="auto"/>
        <w:bottom w:val="none" w:sz="0" w:space="0" w:color="auto"/>
        <w:right w:val="none" w:sz="0" w:space="0" w:color="auto"/>
      </w:divBdr>
    </w:div>
    <w:div w:id="1897932853">
      <w:bodyDiv w:val="1"/>
      <w:marLeft w:val="0"/>
      <w:marRight w:val="0"/>
      <w:marTop w:val="0"/>
      <w:marBottom w:val="0"/>
      <w:divBdr>
        <w:top w:val="none" w:sz="0" w:space="0" w:color="auto"/>
        <w:left w:val="none" w:sz="0" w:space="0" w:color="auto"/>
        <w:bottom w:val="none" w:sz="0" w:space="0" w:color="auto"/>
        <w:right w:val="none" w:sz="0" w:space="0" w:color="auto"/>
      </w:divBdr>
      <w:divsChild>
        <w:div w:id="700516062">
          <w:marLeft w:val="0"/>
          <w:marRight w:val="0"/>
          <w:marTop w:val="240"/>
          <w:marBottom w:val="0"/>
          <w:divBdr>
            <w:top w:val="none" w:sz="0" w:space="0" w:color="auto"/>
            <w:left w:val="none" w:sz="0" w:space="0" w:color="auto"/>
            <w:bottom w:val="none" w:sz="0" w:space="0" w:color="auto"/>
            <w:right w:val="none" w:sz="0" w:space="0" w:color="auto"/>
          </w:divBdr>
          <w:divsChild>
            <w:div w:id="1466898253">
              <w:marLeft w:val="0"/>
              <w:marRight w:val="0"/>
              <w:marTop w:val="0"/>
              <w:marBottom w:val="0"/>
              <w:divBdr>
                <w:top w:val="none" w:sz="0" w:space="0" w:color="auto"/>
                <w:left w:val="none" w:sz="0" w:space="0" w:color="auto"/>
                <w:bottom w:val="none" w:sz="0" w:space="0" w:color="auto"/>
                <w:right w:val="none" w:sz="0" w:space="0" w:color="auto"/>
              </w:divBdr>
              <w:divsChild>
                <w:div w:id="1188830709">
                  <w:marLeft w:val="0"/>
                  <w:marRight w:val="0"/>
                  <w:marTop w:val="0"/>
                  <w:marBottom w:val="0"/>
                  <w:divBdr>
                    <w:top w:val="none" w:sz="0" w:space="0" w:color="auto"/>
                    <w:left w:val="none" w:sz="0" w:space="0" w:color="auto"/>
                    <w:bottom w:val="none" w:sz="0" w:space="0" w:color="auto"/>
                    <w:right w:val="none" w:sz="0" w:space="0" w:color="auto"/>
                  </w:divBdr>
                  <w:divsChild>
                    <w:div w:id="147596686">
                      <w:marLeft w:val="0"/>
                      <w:marRight w:val="0"/>
                      <w:marTop w:val="0"/>
                      <w:marBottom w:val="100"/>
                      <w:divBdr>
                        <w:top w:val="none" w:sz="0" w:space="0" w:color="auto"/>
                        <w:left w:val="none" w:sz="0" w:space="0" w:color="auto"/>
                        <w:bottom w:val="none" w:sz="0" w:space="0" w:color="auto"/>
                        <w:right w:val="none" w:sz="0" w:space="0" w:color="auto"/>
                      </w:divBdr>
                    </w:div>
                    <w:div w:id="1249582219">
                      <w:marLeft w:val="0"/>
                      <w:marRight w:val="0"/>
                      <w:marTop w:val="0"/>
                      <w:marBottom w:val="100"/>
                      <w:divBdr>
                        <w:top w:val="none" w:sz="0" w:space="0" w:color="auto"/>
                        <w:left w:val="none" w:sz="0" w:space="0" w:color="auto"/>
                        <w:bottom w:val="none" w:sz="0" w:space="0" w:color="auto"/>
                        <w:right w:val="none" w:sz="0" w:space="0" w:color="auto"/>
                      </w:divBdr>
                    </w:div>
                    <w:div w:id="478225875">
                      <w:marLeft w:val="0"/>
                      <w:marRight w:val="0"/>
                      <w:marTop w:val="0"/>
                      <w:marBottom w:val="100"/>
                      <w:divBdr>
                        <w:top w:val="none" w:sz="0" w:space="0" w:color="auto"/>
                        <w:left w:val="none" w:sz="0" w:space="0" w:color="auto"/>
                        <w:bottom w:val="none" w:sz="0" w:space="0" w:color="auto"/>
                        <w:right w:val="none" w:sz="0" w:space="0" w:color="auto"/>
                      </w:divBdr>
                    </w:div>
                    <w:div w:id="666979052">
                      <w:marLeft w:val="0"/>
                      <w:marRight w:val="0"/>
                      <w:marTop w:val="0"/>
                      <w:marBottom w:val="100"/>
                      <w:divBdr>
                        <w:top w:val="none" w:sz="0" w:space="0" w:color="auto"/>
                        <w:left w:val="none" w:sz="0" w:space="0" w:color="auto"/>
                        <w:bottom w:val="none" w:sz="0" w:space="0" w:color="auto"/>
                        <w:right w:val="none" w:sz="0" w:space="0" w:color="auto"/>
                      </w:divBdr>
                    </w:div>
                    <w:div w:id="1523393137">
                      <w:marLeft w:val="0"/>
                      <w:marRight w:val="0"/>
                      <w:marTop w:val="0"/>
                      <w:marBottom w:val="100"/>
                      <w:divBdr>
                        <w:top w:val="none" w:sz="0" w:space="0" w:color="auto"/>
                        <w:left w:val="none" w:sz="0" w:space="0" w:color="auto"/>
                        <w:bottom w:val="none" w:sz="0" w:space="0" w:color="auto"/>
                        <w:right w:val="none" w:sz="0" w:space="0" w:color="auto"/>
                      </w:divBdr>
                    </w:div>
                    <w:div w:id="1378776306">
                      <w:marLeft w:val="0"/>
                      <w:marRight w:val="0"/>
                      <w:marTop w:val="0"/>
                      <w:marBottom w:val="100"/>
                      <w:divBdr>
                        <w:top w:val="none" w:sz="0" w:space="0" w:color="auto"/>
                        <w:left w:val="none" w:sz="0" w:space="0" w:color="auto"/>
                        <w:bottom w:val="none" w:sz="0" w:space="0" w:color="auto"/>
                        <w:right w:val="none" w:sz="0" w:space="0" w:color="auto"/>
                      </w:divBdr>
                    </w:div>
                    <w:div w:id="314534845">
                      <w:marLeft w:val="0"/>
                      <w:marRight w:val="0"/>
                      <w:marTop w:val="0"/>
                      <w:marBottom w:val="100"/>
                      <w:divBdr>
                        <w:top w:val="none" w:sz="0" w:space="0" w:color="auto"/>
                        <w:left w:val="none" w:sz="0" w:space="0" w:color="auto"/>
                        <w:bottom w:val="none" w:sz="0" w:space="0" w:color="auto"/>
                        <w:right w:val="none" w:sz="0" w:space="0" w:color="auto"/>
                      </w:divBdr>
                    </w:div>
                    <w:div w:id="1576011109">
                      <w:marLeft w:val="0"/>
                      <w:marRight w:val="0"/>
                      <w:marTop w:val="0"/>
                      <w:marBottom w:val="100"/>
                      <w:divBdr>
                        <w:top w:val="none" w:sz="0" w:space="0" w:color="auto"/>
                        <w:left w:val="none" w:sz="0" w:space="0" w:color="auto"/>
                        <w:bottom w:val="none" w:sz="0" w:space="0" w:color="auto"/>
                        <w:right w:val="none" w:sz="0" w:space="0" w:color="auto"/>
                      </w:divBdr>
                    </w:div>
                    <w:div w:id="1881548045">
                      <w:marLeft w:val="0"/>
                      <w:marRight w:val="0"/>
                      <w:marTop w:val="0"/>
                      <w:marBottom w:val="100"/>
                      <w:divBdr>
                        <w:top w:val="none" w:sz="0" w:space="0" w:color="auto"/>
                        <w:left w:val="none" w:sz="0" w:space="0" w:color="auto"/>
                        <w:bottom w:val="none" w:sz="0" w:space="0" w:color="auto"/>
                        <w:right w:val="none" w:sz="0" w:space="0" w:color="auto"/>
                      </w:divBdr>
                    </w:div>
                    <w:div w:id="1756701684">
                      <w:marLeft w:val="0"/>
                      <w:marRight w:val="0"/>
                      <w:marTop w:val="0"/>
                      <w:marBottom w:val="100"/>
                      <w:divBdr>
                        <w:top w:val="none" w:sz="0" w:space="0" w:color="auto"/>
                        <w:left w:val="none" w:sz="0" w:space="0" w:color="auto"/>
                        <w:bottom w:val="none" w:sz="0" w:space="0" w:color="auto"/>
                        <w:right w:val="none" w:sz="0" w:space="0" w:color="auto"/>
                      </w:divBdr>
                    </w:div>
                    <w:div w:id="1346177430">
                      <w:marLeft w:val="0"/>
                      <w:marRight w:val="0"/>
                      <w:marTop w:val="0"/>
                      <w:marBottom w:val="100"/>
                      <w:divBdr>
                        <w:top w:val="none" w:sz="0" w:space="0" w:color="auto"/>
                        <w:left w:val="none" w:sz="0" w:space="0" w:color="auto"/>
                        <w:bottom w:val="none" w:sz="0" w:space="0" w:color="auto"/>
                        <w:right w:val="none" w:sz="0" w:space="0" w:color="auto"/>
                      </w:divBdr>
                    </w:div>
                    <w:div w:id="1254163207">
                      <w:marLeft w:val="0"/>
                      <w:marRight w:val="0"/>
                      <w:marTop w:val="0"/>
                      <w:marBottom w:val="100"/>
                      <w:divBdr>
                        <w:top w:val="none" w:sz="0" w:space="0" w:color="auto"/>
                        <w:left w:val="none" w:sz="0" w:space="0" w:color="auto"/>
                        <w:bottom w:val="none" w:sz="0" w:space="0" w:color="auto"/>
                        <w:right w:val="none" w:sz="0" w:space="0" w:color="auto"/>
                      </w:divBdr>
                    </w:div>
                    <w:div w:id="839272334">
                      <w:marLeft w:val="0"/>
                      <w:marRight w:val="0"/>
                      <w:marTop w:val="0"/>
                      <w:marBottom w:val="100"/>
                      <w:divBdr>
                        <w:top w:val="none" w:sz="0" w:space="0" w:color="auto"/>
                        <w:left w:val="none" w:sz="0" w:space="0" w:color="auto"/>
                        <w:bottom w:val="none" w:sz="0" w:space="0" w:color="auto"/>
                        <w:right w:val="none" w:sz="0" w:space="0" w:color="auto"/>
                      </w:divBdr>
                    </w:div>
                    <w:div w:id="824509907">
                      <w:marLeft w:val="0"/>
                      <w:marRight w:val="0"/>
                      <w:marTop w:val="0"/>
                      <w:marBottom w:val="100"/>
                      <w:divBdr>
                        <w:top w:val="none" w:sz="0" w:space="0" w:color="auto"/>
                        <w:left w:val="none" w:sz="0" w:space="0" w:color="auto"/>
                        <w:bottom w:val="none" w:sz="0" w:space="0" w:color="auto"/>
                        <w:right w:val="none" w:sz="0" w:space="0" w:color="auto"/>
                      </w:divBdr>
                    </w:div>
                    <w:div w:id="2146383177">
                      <w:marLeft w:val="0"/>
                      <w:marRight w:val="0"/>
                      <w:marTop w:val="0"/>
                      <w:marBottom w:val="100"/>
                      <w:divBdr>
                        <w:top w:val="none" w:sz="0" w:space="0" w:color="auto"/>
                        <w:left w:val="none" w:sz="0" w:space="0" w:color="auto"/>
                        <w:bottom w:val="none" w:sz="0" w:space="0" w:color="auto"/>
                        <w:right w:val="none" w:sz="0" w:space="0" w:color="auto"/>
                      </w:divBdr>
                    </w:div>
                    <w:div w:id="1335306504">
                      <w:marLeft w:val="0"/>
                      <w:marRight w:val="0"/>
                      <w:marTop w:val="0"/>
                      <w:marBottom w:val="100"/>
                      <w:divBdr>
                        <w:top w:val="none" w:sz="0" w:space="0" w:color="auto"/>
                        <w:left w:val="none" w:sz="0" w:space="0" w:color="auto"/>
                        <w:bottom w:val="none" w:sz="0" w:space="0" w:color="auto"/>
                        <w:right w:val="none" w:sz="0" w:space="0" w:color="auto"/>
                      </w:divBdr>
                    </w:div>
                    <w:div w:id="889264351">
                      <w:marLeft w:val="0"/>
                      <w:marRight w:val="0"/>
                      <w:marTop w:val="0"/>
                      <w:marBottom w:val="100"/>
                      <w:divBdr>
                        <w:top w:val="none" w:sz="0" w:space="0" w:color="auto"/>
                        <w:left w:val="none" w:sz="0" w:space="0" w:color="auto"/>
                        <w:bottom w:val="none" w:sz="0" w:space="0" w:color="auto"/>
                        <w:right w:val="none" w:sz="0" w:space="0" w:color="auto"/>
                      </w:divBdr>
                    </w:div>
                    <w:div w:id="1157650755">
                      <w:marLeft w:val="0"/>
                      <w:marRight w:val="0"/>
                      <w:marTop w:val="0"/>
                      <w:marBottom w:val="100"/>
                      <w:divBdr>
                        <w:top w:val="none" w:sz="0" w:space="0" w:color="auto"/>
                        <w:left w:val="none" w:sz="0" w:space="0" w:color="auto"/>
                        <w:bottom w:val="none" w:sz="0" w:space="0" w:color="auto"/>
                        <w:right w:val="none" w:sz="0" w:space="0" w:color="auto"/>
                      </w:divBdr>
                    </w:div>
                    <w:div w:id="2028288354">
                      <w:marLeft w:val="0"/>
                      <w:marRight w:val="0"/>
                      <w:marTop w:val="0"/>
                      <w:marBottom w:val="100"/>
                      <w:divBdr>
                        <w:top w:val="none" w:sz="0" w:space="0" w:color="auto"/>
                        <w:left w:val="none" w:sz="0" w:space="0" w:color="auto"/>
                        <w:bottom w:val="none" w:sz="0" w:space="0" w:color="auto"/>
                        <w:right w:val="none" w:sz="0" w:space="0" w:color="auto"/>
                      </w:divBdr>
                    </w:div>
                    <w:div w:id="1998879644">
                      <w:marLeft w:val="0"/>
                      <w:marRight w:val="0"/>
                      <w:marTop w:val="0"/>
                      <w:marBottom w:val="100"/>
                      <w:divBdr>
                        <w:top w:val="none" w:sz="0" w:space="0" w:color="auto"/>
                        <w:left w:val="none" w:sz="0" w:space="0" w:color="auto"/>
                        <w:bottom w:val="none" w:sz="0" w:space="0" w:color="auto"/>
                        <w:right w:val="none" w:sz="0" w:space="0" w:color="auto"/>
                      </w:divBdr>
                    </w:div>
                    <w:div w:id="1138647293">
                      <w:marLeft w:val="0"/>
                      <w:marRight w:val="0"/>
                      <w:marTop w:val="0"/>
                      <w:marBottom w:val="100"/>
                      <w:divBdr>
                        <w:top w:val="none" w:sz="0" w:space="0" w:color="auto"/>
                        <w:left w:val="none" w:sz="0" w:space="0" w:color="auto"/>
                        <w:bottom w:val="none" w:sz="0" w:space="0" w:color="auto"/>
                        <w:right w:val="none" w:sz="0" w:space="0" w:color="auto"/>
                      </w:divBdr>
                    </w:div>
                    <w:div w:id="1680112492">
                      <w:marLeft w:val="0"/>
                      <w:marRight w:val="0"/>
                      <w:marTop w:val="0"/>
                      <w:marBottom w:val="100"/>
                      <w:divBdr>
                        <w:top w:val="none" w:sz="0" w:space="0" w:color="auto"/>
                        <w:left w:val="none" w:sz="0" w:space="0" w:color="auto"/>
                        <w:bottom w:val="none" w:sz="0" w:space="0" w:color="auto"/>
                        <w:right w:val="none" w:sz="0" w:space="0" w:color="auto"/>
                      </w:divBdr>
                    </w:div>
                    <w:div w:id="485172157">
                      <w:marLeft w:val="0"/>
                      <w:marRight w:val="0"/>
                      <w:marTop w:val="0"/>
                      <w:marBottom w:val="100"/>
                      <w:divBdr>
                        <w:top w:val="none" w:sz="0" w:space="0" w:color="auto"/>
                        <w:left w:val="none" w:sz="0" w:space="0" w:color="auto"/>
                        <w:bottom w:val="none" w:sz="0" w:space="0" w:color="auto"/>
                        <w:right w:val="none" w:sz="0" w:space="0" w:color="auto"/>
                      </w:divBdr>
                    </w:div>
                    <w:div w:id="474108847">
                      <w:marLeft w:val="0"/>
                      <w:marRight w:val="0"/>
                      <w:marTop w:val="0"/>
                      <w:marBottom w:val="100"/>
                      <w:divBdr>
                        <w:top w:val="none" w:sz="0" w:space="0" w:color="auto"/>
                        <w:left w:val="none" w:sz="0" w:space="0" w:color="auto"/>
                        <w:bottom w:val="none" w:sz="0" w:space="0" w:color="auto"/>
                        <w:right w:val="none" w:sz="0" w:space="0" w:color="auto"/>
                      </w:divBdr>
                    </w:div>
                    <w:div w:id="2049915893">
                      <w:marLeft w:val="0"/>
                      <w:marRight w:val="0"/>
                      <w:marTop w:val="0"/>
                      <w:marBottom w:val="100"/>
                      <w:divBdr>
                        <w:top w:val="none" w:sz="0" w:space="0" w:color="auto"/>
                        <w:left w:val="none" w:sz="0" w:space="0" w:color="auto"/>
                        <w:bottom w:val="none" w:sz="0" w:space="0" w:color="auto"/>
                        <w:right w:val="none" w:sz="0" w:space="0" w:color="auto"/>
                      </w:divBdr>
                    </w:div>
                    <w:div w:id="1302690213">
                      <w:marLeft w:val="0"/>
                      <w:marRight w:val="0"/>
                      <w:marTop w:val="0"/>
                      <w:marBottom w:val="100"/>
                      <w:divBdr>
                        <w:top w:val="none" w:sz="0" w:space="0" w:color="auto"/>
                        <w:left w:val="none" w:sz="0" w:space="0" w:color="auto"/>
                        <w:bottom w:val="none" w:sz="0" w:space="0" w:color="auto"/>
                        <w:right w:val="none" w:sz="0" w:space="0" w:color="auto"/>
                      </w:divBdr>
                    </w:div>
                    <w:div w:id="1412507648">
                      <w:marLeft w:val="0"/>
                      <w:marRight w:val="0"/>
                      <w:marTop w:val="0"/>
                      <w:marBottom w:val="100"/>
                      <w:divBdr>
                        <w:top w:val="none" w:sz="0" w:space="0" w:color="auto"/>
                        <w:left w:val="none" w:sz="0" w:space="0" w:color="auto"/>
                        <w:bottom w:val="none" w:sz="0" w:space="0" w:color="auto"/>
                        <w:right w:val="none" w:sz="0" w:space="0" w:color="auto"/>
                      </w:divBdr>
                    </w:div>
                    <w:div w:id="638341727">
                      <w:marLeft w:val="0"/>
                      <w:marRight w:val="0"/>
                      <w:marTop w:val="0"/>
                      <w:marBottom w:val="100"/>
                      <w:divBdr>
                        <w:top w:val="none" w:sz="0" w:space="0" w:color="auto"/>
                        <w:left w:val="none" w:sz="0" w:space="0" w:color="auto"/>
                        <w:bottom w:val="none" w:sz="0" w:space="0" w:color="auto"/>
                        <w:right w:val="none" w:sz="0" w:space="0" w:color="auto"/>
                      </w:divBdr>
                    </w:div>
                    <w:div w:id="464277782">
                      <w:marLeft w:val="0"/>
                      <w:marRight w:val="0"/>
                      <w:marTop w:val="0"/>
                      <w:marBottom w:val="100"/>
                      <w:divBdr>
                        <w:top w:val="none" w:sz="0" w:space="0" w:color="auto"/>
                        <w:left w:val="none" w:sz="0" w:space="0" w:color="auto"/>
                        <w:bottom w:val="none" w:sz="0" w:space="0" w:color="auto"/>
                        <w:right w:val="none" w:sz="0" w:space="0" w:color="auto"/>
                      </w:divBdr>
                    </w:div>
                    <w:div w:id="1457793752">
                      <w:marLeft w:val="0"/>
                      <w:marRight w:val="0"/>
                      <w:marTop w:val="0"/>
                      <w:marBottom w:val="100"/>
                      <w:divBdr>
                        <w:top w:val="none" w:sz="0" w:space="0" w:color="auto"/>
                        <w:left w:val="none" w:sz="0" w:space="0" w:color="auto"/>
                        <w:bottom w:val="none" w:sz="0" w:space="0" w:color="auto"/>
                        <w:right w:val="none" w:sz="0" w:space="0" w:color="auto"/>
                      </w:divBdr>
                    </w:div>
                    <w:div w:id="666635569">
                      <w:marLeft w:val="0"/>
                      <w:marRight w:val="0"/>
                      <w:marTop w:val="0"/>
                      <w:marBottom w:val="100"/>
                      <w:divBdr>
                        <w:top w:val="none" w:sz="0" w:space="0" w:color="auto"/>
                        <w:left w:val="none" w:sz="0" w:space="0" w:color="auto"/>
                        <w:bottom w:val="none" w:sz="0" w:space="0" w:color="auto"/>
                        <w:right w:val="none" w:sz="0" w:space="0" w:color="auto"/>
                      </w:divBdr>
                    </w:div>
                    <w:div w:id="21859425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20361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s.wikipedia.org/wiki/Cuerpo_humano" TargetMode="External"/><Relationship Id="rId4" Type="http://schemas.openxmlformats.org/officeDocument/2006/relationships/settings" Target="settings.xml"/><Relationship Id="rId9" Type="http://schemas.openxmlformats.org/officeDocument/2006/relationships/hyperlink" Target="http://es.wikipedia.org/wiki/Posgrad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45DDE-4880-4AFA-A467-83919B1E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31</Pages>
  <Words>8225</Words>
  <Characters>45801</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TEPJF</Company>
  <LinksUpToDate>false</LinksUpToDate>
  <CharactersWithSpaces>53919</CharactersWithSpaces>
  <SharedDoc>false</SharedDoc>
  <HLinks>
    <vt:vector size="36" baseType="variant">
      <vt:variant>
        <vt:i4>3473531</vt:i4>
      </vt:variant>
      <vt:variant>
        <vt:i4>15</vt:i4>
      </vt:variant>
      <vt:variant>
        <vt:i4>0</vt:i4>
      </vt:variant>
      <vt:variant>
        <vt:i4>5</vt:i4>
      </vt:variant>
      <vt:variant>
        <vt:lpwstr>http://portales.te.gob.mx/empleados/prestaciones/vales-de-alimentos</vt:lpwstr>
      </vt:variant>
      <vt:variant>
        <vt:lpwstr/>
      </vt:variant>
      <vt:variant>
        <vt:i4>4915213</vt:i4>
      </vt:variant>
      <vt:variant>
        <vt:i4>12</vt:i4>
      </vt:variant>
      <vt:variant>
        <vt:i4>0</vt:i4>
      </vt:variant>
      <vt:variant>
        <vt:i4>5</vt:i4>
      </vt:variant>
      <vt:variant>
        <vt:lpwstr>http://portales.te.gob.mx/empleados/prestaciones/uniformes-de-trabajo</vt:lpwstr>
      </vt:variant>
      <vt:variant>
        <vt:lpwstr/>
      </vt:variant>
      <vt:variant>
        <vt:i4>4522012</vt:i4>
      </vt:variant>
      <vt:variant>
        <vt:i4>9</vt:i4>
      </vt:variant>
      <vt:variant>
        <vt:i4>0</vt:i4>
      </vt:variant>
      <vt:variant>
        <vt:i4>5</vt:i4>
      </vt:variant>
      <vt:variant>
        <vt:lpwstr>http://portales.te.gob.mx/empleados/prestaciones/servicio-m%C3%A9dico-interno-de-consulta</vt:lpwstr>
      </vt:variant>
      <vt:variant>
        <vt:lpwstr/>
      </vt:variant>
      <vt:variant>
        <vt:i4>4456477</vt:i4>
      </vt:variant>
      <vt:variant>
        <vt:i4>6</vt:i4>
      </vt:variant>
      <vt:variant>
        <vt:i4>0</vt:i4>
      </vt:variant>
      <vt:variant>
        <vt:i4>5</vt:i4>
      </vt:variant>
      <vt:variant>
        <vt:lpwstr>http://portales.te.gob.mx/empleados/prestaciones/servicio-de-comedor</vt:lpwstr>
      </vt:variant>
      <vt:variant>
        <vt:lpwstr/>
      </vt:variant>
      <vt:variant>
        <vt:i4>3080248</vt:i4>
      </vt:variant>
      <vt:variant>
        <vt:i4>3</vt:i4>
      </vt:variant>
      <vt:variant>
        <vt:i4>0</vt:i4>
      </vt:variant>
      <vt:variant>
        <vt:i4>5</vt:i4>
      </vt:variant>
      <vt:variant>
        <vt:lpwstr>http://portales.te.gob.mx/empleados/prestaciones/apoyo-para-guarder%C3%ADa</vt:lpwstr>
      </vt:variant>
      <vt:variant>
        <vt:lpwstr/>
      </vt:variant>
      <vt:variant>
        <vt:i4>1310803</vt:i4>
      </vt:variant>
      <vt:variant>
        <vt:i4>0</vt:i4>
      </vt:variant>
      <vt:variant>
        <vt:i4>0</vt:i4>
      </vt:variant>
      <vt:variant>
        <vt:i4>5</vt:i4>
      </vt:variant>
      <vt:variant>
        <vt:lpwstr>http://www.trife.gob.mx/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Zurita</dc:creator>
  <cp:lastModifiedBy>Bárbara Leslie Valdez González</cp:lastModifiedBy>
  <cp:revision>7</cp:revision>
  <cp:lastPrinted>2017-05-12T17:18:00Z</cp:lastPrinted>
  <dcterms:created xsi:type="dcterms:W3CDTF">2017-03-01T02:06:00Z</dcterms:created>
  <dcterms:modified xsi:type="dcterms:W3CDTF">2017-05-12T17:20:00Z</dcterms:modified>
</cp:coreProperties>
</file>