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pPr>
      <w:r w:rsidRPr="00A1514D">
        <w:object w:dxaOrig="9599"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18.5pt" o:ole="">
            <v:imagedata r:id="rId7" o:title=""/>
          </v:shape>
          <o:OLEObject Type="Embed" ProgID="PBrush" ShapeID="_x0000_i1025" DrawAspect="Content" ObjectID="_1425282184" r:id="rId8"/>
        </w:object>
      </w: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noProof/>
        </w:rPr>
      </w:pPr>
    </w:p>
    <w:p w:rsidR="002F2953" w:rsidRPr="00A1514D" w:rsidRDefault="006C3281" w:rsidP="00BC7ECE">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outlineLvl w:val="0"/>
        <w:rPr>
          <w:rFonts w:ascii="Arial" w:hAnsi="Arial"/>
          <w:b/>
          <w:bCs/>
          <w:noProof/>
          <w:sz w:val="40"/>
          <w:szCs w:val="40"/>
        </w:rPr>
      </w:pPr>
      <w:r>
        <w:rPr>
          <w:rFonts w:ascii="Arial" w:hAnsi="Arial"/>
          <w:b/>
          <w:bCs/>
          <w:noProof/>
          <w:sz w:val="40"/>
          <w:szCs w:val="40"/>
        </w:rPr>
        <w:t>SECRETARÍ</w:t>
      </w:r>
      <w:r w:rsidR="002F2953" w:rsidRPr="00A1514D">
        <w:rPr>
          <w:rFonts w:ascii="Arial" w:hAnsi="Arial"/>
          <w:b/>
          <w:bCs/>
          <w:noProof/>
          <w:sz w:val="40"/>
          <w:szCs w:val="40"/>
        </w:rPr>
        <w:t>A ADMINISTRATIVA</w:t>
      </w:r>
    </w:p>
    <w:p w:rsidR="002F2953" w:rsidRPr="00A1514D" w:rsidRDefault="002F2953" w:rsidP="00BC7ECE">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outlineLvl w:val="0"/>
        <w:rPr>
          <w:rFonts w:ascii="Arial" w:hAnsi="Arial"/>
          <w:b/>
          <w:bCs/>
          <w:noProof/>
          <w:sz w:val="40"/>
          <w:szCs w:val="40"/>
        </w:rPr>
      </w:pPr>
      <w:r w:rsidRPr="00A1514D">
        <w:rPr>
          <w:rFonts w:ascii="Arial" w:hAnsi="Arial"/>
          <w:b/>
          <w:bCs/>
          <w:noProof/>
          <w:sz w:val="40"/>
          <w:szCs w:val="40"/>
        </w:rPr>
        <w:t>COORDINACIÓN FINANCIERA</w:t>
      </w: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36"/>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36"/>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36"/>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36"/>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36"/>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AD6AAB">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40"/>
        </w:rPr>
      </w:pPr>
      <w:r w:rsidRPr="00A1514D">
        <w:rPr>
          <w:rFonts w:ascii="Arial" w:hAnsi="Arial"/>
          <w:b/>
          <w:bCs/>
          <w:noProof/>
          <w:sz w:val="40"/>
        </w:rPr>
        <w:t xml:space="preserve">LINEAMIENTOS PARA </w:t>
      </w:r>
      <w:r w:rsidR="00421615">
        <w:rPr>
          <w:rFonts w:ascii="Arial" w:hAnsi="Arial"/>
          <w:b/>
          <w:bCs/>
          <w:noProof/>
          <w:sz w:val="40"/>
        </w:rPr>
        <w:t>EL PAGO</w:t>
      </w:r>
      <w:r w:rsidR="007F05CB">
        <w:rPr>
          <w:rFonts w:ascii="Arial" w:hAnsi="Arial"/>
          <w:b/>
          <w:bCs/>
          <w:noProof/>
          <w:sz w:val="40"/>
        </w:rPr>
        <w:t xml:space="preserve">, </w:t>
      </w:r>
      <w:r w:rsidR="006C3281">
        <w:rPr>
          <w:rFonts w:ascii="Arial" w:hAnsi="Arial"/>
          <w:b/>
          <w:bCs/>
          <w:noProof/>
          <w:sz w:val="40"/>
        </w:rPr>
        <w:t>COMPROBACIÓN</w:t>
      </w:r>
      <w:r w:rsidR="007F05CB">
        <w:rPr>
          <w:rFonts w:ascii="Arial" w:hAnsi="Arial"/>
          <w:b/>
          <w:bCs/>
          <w:noProof/>
          <w:sz w:val="40"/>
        </w:rPr>
        <w:t xml:space="preserve"> Y REGISTRO </w:t>
      </w:r>
      <w:r w:rsidR="006C3281">
        <w:rPr>
          <w:rFonts w:ascii="Arial" w:hAnsi="Arial"/>
          <w:b/>
          <w:bCs/>
          <w:noProof/>
          <w:sz w:val="40"/>
        </w:rPr>
        <w:t>DE GASTOS DE ALIMENTACIÓ</w:t>
      </w:r>
      <w:r w:rsidRPr="00A1514D">
        <w:rPr>
          <w:rFonts w:ascii="Arial" w:hAnsi="Arial"/>
          <w:b/>
          <w:bCs/>
          <w:noProof/>
          <w:sz w:val="40"/>
        </w:rPr>
        <w:t>N</w:t>
      </w: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noProof/>
          <w:sz w:val="40"/>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noProof/>
          <w:sz w:val="40"/>
        </w:rPr>
      </w:pPr>
    </w:p>
    <w:p w:rsidR="002F2953" w:rsidRPr="0058004A" w:rsidRDefault="0058004A">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40"/>
        </w:rPr>
      </w:pPr>
      <w:r w:rsidRPr="0058004A">
        <w:rPr>
          <w:rFonts w:ascii="Arial" w:hAnsi="Arial"/>
          <w:b/>
          <w:bCs/>
          <w:noProof/>
          <w:sz w:val="40"/>
        </w:rPr>
        <w:t>RF-TS-LI-05-100</w:t>
      </w: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cs="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35224" w:rsidRPr="00A1514D" w:rsidRDefault="00235224">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BB2BB7">
      <w:pPr>
        <w:pStyle w:val="Encabezado"/>
        <w:pBdr>
          <w:top w:val="single" w:sz="4" w:space="10" w:color="auto"/>
          <w:left w:val="single" w:sz="4" w:space="13" w:color="auto"/>
          <w:bottom w:val="single" w:sz="4" w:space="10" w:color="auto"/>
          <w:right w:val="single" w:sz="4" w:space="0" w:color="auto"/>
        </w:pBdr>
        <w:tabs>
          <w:tab w:val="clear" w:pos="4419"/>
          <w:tab w:val="clear" w:pos="8838"/>
        </w:tabs>
        <w:jc w:val="center"/>
        <w:rPr>
          <w:rFonts w:ascii="Arial" w:hAnsi="Arial"/>
          <w:b/>
          <w:bCs/>
          <w:noProof/>
          <w:sz w:val="28"/>
        </w:rPr>
      </w:pPr>
      <w:r w:rsidRPr="00C06AE6">
        <w:rPr>
          <w:rFonts w:ascii="Arial" w:hAnsi="Arial"/>
          <w:b/>
          <w:bCs/>
          <w:noProof/>
          <w:sz w:val="28"/>
        </w:rPr>
        <w:t>OCTUBRE</w:t>
      </w:r>
      <w:r w:rsidR="00AD6AAB" w:rsidRPr="00C06AE6">
        <w:rPr>
          <w:rFonts w:ascii="Arial" w:hAnsi="Arial"/>
          <w:b/>
          <w:bCs/>
          <w:noProof/>
          <w:sz w:val="28"/>
        </w:rPr>
        <w:t>, 2007</w:t>
      </w:r>
    </w:p>
    <w:p w:rsidR="002F2953"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35224" w:rsidRPr="00A1514D" w:rsidRDefault="00235224">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Encabezado"/>
        <w:pBdr>
          <w:top w:val="single" w:sz="4" w:space="10" w:color="auto"/>
          <w:left w:val="single" w:sz="4" w:space="13" w:color="auto"/>
          <w:bottom w:val="single" w:sz="4" w:space="10" w:color="auto"/>
          <w:right w:val="single" w:sz="4" w:space="0" w:color="auto"/>
        </w:pBdr>
        <w:tabs>
          <w:tab w:val="clear" w:pos="4419"/>
          <w:tab w:val="clear" w:pos="8838"/>
        </w:tabs>
        <w:rPr>
          <w:rFonts w:ascii="Arial" w:hAnsi="Arial"/>
          <w:noProof/>
        </w:rPr>
      </w:pPr>
    </w:p>
    <w:p w:rsidR="002F2953" w:rsidRPr="00A1514D" w:rsidRDefault="002F2953">
      <w:pPr>
        <w:pStyle w:val="Piedepgina"/>
        <w:tabs>
          <w:tab w:val="clear" w:pos="4419"/>
          <w:tab w:val="clear" w:pos="8838"/>
        </w:tabs>
        <w:spacing w:after="100" w:afterAutospacing="1"/>
        <w:rPr>
          <w:snapToGrid w:val="0"/>
          <w:sz w:val="16"/>
          <w:lang w:val="es-MX"/>
        </w:rPr>
      </w:pPr>
    </w:p>
    <w:p w:rsidR="002F2953" w:rsidRPr="00A1514D" w:rsidRDefault="002F2953">
      <w:pPr>
        <w:pStyle w:val="Piedepgina"/>
        <w:tabs>
          <w:tab w:val="clear" w:pos="4419"/>
          <w:tab w:val="clear" w:pos="8838"/>
        </w:tabs>
        <w:spacing w:after="100" w:afterAutospacing="1"/>
        <w:rPr>
          <w:snapToGrid w:val="0"/>
          <w:sz w:val="24"/>
          <w:lang w:val="es-MX"/>
        </w:rPr>
        <w:sectPr w:rsidR="002F2953" w:rsidRPr="00A1514D">
          <w:pgSz w:w="12242" w:h="15842" w:code="1"/>
          <w:pgMar w:top="856" w:right="851" w:bottom="567" w:left="1077" w:header="567" w:footer="567" w:gutter="0"/>
          <w:cols w:space="720"/>
        </w:sect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gridCol w:w="6946"/>
        <w:gridCol w:w="2162"/>
      </w:tblGrid>
      <w:tr w:rsidR="002F2953" w:rsidRPr="00A1514D">
        <w:trPr>
          <w:trHeight w:val="1150"/>
        </w:trPr>
        <w:tc>
          <w:tcPr>
            <w:tcW w:w="10668" w:type="dxa"/>
            <w:gridSpan w:val="3"/>
            <w:tcBorders>
              <w:bottom w:val="nil"/>
            </w:tcBorders>
          </w:tcPr>
          <w:p w:rsidR="002F2953" w:rsidRPr="00A1514D" w:rsidRDefault="00CF3849">
            <w:pPr>
              <w:pStyle w:val="Encabezado"/>
              <w:tabs>
                <w:tab w:val="clear" w:pos="4419"/>
                <w:tab w:val="clear" w:pos="8838"/>
              </w:tabs>
              <w:rPr>
                <w:rFonts w:ascii="Arial" w:hAnsi="Arial"/>
                <w:noProof/>
              </w:rPr>
            </w:pPr>
            <w:r w:rsidRPr="00CF3849">
              <w:rPr>
                <w:rFonts w:ascii="Arial" w:hAnsi="Arial"/>
                <w:noProof/>
                <w:sz w:val="18"/>
              </w:rPr>
              <w:lastRenderedPageBreak/>
              <w:pict>
                <v:rect id="_x0000_s1026" style="position:absolute;margin-left:36.4pt;margin-top:14.25pt;width:475.2pt;height:21.6pt;z-index:251650560" fillcolor="silver" stroked="f">
                  <v:textbox style="mso-next-textbox:#_x0000_s1026">
                    <w:txbxContent>
                      <w:p w:rsidR="0084247A" w:rsidRDefault="0084247A">
                        <w:pPr>
                          <w:jc w:val="center"/>
                          <w:rPr>
                            <w:b/>
                            <w:sz w:val="24"/>
                            <w:lang w:val="es-ES_tradnl"/>
                          </w:rPr>
                        </w:pPr>
                        <w:r>
                          <w:rPr>
                            <w:b/>
                            <w:sz w:val="24"/>
                            <w:lang w:val="es-ES_tradnl"/>
                          </w:rPr>
                          <w:t>Í N D I C E</w:t>
                        </w:r>
                      </w:p>
                    </w:txbxContent>
                  </v:textbox>
                </v:rect>
              </w:pict>
            </w: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noProof/>
                <w:sz w:val="24"/>
              </w:rPr>
            </w:pPr>
          </w:p>
        </w:tc>
        <w:tc>
          <w:tcPr>
            <w:tcW w:w="6946" w:type="dxa"/>
            <w:tcBorders>
              <w:top w:val="nil"/>
              <w:left w:val="nil"/>
              <w:bottom w:val="nil"/>
              <w:right w:val="nil"/>
            </w:tcBorders>
          </w:tcPr>
          <w:p w:rsidR="002F2953" w:rsidRPr="00A1514D" w:rsidRDefault="002F2953">
            <w:pPr>
              <w:pStyle w:val="Encabezado"/>
              <w:tabs>
                <w:tab w:val="clear" w:pos="4419"/>
                <w:tab w:val="clear" w:pos="8838"/>
              </w:tabs>
              <w:rPr>
                <w:rFonts w:ascii="Arial" w:hAnsi="Arial" w:cs="Arial"/>
                <w:noProof/>
                <w:sz w:val="24"/>
              </w:rPr>
            </w:pPr>
          </w:p>
        </w:tc>
        <w:tc>
          <w:tcPr>
            <w:tcW w:w="2162" w:type="dxa"/>
            <w:tcBorders>
              <w:top w:val="nil"/>
              <w:left w:val="nil"/>
              <w:bottom w:val="nil"/>
            </w:tcBorders>
          </w:tcPr>
          <w:p w:rsidR="002F2953" w:rsidRPr="00A1514D" w:rsidRDefault="002F2953">
            <w:pPr>
              <w:pStyle w:val="Encabezado"/>
              <w:tabs>
                <w:tab w:val="clear" w:pos="4419"/>
                <w:tab w:val="clear" w:pos="8838"/>
              </w:tabs>
              <w:jc w:val="center"/>
              <w:rPr>
                <w:rFonts w:ascii="Arial" w:hAnsi="Arial" w:cs="Arial"/>
                <w:b/>
                <w:bCs/>
                <w:noProof/>
                <w:sz w:val="28"/>
              </w:rPr>
            </w:pPr>
            <w:r w:rsidRPr="00A1514D">
              <w:rPr>
                <w:rFonts w:ascii="Arial" w:hAnsi="Arial" w:cs="Arial"/>
                <w:b/>
                <w:bCs/>
                <w:noProof/>
                <w:sz w:val="28"/>
              </w:rPr>
              <w:t>Página</w:t>
            </w: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noProof/>
                <w:sz w:val="24"/>
              </w:rPr>
            </w:pPr>
          </w:p>
        </w:tc>
        <w:tc>
          <w:tcPr>
            <w:tcW w:w="6946" w:type="dxa"/>
            <w:tcBorders>
              <w:top w:val="nil"/>
              <w:left w:val="nil"/>
              <w:bottom w:val="nil"/>
              <w:right w:val="nil"/>
            </w:tcBorders>
          </w:tcPr>
          <w:p w:rsidR="002F2953" w:rsidRPr="00A1514D" w:rsidRDefault="002F2953">
            <w:pPr>
              <w:pStyle w:val="Encabezado"/>
              <w:tabs>
                <w:tab w:val="clear" w:pos="4419"/>
                <w:tab w:val="clear" w:pos="8838"/>
              </w:tabs>
              <w:rPr>
                <w:rFonts w:ascii="Arial" w:hAnsi="Arial" w:cs="Arial"/>
                <w:noProof/>
                <w:sz w:val="24"/>
              </w:rPr>
            </w:pPr>
          </w:p>
        </w:tc>
        <w:tc>
          <w:tcPr>
            <w:tcW w:w="2162" w:type="dxa"/>
            <w:tcBorders>
              <w:top w:val="nil"/>
              <w:left w:val="nil"/>
              <w:bottom w:val="nil"/>
            </w:tcBorders>
          </w:tcPr>
          <w:p w:rsidR="002F2953" w:rsidRPr="00A1514D" w:rsidRDefault="002F2953">
            <w:pPr>
              <w:pStyle w:val="Encabezado"/>
              <w:tabs>
                <w:tab w:val="clear" w:pos="4419"/>
                <w:tab w:val="clear" w:pos="8838"/>
              </w:tabs>
              <w:jc w:val="center"/>
              <w:rPr>
                <w:rFonts w:ascii="Arial" w:hAnsi="Arial" w:cs="Arial"/>
                <w:b/>
                <w:bCs/>
                <w:noProof/>
                <w:sz w:val="28"/>
              </w:rPr>
            </w:pP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2F2953" w:rsidRPr="00A1514D" w:rsidRDefault="002F2953">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2F2953" w:rsidRPr="00A1514D" w:rsidRDefault="002F2953">
            <w:pPr>
              <w:pStyle w:val="Encabezado"/>
              <w:tabs>
                <w:tab w:val="clear" w:pos="4419"/>
                <w:tab w:val="clear" w:pos="8838"/>
              </w:tabs>
              <w:jc w:val="center"/>
              <w:rPr>
                <w:rFonts w:ascii="Arial" w:hAnsi="Arial" w:cs="Arial"/>
                <w:b/>
                <w:bCs/>
                <w:noProof/>
                <w:sz w:val="28"/>
              </w:rPr>
            </w:pP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2F2953" w:rsidRPr="00A1514D" w:rsidRDefault="002F2953">
            <w:pPr>
              <w:pStyle w:val="Encabezado"/>
              <w:tabs>
                <w:tab w:val="clear" w:pos="4419"/>
                <w:tab w:val="clear" w:pos="8838"/>
              </w:tabs>
              <w:rPr>
                <w:rFonts w:ascii="Arial" w:hAnsi="Arial" w:cs="Arial"/>
                <w:b/>
                <w:bCs/>
                <w:noProof/>
                <w:sz w:val="28"/>
              </w:rPr>
            </w:pPr>
            <w:r w:rsidRPr="00A1514D">
              <w:rPr>
                <w:rFonts w:ascii="Arial" w:hAnsi="Arial" w:cs="Arial"/>
                <w:b/>
                <w:bCs/>
                <w:sz w:val="28"/>
              </w:rPr>
              <w:t>INTRODUCCIÓN</w:t>
            </w:r>
          </w:p>
        </w:tc>
        <w:tc>
          <w:tcPr>
            <w:tcW w:w="2162" w:type="dxa"/>
            <w:tcBorders>
              <w:top w:val="nil"/>
              <w:left w:val="nil"/>
              <w:bottom w:val="nil"/>
            </w:tcBorders>
          </w:tcPr>
          <w:p w:rsidR="002F2953" w:rsidRPr="00A1514D" w:rsidRDefault="00D8200C">
            <w:pPr>
              <w:pStyle w:val="Encabezado"/>
              <w:tabs>
                <w:tab w:val="clear" w:pos="4419"/>
                <w:tab w:val="clear" w:pos="8838"/>
              </w:tabs>
              <w:jc w:val="center"/>
              <w:rPr>
                <w:rFonts w:ascii="Arial" w:hAnsi="Arial" w:cs="Arial"/>
                <w:b/>
                <w:bCs/>
                <w:noProof/>
                <w:sz w:val="28"/>
              </w:rPr>
            </w:pPr>
            <w:r>
              <w:rPr>
                <w:rFonts w:ascii="Arial" w:hAnsi="Arial" w:cs="Arial"/>
                <w:b/>
                <w:bCs/>
                <w:noProof/>
                <w:sz w:val="28"/>
              </w:rPr>
              <w:t>1</w:t>
            </w: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2F2953" w:rsidRPr="00A1514D" w:rsidRDefault="002F2953">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2F2953" w:rsidRPr="00A1514D" w:rsidRDefault="002F2953">
            <w:pPr>
              <w:pStyle w:val="Encabezado"/>
              <w:tabs>
                <w:tab w:val="clear" w:pos="4419"/>
                <w:tab w:val="clear" w:pos="8838"/>
              </w:tabs>
              <w:jc w:val="center"/>
              <w:rPr>
                <w:rFonts w:ascii="Arial" w:hAnsi="Arial" w:cs="Arial"/>
                <w:b/>
                <w:bCs/>
                <w:noProof/>
                <w:sz w:val="28"/>
              </w:rPr>
            </w:pP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r w:rsidRPr="00A1514D">
              <w:rPr>
                <w:rFonts w:ascii="Arial" w:hAnsi="Arial" w:cs="Arial"/>
                <w:b/>
                <w:bCs/>
                <w:noProof/>
                <w:sz w:val="28"/>
              </w:rPr>
              <w:t>I.</w:t>
            </w:r>
          </w:p>
        </w:tc>
        <w:tc>
          <w:tcPr>
            <w:tcW w:w="6946" w:type="dxa"/>
            <w:tcBorders>
              <w:top w:val="nil"/>
              <w:left w:val="nil"/>
              <w:bottom w:val="nil"/>
              <w:right w:val="nil"/>
            </w:tcBorders>
            <w:vAlign w:val="center"/>
          </w:tcPr>
          <w:p w:rsidR="002F2953" w:rsidRPr="00A1514D" w:rsidRDefault="002F2953">
            <w:pPr>
              <w:pStyle w:val="Encabezado"/>
              <w:tabs>
                <w:tab w:val="clear" w:pos="4419"/>
                <w:tab w:val="clear" w:pos="8838"/>
              </w:tabs>
              <w:rPr>
                <w:rFonts w:ascii="Arial" w:hAnsi="Arial" w:cs="Arial"/>
                <w:b/>
                <w:bCs/>
                <w:noProof/>
                <w:sz w:val="28"/>
              </w:rPr>
            </w:pPr>
            <w:r w:rsidRPr="00A1514D">
              <w:rPr>
                <w:rFonts w:ascii="Arial" w:hAnsi="Arial" w:cs="Arial"/>
                <w:b/>
                <w:bCs/>
                <w:sz w:val="28"/>
              </w:rPr>
              <w:t>MARCO LEGAL</w:t>
            </w:r>
          </w:p>
        </w:tc>
        <w:tc>
          <w:tcPr>
            <w:tcW w:w="2162" w:type="dxa"/>
            <w:tcBorders>
              <w:top w:val="nil"/>
              <w:left w:val="nil"/>
              <w:bottom w:val="nil"/>
            </w:tcBorders>
          </w:tcPr>
          <w:p w:rsidR="002F2953" w:rsidRPr="00A1514D" w:rsidRDefault="00D8200C">
            <w:pPr>
              <w:pStyle w:val="Encabezado"/>
              <w:tabs>
                <w:tab w:val="clear" w:pos="4419"/>
                <w:tab w:val="clear" w:pos="8838"/>
              </w:tabs>
              <w:jc w:val="center"/>
              <w:rPr>
                <w:rFonts w:ascii="Arial" w:hAnsi="Arial" w:cs="Arial"/>
                <w:b/>
                <w:bCs/>
                <w:noProof/>
                <w:sz w:val="28"/>
              </w:rPr>
            </w:pPr>
            <w:r>
              <w:rPr>
                <w:rFonts w:ascii="Arial" w:hAnsi="Arial" w:cs="Arial"/>
                <w:b/>
                <w:bCs/>
                <w:noProof/>
                <w:sz w:val="28"/>
              </w:rPr>
              <w:t>3</w:t>
            </w: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2F2953" w:rsidRPr="00A1514D" w:rsidRDefault="002F2953">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2F2953" w:rsidRPr="00A1514D" w:rsidRDefault="002F2953">
            <w:pPr>
              <w:pStyle w:val="Encabezado"/>
              <w:tabs>
                <w:tab w:val="clear" w:pos="4419"/>
                <w:tab w:val="clear" w:pos="8838"/>
              </w:tabs>
              <w:jc w:val="center"/>
              <w:rPr>
                <w:rFonts w:ascii="Arial" w:hAnsi="Arial" w:cs="Arial"/>
                <w:b/>
                <w:bCs/>
                <w:noProof/>
                <w:sz w:val="28"/>
              </w:rPr>
            </w:pP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r w:rsidRPr="00A1514D">
              <w:rPr>
                <w:rFonts w:ascii="Arial" w:hAnsi="Arial" w:cs="Arial"/>
                <w:b/>
                <w:bCs/>
                <w:noProof/>
                <w:sz w:val="28"/>
              </w:rPr>
              <w:t>II.</w:t>
            </w:r>
          </w:p>
        </w:tc>
        <w:tc>
          <w:tcPr>
            <w:tcW w:w="6946" w:type="dxa"/>
            <w:tcBorders>
              <w:top w:val="nil"/>
              <w:left w:val="nil"/>
              <w:bottom w:val="nil"/>
              <w:right w:val="nil"/>
            </w:tcBorders>
            <w:vAlign w:val="center"/>
          </w:tcPr>
          <w:p w:rsidR="002F2953" w:rsidRPr="00A1514D" w:rsidRDefault="002F2953">
            <w:pPr>
              <w:pStyle w:val="Encabezado"/>
              <w:tabs>
                <w:tab w:val="clear" w:pos="4419"/>
                <w:tab w:val="clear" w:pos="8838"/>
              </w:tabs>
              <w:rPr>
                <w:rFonts w:ascii="Arial" w:hAnsi="Arial" w:cs="Arial"/>
                <w:b/>
                <w:bCs/>
                <w:noProof/>
                <w:sz w:val="28"/>
              </w:rPr>
            </w:pPr>
            <w:r w:rsidRPr="00A1514D">
              <w:rPr>
                <w:rFonts w:ascii="Arial" w:hAnsi="Arial" w:cs="Arial"/>
                <w:b/>
                <w:bCs/>
                <w:noProof/>
                <w:sz w:val="28"/>
              </w:rPr>
              <w:t>OBJETIVO</w:t>
            </w:r>
          </w:p>
        </w:tc>
        <w:tc>
          <w:tcPr>
            <w:tcW w:w="2162" w:type="dxa"/>
            <w:tcBorders>
              <w:top w:val="nil"/>
              <w:left w:val="nil"/>
              <w:bottom w:val="nil"/>
            </w:tcBorders>
          </w:tcPr>
          <w:p w:rsidR="002F2953" w:rsidRPr="00B33C9B" w:rsidRDefault="00DA39C2">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6</w:t>
            </w: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2F2953" w:rsidRPr="00A1514D" w:rsidRDefault="002F2953">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2F2953" w:rsidRPr="00B33C9B" w:rsidRDefault="002F2953">
            <w:pPr>
              <w:pStyle w:val="Encabezado"/>
              <w:tabs>
                <w:tab w:val="clear" w:pos="4419"/>
                <w:tab w:val="clear" w:pos="8838"/>
              </w:tabs>
              <w:jc w:val="center"/>
              <w:rPr>
                <w:rFonts w:ascii="Arial" w:hAnsi="Arial" w:cs="Arial"/>
                <w:b/>
                <w:bCs/>
                <w:noProof/>
                <w:sz w:val="28"/>
              </w:rPr>
            </w:pPr>
          </w:p>
        </w:tc>
      </w:tr>
      <w:tr w:rsidR="002F2953" w:rsidRPr="00A1514D">
        <w:tc>
          <w:tcPr>
            <w:tcW w:w="1560" w:type="dxa"/>
            <w:tcBorders>
              <w:top w:val="nil"/>
              <w:bottom w:val="nil"/>
              <w:right w:val="nil"/>
            </w:tcBorders>
          </w:tcPr>
          <w:p w:rsidR="002F2953" w:rsidRPr="00A1514D" w:rsidRDefault="002F2953">
            <w:pPr>
              <w:pStyle w:val="Encabezado"/>
              <w:tabs>
                <w:tab w:val="clear" w:pos="4419"/>
                <w:tab w:val="clear" w:pos="8838"/>
              </w:tabs>
              <w:jc w:val="right"/>
              <w:rPr>
                <w:rFonts w:ascii="Arial" w:hAnsi="Arial" w:cs="Arial"/>
                <w:b/>
                <w:bCs/>
                <w:noProof/>
                <w:sz w:val="28"/>
              </w:rPr>
            </w:pPr>
            <w:r w:rsidRPr="00A1514D">
              <w:rPr>
                <w:rFonts w:ascii="Arial" w:hAnsi="Arial" w:cs="Arial"/>
                <w:b/>
                <w:bCs/>
                <w:noProof/>
                <w:sz w:val="28"/>
              </w:rPr>
              <w:t>III.</w:t>
            </w:r>
          </w:p>
        </w:tc>
        <w:tc>
          <w:tcPr>
            <w:tcW w:w="6946" w:type="dxa"/>
            <w:tcBorders>
              <w:top w:val="nil"/>
              <w:left w:val="nil"/>
              <w:bottom w:val="nil"/>
              <w:right w:val="nil"/>
            </w:tcBorders>
            <w:vAlign w:val="center"/>
          </w:tcPr>
          <w:p w:rsidR="002F2953" w:rsidRPr="00A1514D" w:rsidRDefault="002F2953">
            <w:pPr>
              <w:pStyle w:val="Encabezado"/>
              <w:tabs>
                <w:tab w:val="clear" w:pos="4419"/>
                <w:tab w:val="clear" w:pos="8838"/>
              </w:tabs>
              <w:rPr>
                <w:rFonts w:ascii="Arial" w:hAnsi="Arial" w:cs="Arial"/>
                <w:b/>
                <w:bCs/>
                <w:noProof/>
                <w:sz w:val="28"/>
              </w:rPr>
            </w:pPr>
            <w:r w:rsidRPr="00A1514D">
              <w:rPr>
                <w:rFonts w:ascii="Arial" w:hAnsi="Arial" w:cs="Arial"/>
                <w:b/>
                <w:bCs/>
                <w:noProof/>
                <w:sz w:val="28"/>
              </w:rPr>
              <w:t>LINEAMIENTOS GENERALES</w:t>
            </w:r>
          </w:p>
        </w:tc>
        <w:tc>
          <w:tcPr>
            <w:tcW w:w="2162" w:type="dxa"/>
            <w:tcBorders>
              <w:top w:val="nil"/>
              <w:left w:val="nil"/>
              <w:bottom w:val="nil"/>
            </w:tcBorders>
          </w:tcPr>
          <w:p w:rsidR="002F2953" w:rsidRPr="00B33C9B" w:rsidRDefault="00DA39C2">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7</w:t>
            </w:r>
          </w:p>
        </w:tc>
      </w:tr>
      <w:tr w:rsidR="000E26B9" w:rsidRPr="000E26B9">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0E26B9" w:rsidRPr="00A1514D" w:rsidRDefault="000E26B9" w:rsidP="00403C9E">
            <w:pPr>
              <w:pStyle w:val="Encabezado"/>
              <w:numPr>
                <w:ilvl w:val="0"/>
                <w:numId w:val="5"/>
              </w:numPr>
              <w:tabs>
                <w:tab w:val="clear" w:pos="1778"/>
                <w:tab w:val="clear" w:pos="4419"/>
                <w:tab w:val="clear" w:pos="8838"/>
                <w:tab w:val="num" w:pos="497"/>
              </w:tabs>
              <w:ind w:left="497" w:hanging="283"/>
              <w:rPr>
                <w:rFonts w:ascii="Arial" w:hAnsi="Arial" w:cs="Arial"/>
                <w:b/>
                <w:bCs/>
                <w:noProof/>
                <w:sz w:val="24"/>
              </w:rPr>
            </w:pPr>
            <w:r>
              <w:rPr>
                <w:rFonts w:ascii="Arial" w:hAnsi="Arial" w:cs="Arial"/>
                <w:b/>
                <w:bCs/>
                <w:noProof/>
                <w:sz w:val="24"/>
              </w:rPr>
              <w:t xml:space="preserve">Para el </w:t>
            </w:r>
            <w:r w:rsidR="00D503F4">
              <w:rPr>
                <w:rFonts w:ascii="Arial" w:hAnsi="Arial" w:cs="Arial"/>
                <w:b/>
                <w:bCs/>
                <w:noProof/>
                <w:sz w:val="24"/>
              </w:rPr>
              <w:t>Pago</w:t>
            </w:r>
          </w:p>
        </w:tc>
        <w:tc>
          <w:tcPr>
            <w:tcW w:w="2162" w:type="dxa"/>
            <w:tcBorders>
              <w:top w:val="nil"/>
              <w:left w:val="nil"/>
              <w:bottom w:val="nil"/>
            </w:tcBorders>
          </w:tcPr>
          <w:p w:rsidR="000E26B9" w:rsidRPr="00B33C9B" w:rsidRDefault="00DA39C2" w:rsidP="00D8200C">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8</w:t>
            </w:r>
          </w:p>
        </w:tc>
      </w:tr>
      <w:tr w:rsidR="000E26B9" w:rsidRPr="000E26B9">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0E26B9" w:rsidRPr="00A1514D" w:rsidRDefault="000E26B9" w:rsidP="00403C9E">
            <w:pPr>
              <w:pStyle w:val="Encabezado"/>
              <w:numPr>
                <w:ilvl w:val="0"/>
                <w:numId w:val="5"/>
              </w:numPr>
              <w:tabs>
                <w:tab w:val="clear" w:pos="1778"/>
                <w:tab w:val="clear" w:pos="4419"/>
                <w:tab w:val="clear" w:pos="8838"/>
                <w:tab w:val="num" w:pos="497"/>
              </w:tabs>
              <w:ind w:left="497" w:hanging="283"/>
              <w:rPr>
                <w:rFonts w:ascii="Arial" w:hAnsi="Arial" w:cs="Arial"/>
                <w:b/>
                <w:bCs/>
                <w:noProof/>
                <w:sz w:val="24"/>
              </w:rPr>
            </w:pPr>
            <w:r>
              <w:rPr>
                <w:rFonts w:ascii="Arial" w:hAnsi="Arial" w:cs="Arial"/>
                <w:b/>
                <w:bCs/>
                <w:noProof/>
                <w:sz w:val="24"/>
              </w:rPr>
              <w:t>Para la Comprobación</w:t>
            </w:r>
          </w:p>
        </w:tc>
        <w:tc>
          <w:tcPr>
            <w:tcW w:w="2162" w:type="dxa"/>
            <w:tcBorders>
              <w:top w:val="nil"/>
              <w:left w:val="nil"/>
              <w:bottom w:val="nil"/>
            </w:tcBorders>
          </w:tcPr>
          <w:p w:rsidR="000E26B9" w:rsidRPr="00B33C9B" w:rsidRDefault="00DA39C2" w:rsidP="00D8200C">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8</w:t>
            </w:r>
          </w:p>
        </w:tc>
      </w:tr>
      <w:tr w:rsidR="000E26B9" w:rsidRPr="000E26B9">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0E26B9" w:rsidRPr="00A1514D" w:rsidRDefault="000E26B9" w:rsidP="00403C9E">
            <w:pPr>
              <w:pStyle w:val="Encabezado"/>
              <w:numPr>
                <w:ilvl w:val="0"/>
                <w:numId w:val="5"/>
              </w:numPr>
              <w:tabs>
                <w:tab w:val="clear" w:pos="1778"/>
                <w:tab w:val="clear" w:pos="4419"/>
                <w:tab w:val="clear" w:pos="8838"/>
                <w:tab w:val="num" w:pos="497"/>
              </w:tabs>
              <w:ind w:left="497" w:hanging="283"/>
              <w:rPr>
                <w:rFonts w:ascii="Arial" w:hAnsi="Arial" w:cs="Arial"/>
                <w:b/>
                <w:bCs/>
                <w:noProof/>
                <w:sz w:val="24"/>
              </w:rPr>
            </w:pPr>
            <w:r>
              <w:rPr>
                <w:rFonts w:ascii="Arial" w:hAnsi="Arial" w:cs="Arial"/>
                <w:b/>
                <w:bCs/>
                <w:noProof/>
                <w:sz w:val="24"/>
              </w:rPr>
              <w:t>Para el Control y Registro</w:t>
            </w:r>
          </w:p>
        </w:tc>
        <w:tc>
          <w:tcPr>
            <w:tcW w:w="2162" w:type="dxa"/>
            <w:tcBorders>
              <w:top w:val="nil"/>
              <w:left w:val="nil"/>
              <w:bottom w:val="nil"/>
            </w:tcBorders>
          </w:tcPr>
          <w:p w:rsidR="000E26B9" w:rsidRPr="00B33C9B" w:rsidRDefault="00D8200C" w:rsidP="00D8200C">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1</w:t>
            </w:r>
            <w:r w:rsidR="00DA39C2" w:rsidRPr="00B33C9B">
              <w:rPr>
                <w:rFonts w:ascii="Arial" w:hAnsi="Arial" w:cs="Arial"/>
                <w:b/>
                <w:bCs/>
                <w:noProof/>
                <w:sz w:val="28"/>
              </w:rPr>
              <w:t>1</w:t>
            </w:r>
          </w:p>
        </w:tc>
      </w:tr>
      <w:tr w:rsidR="00C55167" w:rsidRPr="000E26B9">
        <w:tc>
          <w:tcPr>
            <w:tcW w:w="1560" w:type="dxa"/>
            <w:tcBorders>
              <w:top w:val="nil"/>
              <w:bottom w:val="nil"/>
              <w:right w:val="nil"/>
            </w:tcBorders>
          </w:tcPr>
          <w:p w:rsidR="00C55167" w:rsidRPr="0026090E" w:rsidRDefault="00C55167" w:rsidP="00FF3D82">
            <w:pPr>
              <w:pStyle w:val="Encabezado"/>
              <w:tabs>
                <w:tab w:val="clear" w:pos="4419"/>
                <w:tab w:val="clear" w:pos="8838"/>
              </w:tabs>
              <w:jc w:val="right"/>
              <w:rPr>
                <w:rFonts w:ascii="Arial" w:hAnsi="Arial" w:cs="Arial"/>
                <w:b/>
                <w:bCs/>
                <w:noProof/>
                <w:sz w:val="28"/>
                <w:highlight w:val="green"/>
              </w:rPr>
            </w:pPr>
          </w:p>
        </w:tc>
        <w:tc>
          <w:tcPr>
            <w:tcW w:w="6946" w:type="dxa"/>
            <w:tcBorders>
              <w:top w:val="nil"/>
              <w:left w:val="nil"/>
              <w:bottom w:val="nil"/>
              <w:right w:val="nil"/>
            </w:tcBorders>
            <w:vAlign w:val="center"/>
          </w:tcPr>
          <w:p w:rsidR="00C55167" w:rsidRPr="00C06AE6" w:rsidRDefault="00C55167" w:rsidP="00FF3D82">
            <w:pPr>
              <w:pStyle w:val="Encabezado"/>
              <w:numPr>
                <w:ilvl w:val="0"/>
                <w:numId w:val="5"/>
              </w:numPr>
              <w:tabs>
                <w:tab w:val="clear" w:pos="1778"/>
                <w:tab w:val="clear" w:pos="4419"/>
                <w:tab w:val="clear" w:pos="8838"/>
                <w:tab w:val="num" w:pos="497"/>
              </w:tabs>
              <w:ind w:left="497" w:hanging="283"/>
              <w:rPr>
                <w:rFonts w:ascii="Arial" w:hAnsi="Arial" w:cs="Arial"/>
                <w:b/>
                <w:bCs/>
                <w:noProof/>
                <w:sz w:val="24"/>
              </w:rPr>
            </w:pPr>
            <w:r w:rsidRPr="00C06AE6">
              <w:rPr>
                <w:rFonts w:ascii="Arial" w:hAnsi="Arial" w:cs="Arial"/>
                <w:b/>
                <w:bCs/>
                <w:noProof/>
                <w:sz w:val="24"/>
              </w:rPr>
              <w:t xml:space="preserve">Para Gastos de Alimentación </w:t>
            </w:r>
            <w:r w:rsidR="003F140D" w:rsidRPr="00C06AE6">
              <w:rPr>
                <w:rFonts w:ascii="Arial" w:hAnsi="Arial" w:cs="Arial"/>
                <w:b/>
                <w:bCs/>
                <w:noProof/>
                <w:sz w:val="24"/>
              </w:rPr>
              <w:t xml:space="preserve">en </w:t>
            </w:r>
            <w:r w:rsidR="00741F74" w:rsidRPr="00C06AE6">
              <w:rPr>
                <w:rFonts w:ascii="Arial" w:hAnsi="Arial" w:cs="Arial"/>
                <w:b/>
                <w:bCs/>
                <w:noProof/>
                <w:sz w:val="24"/>
              </w:rPr>
              <w:t>A</w:t>
            </w:r>
            <w:r w:rsidR="003F140D" w:rsidRPr="00C06AE6">
              <w:rPr>
                <w:rFonts w:ascii="Arial" w:hAnsi="Arial" w:cs="Arial"/>
                <w:b/>
                <w:bCs/>
                <w:noProof/>
                <w:sz w:val="24"/>
              </w:rPr>
              <w:t xml:space="preserve">ctividades </w:t>
            </w:r>
            <w:r w:rsidR="00741F74" w:rsidRPr="00C06AE6">
              <w:rPr>
                <w:rFonts w:ascii="Arial" w:hAnsi="Arial" w:cs="Arial"/>
                <w:b/>
                <w:bCs/>
                <w:noProof/>
                <w:sz w:val="24"/>
              </w:rPr>
              <w:t>E</w:t>
            </w:r>
            <w:r w:rsidR="003F140D" w:rsidRPr="00C06AE6">
              <w:rPr>
                <w:rFonts w:ascii="Arial" w:hAnsi="Arial" w:cs="Arial"/>
                <w:b/>
                <w:bCs/>
                <w:noProof/>
                <w:sz w:val="24"/>
              </w:rPr>
              <w:t>xtraordinarias</w:t>
            </w:r>
          </w:p>
        </w:tc>
        <w:tc>
          <w:tcPr>
            <w:tcW w:w="2162" w:type="dxa"/>
            <w:tcBorders>
              <w:top w:val="nil"/>
              <w:left w:val="nil"/>
              <w:bottom w:val="nil"/>
            </w:tcBorders>
          </w:tcPr>
          <w:p w:rsidR="00C55167" w:rsidRPr="00C06AE6" w:rsidRDefault="00C55167" w:rsidP="00FF3D82">
            <w:pPr>
              <w:pStyle w:val="Encabezado"/>
              <w:tabs>
                <w:tab w:val="clear" w:pos="4419"/>
                <w:tab w:val="clear" w:pos="8838"/>
              </w:tabs>
              <w:jc w:val="center"/>
              <w:rPr>
                <w:rFonts w:ascii="Arial" w:hAnsi="Arial" w:cs="Arial"/>
                <w:b/>
                <w:bCs/>
                <w:noProof/>
                <w:sz w:val="28"/>
              </w:rPr>
            </w:pPr>
            <w:r w:rsidRPr="00C06AE6">
              <w:rPr>
                <w:rFonts w:ascii="Arial" w:hAnsi="Arial" w:cs="Arial"/>
                <w:b/>
                <w:bCs/>
                <w:noProof/>
                <w:sz w:val="28"/>
              </w:rPr>
              <w:t>1</w:t>
            </w:r>
            <w:r w:rsidR="00357B1B" w:rsidRPr="00C06AE6">
              <w:rPr>
                <w:rFonts w:ascii="Arial" w:hAnsi="Arial" w:cs="Arial"/>
                <w:b/>
                <w:bCs/>
                <w:noProof/>
                <w:sz w:val="28"/>
              </w:rPr>
              <w:t>2</w:t>
            </w:r>
          </w:p>
        </w:tc>
      </w:tr>
      <w:tr w:rsidR="00C55167" w:rsidRPr="000E26B9">
        <w:tc>
          <w:tcPr>
            <w:tcW w:w="1560" w:type="dxa"/>
            <w:tcBorders>
              <w:top w:val="nil"/>
              <w:bottom w:val="nil"/>
              <w:right w:val="nil"/>
            </w:tcBorders>
          </w:tcPr>
          <w:p w:rsidR="00C55167" w:rsidRPr="00A1514D" w:rsidRDefault="00C55167">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C55167" w:rsidRPr="00A1514D" w:rsidRDefault="00C55167" w:rsidP="000E26B9">
            <w:pPr>
              <w:pStyle w:val="Encabezado"/>
              <w:tabs>
                <w:tab w:val="clear" w:pos="4419"/>
                <w:tab w:val="clear" w:pos="8838"/>
              </w:tabs>
              <w:ind w:left="214"/>
              <w:rPr>
                <w:rFonts w:ascii="Arial" w:hAnsi="Arial" w:cs="Arial"/>
                <w:b/>
                <w:bCs/>
                <w:noProof/>
                <w:sz w:val="24"/>
              </w:rPr>
            </w:pPr>
          </w:p>
        </w:tc>
        <w:tc>
          <w:tcPr>
            <w:tcW w:w="2162" w:type="dxa"/>
            <w:tcBorders>
              <w:top w:val="nil"/>
              <w:left w:val="nil"/>
              <w:bottom w:val="nil"/>
            </w:tcBorders>
          </w:tcPr>
          <w:p w:rsidR="00C55167" w:rsidRPr="00B33C9B" w:rsidRDefault="00C55167" w:rsidP="000E26B9">
            <w:pPr>
              <w:pStyle w:val="Encabezado"/>
              <w:tabs>
                <w:tab w:val="clear" w:pos="4419"/>
                <w:tab w:val="clear" w:pos="8838"/>
              </w:tabs>
              <w:jc w:val="right"/>
              <w:rPr>
                <w:rFonts w:ascii="Arial" w:hAnsi="Arial" w:cs="Arial"/>
                <w:b/>
                <w:bCs/>
                <w:noProof/>
                <w:sz w:val="28"/>
              </w:rPr>
            </w:pPr>
          </w:p>
        </w:tc>
      </w:tr>
      <w:tr w:rsidR="000E26B9" w:rsidRPr="000E26B9">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0E26B9" w:rsidRPr="00A1514D" w:rsidRDefault="000E26B9" w:rsidP="000E26B9">
            <w:pPr>
              <w:pStyle w:val="Encabezado"/>
              <w:tabs>
                <w:tab w:val="clear" w:pos="4419"/>
                <w:tab w:val="clear" w:pos="8838"/>
              </w:tabs>
              <w:ind w:left="214"/>
              <w:rPr>
                <w:rFonts w:ascii="Arial" w:hAnsi="Arial" w:cs="Arial"/>
                <w:b/>
                <w:bCs/>
                <w:noProof/>
                <w:sz w:val="24"/>
              </w:rPr>
            </w:pPr>
          </w:p>
        </w:tc>
        <w:tc>
          <w:tcPr>
            <w:tcW w:w="2162" w:type="dxa"/>
            <w:tcBorders>
              <w:top w:val="nil"/>
              <w:left w:val="nil"/>
              <w:bottom w:val="nil"/>
            </w:tcBorders>
          </w:tcPr>
          <w:p w:rsidR="000E26B9" w:rsidRPr="00B33C9B" w:rsidRDefault="000E26B9" w:rsidP="000E26B9">
            <w:pPr>
              <w:pStyle w:val="Encabezado"/>
              <w:tabs>
                <w:tab w:val="clear" w:pos="4419"/>
                <w:tab w:val="clear" w:pos="8838"/>
              </w:tabs>
              <w:jc w:val="right"/>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r w:rsidRPr="00A1514D">
              <w:rPr>
                <w:rFonts w:ascii="Arial" w:hAnsi="Arial" w:cs="Arial"/>
                <w:b/>
                <w:bCs/>
                <w:noProof/>
                <w:sz w:val="28"/>
              </w:rPr>
              <w:t>IV.</w:t>
            </w:r>
          </w:p>
        </w:tc>
        <w:tc>
          <w:tcPr>
            <w:tcW w:w="6946" w:type="dxa"/>
            <w:tcBorders>
              <w:top w:val="nil"/>
              <w:left w:val="nil"/>
              <w:bottom w:val="nil"/>
              <w:right w:val="nil"/>
            </w:tcBorders>
            <w:vAlign w:val="center"/>
          </w:tcPr>
          <w:p w:rsidR="000E26B9" w:rsidRPr="00A1514D" w:rsidRDefault="000E26B9">
            <w:pPr>
              <w:pStyle w:val="Encabezado"/>
              <w:tabs>
                <w:tab w:val="clear" w:pos="4419"/>
                <w:tab w:val="clear" w:pos="8838"/>
              </w:tabs>
              <w:rPr>
                <w:rFonts w:ascii="Arial" w:hAnsi="Arial" w:cs="Arial"/>
                <w:b/>
                <w:bCs/>
                <w:noProof/>
                <w:sz w:val="28"/>
              </w:rPr>
            </w:pPr>
            <w:r w:rsidRPr="00A1514D">
              <w:rPr>
                <w:rFonts w:ascii="Arial" w:hAnsi="Arial" w:cs="Arial"/>
                <w:b/>
                <w:bCs/>
                <w:noProof/>
                <w:sz w:val="28"/>
              </w:rPr>
              <w:t>ÁMBITO DE APLICACIÓN Y RESPONSABILIDAD</w:t>
            </w:r>
          </w:p>
        </w:tc>
        <w:tc>
          <w:tcPr>
            <w:tcW w:w="2162" w:type="dxa"/>
            <w:tcBorders>
              <w:top w:val="nil"/>
              <w:left w:val="nil"/>
              <w:bottom w:val="nil"/>
            </w:tcBorders>
          </w:tcPr>
          <w:p w:rsidR="000E26B9" w:rsidRPr="00B33C9B" w:rsidRDefault="00D8200C">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1</w:t>
            </w:r>
            <w:r w:rsidR="00DA39C2" w:rsidRPr="00B33C9B">
              <w:rPr>
                <w:rFonts w:ascii="Arial" w:hAnsi="Arial" w:cs="Arial"/>
                <w:b/>
                <w:bCs/>
                <w:noProof/>
                <w:sz w:val="28"/>
              </w:rPr>
              <w:t>3</w:t>
            </w: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B33C9B"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C06AE6" w:rsidRDefault="000E26B9">
            <w:pPr>
              <w:pStyle w:val="Encabezado"/>
              <w:tabs>
                <w:tab w:val="clear" w:pos="4419"/>
                <w:tab w:val="clear" w:pos="8838"/>
              </w:tabs>
              <w:jc w:val="right"/>
              <w:rPr>
                <w:rFonts w:ascii="Arial" w:hAnsi="Arial" w:cs="Arial"/>
                <w:b/>
                <w:bCs/>
                <w:noProof/>
                <w:sz w:val="28"/>
              </w:rPr>
            </w:pPr>
            <w:r w:rsidRPr="00C06AE6">
              <w:rPr>
                <w:rFonts w:ascii="Arial" w:hAnsi="Arial" w:cs="Arial"/>
                <w:b/>
                <w:bCs/>
                <w:noProof/>
                <w:sz w:val="28"/>
              </w:rPr>
              <w:t>V.</w:t>
            </w:r>
          </w:p>
        </w:tc>
        <w:tc>
          <w:tcPr>
            <w:tcW w:w="6946" w:type="dxa"/>
            <w:tcBorders>
              <w:top w:val="nil"/>
              <w:left w:val="nil"/>
              <w:bottom w:val="nil"/>
              <w:right w:val="nil"/>
            </w:tcBorders>
          </w:tcPr>
          <w:p w:rsidR="000E26B9" w:rsidRPr="00C06AE6" w:rsidRDefault="0078574B">
            <w:pPr>
              <w:pStyle w:val="Encabezado"/>
              <w:tabs>
                <w:tab w:val="clear" w:pos="4419"/>
                <w:tab w:val="clear" w:pos="8838"/>
              </w:tabs>
              <w:rPr>
                <w:rFonts w:ascii="Arial" w:hAnsi="Arial" w:cs="Arial"/>
                <w:b/>
                <w:bCs/>
                <w:noProof/>
                <w:sz w:val="28"/>
              </w:rPr>
            </w:pPr>
            <w:r w:rsidRPr="00C06AE6">
              <w:rPr>
                <w:rFonts w:ascii="Arial" w:hAnsi="Arial" w:cs="Arial"/>
                <w:b/>
                <w:bCs/>
                <w:noProof/>
                <w:sz w:val="28"/>
              </w:rPr>
              <w:t>ANEXOS</w:t>
            </w:r>
          </w:p>
        </w:tc>
        <w:tc>
          <w:tcPr>
            <w:tcW w:w="2162" w:type="dxa"/>
            <w:tcBorders>
              <w:top w:val="nil"/>
              <w:left w:val="nil"/>
              <w:bottom w:val="nil"/>
            </w:tcBorders>
          </w:tcPr>
          <w:p w:rsidR="000E26B9" w:rsidRPr="00B33C9B"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vAlign w:val="center"/>
          </w:tcPr>
          <w:p w:rsidR="000E26B9" w:rsidRPr="00A1514D" w:rsidRDefault="000E26B9" w:rsidP="00D3377E">
            <w:pPr>
              <w:pStyle w:val="Encabezado"/>
              <w:numPr>
                <w:ilvl w:val="0"/>
                <w:numId w:val="5"/>
              </w:numPr>
              <w:tabs>
                <w:tab w:val="clear" w:pos="1778"/>
                <w:tab w:val="clear" w:pos="4419"/>
                <w:tab w:val="clear" w:pos="8838"/>
                <w:tab w:val="num" w:pos="497"/>
              </w:tabs>
              <w:ind w:left="497" w:hanging="283"/>
              <w:rPr>
                <w:rFonts w:ascii="Arial" w:hAnsi="Arial" w:cs="Arial"/>
                <w:b/>
                <w:bCs/>
                <w:noProof/>
                <w:sz w:val="24"/>
              </w:rPr>
            </w:pPr>
            <w:r>
              <w:rPr>
                <w:rFonts w:ascii="Arial" w:hAnsi="Arial" w:cs="Arial"/>
                <w:b/>
                <w:bCs/>
                <w:noProof/>
                <w:sz w:val="24"/>
              </w:rPr>
              <w:t>C</w:t>
            </w:r>
            <w:r w:rsidR="009C5526">
              <w:rPr>
                <w:rFonts w:ascii="Arial" w:hAnsi="Arial" w:cs="Arial"/>
                <w:b/>
                <w:bCs/>
                <w:noProof/>
                <w:sz w:val="24"/>
              </w:rPr>
              <w:t>omprobación de Ga</w:t>
            </w:r>
            <w:r w:rsidR="005D788A">
              <w:rPr>
                <w:rFonts w:ascii="Arial" w:hAnsi="Arial" w:cs="Arial"/>
                <w:b/>
                <w:bCs/>
                <w:noProof/>
                <w:sz w:val="24"/>
              </w:rPr>
              <w:t>s</w:t>
            </w:r>
            <w:r w:rsidR="009C5526">
              <w:rPr>
                <w:rFonts w:ascii="Arial" w:hAnsi="Arial" w:cs="Arial"/>
                <w:b/>
                <w:bCs/>
                <w:noProof/>
                <w:sz w:val="24"/>
              </w:rPr>
              <w:t>tos de Alimentación</w:t>
            </w:r>
          </w:p>
        </w:tc>
        <w:tc>
          <w:tcPr>
            <w:tcW w:w="2162" w:type="dxa"/>
            <w:tcBorders>
              <w:top w:val="nil"/>
              <w:left w:val="nil"/>
              <w:bottom w:val="nil"/>
            </w:tcBorders>
          </w:tcPr>
          <w:p w:rsidR="000E26B9" w:rsidRPr="00B33C9B" w:rsidRDefault="00D8200C">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1</w:t>
            </w:r>
            <w:r w:rsidR="00DA39C2" w:rsidRPr="00B33C9B">
              <w:rPr>
                <w:rFonts w:ascii="Arial" w:hAnsi="Arial" w:cs="Arial"/>
                <w:b/>
                <w:bCs/>
                <w:noProof/>
                <w:sz w:val="28"/>
              </w:rPr>
              <w:t>4</w:t>
            </w: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B33C9B"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r w:rsidRPr="00A1514D">
              <w:rPr>
                <w:rFonts w:ascii="Arial" w:hAnsi="Arial" w:cs="Arial"/>
                <w:b/>
                <w:bCs/>
                <w:noProof/>
                <w:sz w:val="28"/>
              </w:rPr>
              <w:t>VI.</w:t>
            </w:r>
          </w:p>
        </w:tc>
        <w:tc>
          <w:tcPr>
            <w:tcW w:w="6946" w:type="dxa"/>
            <w:tcBorders>
              <w:top w:val="nil"/>
              <w:left w:val="nil"/>
              <w:bottom w:val="nil"/>
              <w:right w:val="nil"/>
            </w:tcBorders>
            <w:vAlign w:val="center"/>
          </w:tcPr>
          <w:p w:rsidR="000E26B9" w:rsidRPr="00A1514D" w:rsidRDefault="000E26B9">
            <w:pPr>
              <w:pStyle w:val="Encabezado"/>
              <w:tabs>
                <w:tab w:val="clear" w:pos="4419"/>
                <w:tab w:val="clear" w:pos="8838"/>
              </w:tabs>
              <w:rPr>
                <w:rFonts w:ascii="Arial" w:hAnsi="Arial" w:cs="Arial"/>
                <w:b/>
                <w:bCs/>
                <w:sz w:val="28"/>
              </w:rPr>
            </w:pPr>
            <w:r w:rsidRPr="00A1514D">
              <w:rPr>
                <w:rFonts w:ascii="Arial" w:hAnsi="Arial" w:cs="Arial"/>
                <w:b/>
                <w:bCs/>
                <w:sz w:val="28"/>
              </w:rPr>
              <w:t>GLOSARIO</w:t>
            </w:r>
          </w:p>
        </w:tc>
        <w:tc>
          <w:tcPr>
            <w:tcW w:w="2162" w:type="dxa"/>
            <w:tcBorders>
              <w:top w:val="nil"/>
              <w:left w:val="nil"/>
              <w:bottom w:val="nil"/>
            </w:tcBorders>
          </w:tcPr>
          <w:p w:rsidR="000E26B9" w:rsidRPr="00B33C9B" w:rsidRDefault="00D8200C">
            <w:pPr>
              <w:pStyle w:val="Encabezado"/>
              <w:tabs>
                <w:tab w:val="clear" w:pos="4419"/>
                <w:tab w:val="clear" w:pos="8838"/>
              </w:tabs>
              <w:jc w:val="center"/>
              <w:rPr>
                <w:rFonts w:ascii="Arial" w:hAnsi="Arial" w:cs="Arial"/>
                <w:b/>
                <w:bCs/>
                <w:noProof/>
                <w:sz w:val="28"/>
              </w:rPr>
            </w:pPr>
            <w:r w:rsidRPr="00B33C9B">
              <w:rPr>
                <w:rFonts w:ascii="Arial" w:hAnsi="Arial" w:cs="Arial"/>
                <w:b/>
                <w:bCs/>
                <w:noProof/>
                <w:sz w:val="28"/>
              </w:rPr>
              <w:t>1</w:t>
            </w:r>
            <w:r w:rsidR="00DA39C2" w:rsidRPr="00B33C9B">
              <w:rPr>
                <w:rFonts w:ascii="Arial" w:hAnsi="Arial" w:cs="Arial"/>
                <w:b/>
                <w:bCs/>
                <w:noProof/>
                <w:sz w:val="28"/>
              </w:rPr>
              <w:t>6</w:t>
            </w: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bottom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bottom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bottom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r w:rsidR="000E26B9" w:rsidRPr="00A1514D">
        <w:tc>
          <w:tcPr>
            <w:tcW w:w="1560" w:type="dxa"/>
            <w:tcBorders>
              <w:top w:val="nil"/>
              <w:right w:val="nil"/>
            </w:tcBorders>
          </w:tcPr>
          <w:p w:rsidR="000E26B9" w:rsidRPr="00A1514D" w:rsidRDefault="000E26B9">
            <w:pPr>
              <w:pStyle w:val="Encabezado"/>
              <w:tabs>
                <w:tab w:val="clear" w:pos="4419"/>
                <w:tab w:val="clear" w:pos="8838"/>
              </w:tabs>
              <w:jc w:val="right"/>
              <w:rPr>
                <w:rFonts w:ascii="Arial" w:hAnsi="Arial" w:cs="Arial"/>
                <w:b/>
                <w:bCs/>
                <w:noProof/>
                <w:sz w:val="28"/>
              </w:rPr>
            </w:pPr>
          </w:p>
        </w:tc>
        <w:tc>
          <w:tcPr>
            <w:tcW w:w="6946" w:type="dxa"/>
            <w:tcBorders>
              <w:top w:val="nil"/>
              <w:left w:val="nil"/>
              <w:right w:val="nil"/>
            </w:tcBorders>
          </w:tcPr>
          <w:p w:rsidR="000E26B9" w:rsidRPr="00A1514D" w:rsidRDefault="000E26B9">
            <w:pPr>
              <w:pStyle w:val="Encabezado"/>
              <w:tabs>
                <w:tab w:val="clear" w:pos="4419"/>
                <w:tab w:val="clear" w:pos="8838"/>
              </w:tabs>
              <w:rPr>
                <w:rFonts w:ascii="Arial" w:hAnsi="Arial" w:cs="Arial"/>
                <w:b/>
                <w:bCs/>
                <w:noProof/>
                <w:sz w:val="28"/>
              </w:rPr>
            </w:pPr>
          </w:p>
        </w:tc>
        <w:tc>
          <w:tcPr>
            <w:tcW w:w="2162" w:type="dxa"/>
            <w:tcBorders>
              <w:top w:val="nil"/>
              <w:left w:val="nil"/>
            </w:tcBorders>
          </w:tcPr>
          <w:p w:rsidR="000E26B9" w:rsidRPr="00A1514D" w:rsidRDefault="000E26B9">
            <w:pPr>
              <w:pStyle w:val="Encabezado"/>
              <w:tabs>
                <w:tab w:val="clear" w:pos="4419"/>
                <w:tab w:val="clear" w:pos="8838"/>
              </w:tabs>
              <w:jc w:val="center"/>
              <w:rPr>
                <w:rFonts w:ascii="Arial" w:hAnsi="Arial" w:cs="Arial"/>
                <w:b/>
                <w:bCs/>
                <w:noProof/>
                <w:sz w:val="28"/>
              </w:rPr>
            </w:pPr>
          </w:p>
        </w:tc>
      </w:tr>
    </w:tbl>
    <w:p w:rsidR="002F2953" w:rsidRPr="00A1514D" w:rsidRDefault="002F2953">
      <w:pPr>
        <w:pStyle w:val="Piedepgina"/>
        <w:tabs>
          <w:tab w:val="clear" w:pos="4419"/>
          <w:tab w:val="clear" w:pos="8838"/>
        </w:tabs>
        <w:rPr>
          <w:snapToGrid w:val="0"/>
          <w:sz w:val="24"/>
          <w:lang w:val="es-MX"/>
        </w:rPr>
      </w:pPr>
    </w:p>
    <w:p w:rsidR="002F2953" w:rsidRPr="00A1514D" w:rsidRDefault="002F2953">
      <w:pPr>
        <w:pStyle w:val="Piedepgina"/>
        <w:tabs>
          <w:tab w:val="clear" w:pos="4419"/>
          <w:tab w:val="clear" w:pos="8838"/>
        </w:tabs>
        <w:rPr>
          <w:snapToGrid w:val="0"/>
          <w:sz w:val="24"/>
          <w:lang w:val="es-MX"/>
        </w:rPr>
        <w:sectPr w:rsidR="002F2953" w:rsidRPr="00A1514D">
          <w:headerReference w:type="default" r:id="rId9"/>
          <w:pgSz w:w="12242" w:h="15842" w:code="1"/>
          <w:pgMar w:top="856" w:right="851" w:bottom="567" w:left="1077" w:header="567" w:footer="567" w:gutter="0"/>
          <w:pgNumType w:fmt="lowerRoman" w:start="1"/>
          <w:cols w:space="720"/>
        </w:sect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68"/>
      </w:tblGrid>
      <w:tr w:rsidR="002F2953" w:rsidRPr="00A1514D">
        <w:tc>
          <w:tcPr>
            <w:tcW w:w="10668" w:type="dxa"/>
          </w:tcPr>
          <w:p w:rsidR="002F2953" w:rsidRPr="00A1514D" w:rsidRDefault="002F2953">
            <w:pPr>
              <w:pStyle w:val="Textodebloque"/>
              <w:ind w:left="498" w:right="391"/>
            </w:pPr>
          </w:p>
          <w:p w:rsidR="002F2953" w:rsidRPr="00A1514D" w:rsidRDefault="00CF3849">
            <w:pPr>
              <w:pStyle w:val="Textodebloque"/>
              <w:ind w:left="498" w:right="391"/>
            </w:pPr>
            <w:r w:rsidRPr="00CF3849">
              <w:rPr>
                <w:noProof/>
              </w:rPr>
              <w:pict>
                <v:rect id="_x0000_s1027" style="position:absolute;left:0;text-align:left;margin-left:23.9pt;margin-top:4.4pt;width:478.7pt;height:21.6pt;z-index:251651584" fillcolor="silver" stroked="f">
                  <v:textbox style="mso-next-textbox:#_x0000_s1027">
                    <w:txbxContent>
                      <w:p w:rsidR="0084247A" w:rsidRDefault="0084247A">
                        <w:pPr>
                          <w:jc w:val="center"/>
                          <w:rPr>
                            <w:b/>
                            <w:sz w:val="24"/>
                            <w:lang w:val="es-ES_tradnl"/>
                          </w:rPr>
                        </w:pPr>
                        <w:r>
                          <w:rPr>
                            <w:b/>
                            <w:sz w:val="24"/>
                            <w:lang w:val="es-ES_tradnl"/>
                          </w:rPr>
                          <w:t>INTRODUCCIÓN</w:t>
                        </w:r>
                      </w:p>
                    </w:txbxContent>
                  </v:textbox>
                </v:rect>
              </w:pict>
            </w:r>
          </w:p>
          <w:p w:rsidR="002F2953" w:rsidRPr="00A1514D" w:rsidRDefault="002F2953">
            <w:pPr>
              <w:pStyle w:val="Textodebloque"/>
              <w:ind w:left="498" w:right="391"/>
            </w:pPr>
          </w:p>
          <w:p w:rsidR="002F2953" w:rsidRPr="00A1514D" w:rsidRDefault="002F2953">
            <w:pPr>
              <w:pStyle w:val="Textodebloque"/>
              <w:ind w:left="498" w:right="391"/>
            </w:pPr>
          </w:p>
          <w:p w:rsidR="00E63413" w:rsidRPr="00E63413" w:rsidRDefault="00E63413">
            <w:pPr>
              <w:pStyle w:val="Textodebloque"/>
              <w:spacing w:before="120" w:after="120" w:afterAutospacing="0"/>
              <w:ind w:left="499" w:right="391"/>
              <w:rPr>
                <w:highlight w:val="yellow"/>
              </w:rPr>
            </w:pPr>
            <w:r w:rsidRPr="00E63413">
              <w:t>De conformidad con lo dispuesto en la Constitución Política de los Estados Unidos Mexicanos en el Artículo 99 párrafo séptimo, en la Ley Orgánica del Poder Judicial de la Federación en el Artículo 209 fracción XXV, en el Reglamento Interno del Tribunal Electoral del Poder Judicial de la Federación en el Artículo 31 fracción I, es facultad de la Comisión de Administración, ejercer el Presupuesto de Egresos del Tribunal Electoral y vigilar en el ámbito de su competencia, el buen desempeño y funcionamiento de dicho órgano jurisdiccional.</w:t>
            </w:r>
          </w:p>
          <w:p w:rsidR="002F2953" w:rsidRPr="00A1514D" w:rsidRDefault="002F2953">
            <w:pPr>
              <w:pStyle w:val="Textodebloque"/>
              <w:spacing w:before="120" w:after="120" w:afterAutospacing="0"/>
              <w:ind w:left="499" w:right="391"/>
            </w:pPr>
            <w:r w:rsidRPr="00A1514D">
              <w:t xml:space="preserve">Por su parte, a </w:t>
            </w:r>
            <w:smartTag w:uri="urn:schemas-microsoft-com:office:smarttags" w:element="PersonName">
              <w:smartTagPr>
                <w:attr w:name="ProductID" w:val="la Secretar￭a Administrativa"/>
              </w:smartTagPr>
              <w:r w:rsidRPr="00A1514D">
                <w:t>la Secretaría Administrativa</w:t>
              </w:r>
            </w:smartTag>
            <w:r w:rsidRPr="00A1514D">
              <w:t xml:space="preserve"> le corresponde aportar todos los elementos necesarios para ejercer el correcto control presupuestal y optimizar los recursos financieros </w:t>
            </w:r>
            <w:r w:rsidR="00E346C1">
              <w:t>ministrados</w:t>
            </w:r>
            <w:r w:rsidRPr="00A1514D">
              <w:t xml:space="preserve">, así como actualizar permanentemente la información relativa a dicho ejercicio. De igual forma y </w:t>
            </w:r>
            <w:r w:rsidR="00D252B0" w:rsidRPr="00E346C1">
              <w:t>con base en</w:t>
            </w:r>
            <w:r w:rsidR="00D252B0">
              <w:t xml:space="preserve"> </w:t>
            </w:r>
            <w:r w:rsidRPr="00A1514D">
              <w:t>las atribuciones que le confiere el Reglamento Interno</w:t>
            </w:r>
            <w:r w:rsidR="003B761C">
              <w:t xml:space="preserve"> del Tribunal Electoral del Poder Judicial de la Federación</w:t>
            </w:r>
            <w:r w:rsidRPr="00A1514D">
              <w:t>, en su Artículo 38 fracción VI, el Coordinador Financiero auxilia</w:t>
            </w:r>
            <w:r w:rsidR="00D252B0" w:rsidRPr="00E346C1">
              <w:t>rá</w:t>
            </w:r>
            <w:r w:rsidRPr="00A1514D">
              <w:t xml:space="preserve"> al Secretario Administrativo en la elaboración de los proyectos de manuales de procedimiento</w:t>
            </w:r>
            <w:r w:rsidR="00F107F3" w:rsidRPr="00B33C9B">
              <w:t>s</w:t>
            </w:r>
            <w:r w:rsidRPr="00A1514D">
              <w:t xml:space="preserve"> de la Coordinación a su cargo.</w:t>
            </w:r>
          </w:p>
          <w:p w:rsidR="007A1427" w:rsidRPr="00A1514D" w:rsidRDefault="007A1427">
            <w:pPr>
              <w:pStyle w:val="Textodebloque"/>
              <w:spacing w:before="120" w:after="120" w:afterAutospacing="0"/>
              <w:ind w:left="499" w:right="391"/>
            </w:pPr>
            <w:r w:rsidRPr="00A1514D">
              <w:t>Por otro lado, y en cumplimiento a lo dispuesto en el Artículo 22 del Decreto de Presupuesto de Egresos de la Federación para el ejercicio fiscal 2007, el Tribunal Electoral del Poder Judicial de la Federación, difundió el 28 de</w:t>
            </w:r>
            <w:r w:rsidR="003B761C">
              <w:t xml:space="preserve"> febrero de 2007, el Manual de P</w:t>
            </w:r>
            <w:r w:rsidRPr="00A1514D">
              <w:t xml:space="preserve">ercepciones, </w:t>
            </w:r>
            <w:r w:rsidR="003B761C">
              <w:t>Prestaciones y demás B</w:t>
            </w:r>
            <w:r w:rsidRPr="00A1514D">
              <w:t xml:space="preserve">eneficios de los Servidores Públicos </w:t>
            </w:r>
            <w:r w:rsidR="00D252B0" w:rsidRPr="00E346C1">
              <w:t>de</w:t>
            </w:r>
            <w:r w:rsidR="00D252B0">
              <w:t xml:space="preserve"> </w:t>
            </w:r>
            <w:r w:rsidR="003B761C">
              <w:t xml:space="preserve">este Órgano Jurisdiccional, </w:t>
            </w:r>
            <w:r w:rsidR="003B761C" w:rsidRPr="00D312F1">
              <w:t xml:space="preserve">en </w:t>
            </w:r>
            <w:r w:rsidR="00F107F3" w:rsidRPr="00D312F1">
              <w:t>cuyo numeral 5.3.4.3</w:t>
            </w:r>
            <w:r w:rsidRPr="00D312F1">
              <w:t xml:space="preserve"> se señala</w:t>
            </w:r>
            <w:r w:rsidR="003B761C" w:rsidRPr="00D312F1">
              <w:t>n</w:t>
            </w:r>
            <w:r w:rsidRPr="00D312F1">
              <w:t xml:space="preserve"> aquellos niveles que por la naturaleza de sus funciones</w:t>
            </w:r>
            <w:r w:rsidR="003B761C" w:rsidRPr="00D312F1">
              <w:t xml:space="preserve"> son beneficiados</w:t>
            </w:r>
            <w:r w:rsidR="003B761C">
              <w:t xml:space="preserve"> para </w:t>
            </w:r>
            <w:r w:rsidRPr="00A1514D">
              <w:t xml:space="preserve">recibir </w:t>
            </w:r>
            <w:r w:rsidR="00D252B0" w:rsidRPr="00E346C1">
              <w:t>el</w:t>
            </w:r>
            <w:r w:rsidR="00D252B0">
              <w:t xml:space="preserve"> </w:t>
            </w:r>
            <w:r w:rsidR="00E346C1">
              <w:t>c</w:t>
            </w:r>
            <w:r w:rsidRPr="00A1514D">
              <w:t>orrespondiente apoyo por concepto de Gastos de Alimentación.</w:t>
            </w:r>
          </w:p>
          <w:p w:rsidR="002F2953" w:rsidRDefault="00881AF7">
            <w:pPr>
              <w:pStyle w:val="Textodebloque"/>
              <w:spacing w:before="120" w:after="120" w:afterAutospacing="0"/>
              <w:ind w:left="499" w:right="391"/>
            </w:pPr>
            <w:r>
              <w:t xml:space="preserve">Asimismo, la Comisión de Administración del Tribunal Electoral, en </w:t>
            </w:r>
            <w:smartTag w:uri="urn:schemas-microsoft-com:office:smarttags" w:element="PersonName">
              <w:smartTagPr>
                <w:attr w:name="ProductID" w:val="la Quinta Sesi￳n Ordinaria"/>
              </w:smartTagPr>
              <w:smartTag w:uri="urn:schemas-microsoft-com:office:smarttags" w:element="PersonName">
                <w:smartTagPr>
                  <w:attr w:name="ProductID" w:val="la Quinta Sesi￳n"/>
                </w:smartTagPr>
                <w:r>
                  <w:t>la Quinta Sesión</w:t>
                </w:r>
              </w:smartTag>
              <w:r>
                <w:t xml:space="preserve"> Ordinaria</w:t>
              </w:r>
            </w:smartTag>
            <w:r>
              <w:t xml:space="preserve"> de 2007, celebrada el 26 de abril del año, emitió el Acuerdo 143/S5(26-IV-2007) mediante el cual en su numeral primero determinó la improcedencia de pagar los gastos de alimentación durante los periodos vacacionales de los servidores públicos en cuestión.</w:t>
            </w:r>
          </w:p>
          <w:p w:rsidR="00881AF7" w:rsidRDefault="00881AF7">
            <w:pPr>
              <w:pStyle w:val="Textodebloque"/>
              <w:spacing w:before="120" w:after="120" w:afterAutospacing="0"/>
              <w:ind w:left="499" w:right="391"/>
            </w:pPr>
            <w:r>
              <w:t xml:space="preserve">En su numeral segundo, instruyó a </w:t>
            </w:r>
            <w:smartTag w:uri="urn:schemas-microsoft-com:office:smarttags" w:element="PersonName">
              <w:smartTagPr>
                <w:attr w:name="ProductID" w:val="la Secretar￭a Administrativa"/>
              </w:smartTagPr>
              <w:r>
                <w:t>la Secretaría Administrativa</w:t>
              </w:r>
            </w:smartTag>
            <w:r>
              <w:t xml:space="preserve"> para que la Unidad de Control de Gestión Administrativa, elabora</w:t>
            </w:r>
            <w:r w:rsidR="006A2AC4">
              <w:t>r</w:t>
            </w:r>
            <w:r w:rsidR="00554507">
              <w:t>a</w:t>
            </w:r>
            <w:r>
              <w:t xml:space="preserve"> los Lineamientos </w:t>
            </w:r>
            <w:r w:rsidR="006A2AC4">
              <w:t>p</w:t>
            </w:r>
            <w:r w:rsidRPr="006A2AC4">
              <w:t>ara</w:t>
            </w:r>
            <w:r>
              <w:t xml:space="preserve"> Gastos de Alimentación.</w:t>
            </w:r>
          </w:p>
          <w:p w:rsidR="00B54A47" w:rsidRDefault="00B54A47">
            <w:pPr>
              <w:pStyle w:val="Textodebloque"/>
              <w:spacing w:before="120" w:after="120" w:afterAutospacing="0"/>
              <w:ind w:left="499" w:right="391"/>
            </w:pPr>
          </w:p>
          <w:p w:rsidR="00B54A47" w:rsidRDefault="00B54A47">
            <w:pPr>
              <w:pStyle w:val="Textodebloque"/>
              <w:spacing w:before="120" w:after="120" w:afterAutospacing="0"/>
              <w:ind w:left="499" w:right="391"/>
            </w:pPr>
          </w:p>
          <w:p w:rsidR="00881AF7" w:rsidRDefault="00F107F3">
            <w:pPr>
              <w:pStyle w:val="Textodebloque"/>
              <w:spacing w:before="120" w:after="120" w:afterAutospacing="0"/>
              <w:ind w:left="499" w:right="391"/>
            </w:pPr>
            <w:r w:rsidRPr="00D312F1">
              <w:lastRenderedPageBreak/>
              <w:t>Adicionalmente, a través del</w:t>
            </w:r>
            <w:r w:rsidR="00881AF7" w:rsidRPr="00D312F1">
              <w:t xml:space="preserve"> Acuerdo 156/S5(26-IV-2007</w:t>
            </w:r>
            <w:r w:rsidRPr="00D312F1">
              <w:t>, se</w:t>
            </w:r>
            <w:r w:rsidR="00881AF7" w:rsidRPr="00D312F1">
              <w:t xml:space="preserve"> aprobó la </w:t>
            </w:r>
            <w:r w:rsidRPr="00D312F1">
              <w:t>actualización del</w:t>
            </w:r>
            <w:r w:rsidR="00881AF7" w:rsidRPr="00D312F1">
              <w:t xml:space="preserve"> Manual de Percepciones, Prestaciones y demás Beneficios de los Servidores Públicos del Tribunal Electoral</w:t>
            </w:r>
            <w:r w:rsidR="00881AF7">
              <w:t xml:space="preserve"> del Poder Judicial de la Federación, en su numeral 5.3.4.3 “Gastos de Alimentación”.</w:t>
            </w:r>
          </w:p>
          <w:p w:rsidR="002F2953" w:rsidRPr="00A1514D" w:rsidRDefault="002F2953">
            <w:pPr>
              <w:pStyle w:val="Textodebloque"/>
              <w:spacing w:before="120" w:after="120" w:afterAutospacing="0"/>
              <w:ind w:left="499" w:right="391"/>
            </w:pPr>
            <w:r w:rsidRPr="00A1514D">
              <w:t xml:space="preserve">Por lo anterior, y con objeto de establecer los criterios </w:t>
            </w:r>
            <w:r w:rsidR="0097712C">
              <w:t>p</w:t>
            </w:r>
            <w:r w:rsidRPr="00A1514D">
              <w:t xml:space="preserve">ara </w:t>
            </w:r>
            <w:r w:rsidR="003B761C">
              <w:t>la correcta administración y aplicación d</w:t>
            </w:r>
            <w:r w:rsidR="00FF481F" w:rsidRPr="00A1514D">
              <w:t>e</w:t>
            </w:r>
            <w:r w:rsidR="003B761C">
              <w:t xml:space="preserve"> los</w:t>
            </w:r>
            <w:r w:rsidR="00FF481F" w:rsidRPr="00A1514D">
              <w:t xml:space="preserve"> recursos y su comprobación, </w:t>
            </w:r>
            <w:r w:rsidRPr="00A1514D">
              <w:t xml:space="preserve">se emiten de manera enunciativa y no limitativa, los presentes </w:t>
            </w:r>
            <w:r w:rsidR="00881AF7">
              <w:t>L</w:t>
            </w:r>
            <w:r w:rsidRPr="00A1514D">
              <w:t>ineamientos para</w:t>
            </w:r>
            <w:r w:rsidR="00881AF7">
              <w:t xml:space="preserve"> </w:t>
            </w:r>
            <w:r w:rsidR="00235224">
              <w:t xml:space="preserve">el </w:t>
            </w:r>
            <w:r w:rsidR="00881AF7">
              <w:t>Pago</w:t>
            </w:r>
            <w:r w:rsidR="007F05CB">
              <w:t xml:space="preserve">, </w:t>
            </w:r>
            <w:r w:rsidR="00881AF7">
              <w:t xml:space="preserve">Comprobación </w:t>
            </w:r>
            <w:r w:rsidR="007F05CB">
              <w:t xml:space="preserve">y Registro </w:t>
            </w:r>
            <w:r w:rsidR="00881AF7">
              <w:t>de</w:t>
            </w:r>
            <w:r w:rsidRPr="00A1514D">
              <w:t xml:space="preserve"> </w:t>
            </w:r>
            <w:r w:rsidR="00FF481F" w:rsidRPr="00A1514D">
              <w:t>Gastos de Alimentación</w:t>
            </w:r>
            <w:r w:rsidRPr="00A1514D">
              <w:t>.</w:t>
            </w:r>
          </w:p>
          <w:p w:rsidR="002F2953" w:rsidRPr="00A1514D" w:rsidRDefault="003B761C">
            <w:pPr>
              <w:pStyle w:val="Textodebloque"/>
              <w:spacing w:after="0" w:afterAutospacing="0"/>
              <w:ind w:left="499" w:right="391"/>
            </w:pPr>
            <w:r>
              <w:t xml:space="preserve">Es </w:t>
            </w:r>
            <w:r w:rsidR="0097712C">
              <w:t xml:space="preserve">importante destacar </w:t>
            </w:r>
            <w:r w:rsidR="002F2953" w:rsidRPr="00A1514D">
              <w:t xml:space="preserve">el carácter perfectible del presente documento, bien sea por los cambios en la normatividad o de la experiencia en la aplicación de estos </w:t>
            </w:r>
            <w:r>
              <w:t>lineamientos</w:t>
            </w:r>
            <w:r w:rsidR="002F2953" w:rsidRPr="00A1514D">
              <w:t xml:space="preserve"> por las distintas áreas involucradas en la operación, por lo anterior, cualquier mejora o aportación para su actualización y/o enriquecimiento detectada por quienes participan deberá</w:t>
            </w:r>
            <w:r w:rsidR="0097712C">
              <w:t>n</w:t>
            </w:r>
            <w:r w:rsidR="002F2953" w:rsidRPr="00A1514D">
              <w:t xml:space="preserve"> presentarse por escrito a la Unidad de Co</w:t>
            </w:r>
            <w:r w:rsidR="0097712C">
              <w:t>ntrol de Gestión Administrativa, para su estudio, y posteriormente para su integración en caso de que éstas resulten procedentes.</w:t>
            </w:r>
          </w:p>
          <w:p w:rsidR="0097712C" w:rsidRPr="00A1514D" w:rsidRDefault="0097712C" w:rsidP="0097712C">
            <w:pPr>
              <w:pStyle w:val="Textodebloque"/>
              <w:spacing w:before="120" w:after="120" w:afterAutospacing="0"/>
              <w:ind w:left="499" w:right="391"/>
            </w:pPr>
            <w:r>
              <w:t>La vigencia de los presentes l</w:t>
            </w:r>
            <w:r w:rsidRPr="00A1514D">
              <w:t>ineamientos iniciará a partir de la fecha de entrada en vigor consignada en el “Acta de Certificación” contenida en e</w:t>
            </w:r>
            <w:r>
              <w:t>sto</w:t>
            </w:r>
            <w:r w:rsidRPr="00A1514D">
              <w:t>s.</w:t>
            </w:r>
          </w:p>
          <w:p w:rsidR="002F2953" w:rsidRPr="00A1514D" w:rsidRDefault="002F2953">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FF481F" w:rsidRPr="00A1514D" w:rsidRDefault="00FF481F">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pPr>
          </w:p>
          <w:p w:rsidR="002F2953" w:rsidRDefault="002F2953">
            <w:pPr>
              <w:pStyle w:val="Textodebloque"/>
              <w:spacing w:after="0" w:afterAutospacing="0"/>
              <w:ind w:left="499" w:right="391"/>
            </w:pPr>
          </w:p>
          <w:p w:rsidR="00F62F14" w:rsidRPr="00F62F14" w:rsidRDefault="00F62F14">
            <w:pPr>
              <w:pStyle w:val="Textodebloque"/>
              <w:spacing w:after="0" w:afterAutospacing="0"/>
              <w:ind w:left="499" w:right="391"/>
              <w:rPr>
                <w:sz w:val="16"/>
                <w:szCs w:val="16"/>
              </w:rPr>
            </w:pPr>
          </w:p>
          <w:p w:rsidR="002F2953" w:rsidRPr="00A1514D" w:rsidRDefault="002F2953">
            <w:pPr>
              <w:pStyle w:val="Textodebloque"/>
              <w:spacing w:after="0" w:afterAutospacing="0"/>
              <w:ind w:left="499" w:right="391"/>
            </w:pPr>
          </w:p>
          <w:p w:rsidR="002F2953" w:rsidRPr="00A1514D" w:rsidRDefault="002F2953">
            <w:pPr>
              <w:pStyle w:val="Textodebloque"/>
              <w:spacing w:after="0" w:afterAutospacing="0"/>
              <w:ind w:left="499" w:right="391"/>
              <w:rPr>
                <w:sz w:val="16"/>
              </w:rPr>
            </w:pPr>
          </w:p>
        </w:tc>
      </w:tr>
    </w:tbl>
    <w:p w:rsidR="002F2953" w:rsidRPr="00A1514D" w:rsidRDefault="002F2953">
      <w:pPr>
        <w:pStyle w:val="Piedepgina"/>
        <w:tabs>
          <w:tab w:val="clear" w:pos="4419"/>
          <w:tab w:val="clear" w:pos="8838"/>
        </w:tabs>
        <w:rPr>
          <w:snapToGrid w:val="0"/>
          <w:sz w:val="24"/>
        </w:rPr>
      </w:pPr>
    </w:p>
    <w:p w:rsidR="002F2953" w:rsidRPr="00A1514D" w:rsidRDefault="002F2953">
      <w:pPr>
        <w:pStyle w:val="Piedepgina"/>
        <w:tabs>
          <w:tab w:val="clear" w:pos="4419"/>
          <w:tab w:val="clear" w:pos="8838"/>
        </w:tabs>
        <w:rPr>
          <w:snapToGrid w:val="0"/>
          <w:sz w:val="24"/>
          <w:lang w:val="es-MX"/>
        </w:rPr>
        <w:sectPr w:rsidR="002F2953" w:rsidRPr="00A1514D">
          <w:headerReference w:type="default" r:id="rId10"/>
          <w:pgSz w:w="12242" w:h="15842" w:code="1"/>
          <w:pgMar w:top="856" w:right="851" w:bottom="567" w:left="1077" w:header="567" w:footer="567" w:gutter="0"/>
          <w:pgNumType w:start="1"/>
          <w:cols w:space="720"/>
        </w:sectPr>
      </w:pPr>
    </w:p>
    <w:tbl>
      <w:tblPr>
        <w:tblW w:w="1066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
        <w:gridCol w:w="10624"/>
        <w:gridCol w:w="36"/>
      </w:tblGrid>
      <w:tr w:rsidR="002F2953" w:rsidRPr="00A1514D">
        <w:trPr>
          <w:gridBefore w:val="1"/>
          <w:gridAfter w:val="1"/>
          <w:wBefore w:w="8" w:type="dxa"/>
          <w:wAfter w:w="36" w:type="dxa"/>
          <w:trHeight w:val="11453"/>
        </w:trPr>
        <w:tc>
          <w:tcPr>
            <w:tcW w:w="10624" w:type="dxa"/>
          </w:tcPr>
          <w:p w:rsidR="002F2953" w:rsidRPr="00A1514D" w:rsidRDefault="002F2953">
            <w:pPr>
              <w:pStyle w:val="Piedepgina"/>
              <w:tabs>
                <w:tab w:val="clear" w:pos="4419"/>
                <w:tab w:val="clear" w:pos="8838"/>
              </w:tabs>
              <w:ind w:left="348" w:right="389"/>
              <w:jc w:val="both"/>
              <w:rPr>
                <w:snapToGrid w:val="0"/>
                <w:sz w:val="24"/>
              </w:rPr>
            </w:pPr>
          </w:p>
          <w:p w:rsidR="002F2953" w:rsidRPr="0078574B" w:rsidRDefault="00CF3849">
            <w:pPr>
              <w:pStyle w:val="Piedepgina"/>
              <w:tabs>
                <w:tab w:val="clear" w:pos="4419"/>
                <w:tab w:val="clear" w:pos="8838"/>
              </w:tabs>
              <w:ind w:left="348" w:right="389"/>
              <w:jc w:val="both"/>
              <w:rPr>
                <w:snapToGrid w:val="0"/>
                <w:sz w:val="20"/>
              </w:rPr>
            </w:pPr>
            <w:r w:rsidRPr="00CF3849">
              <w:rPr>
                <w:noProof/>
                <w:sz w:val="20"/>
              </w:rPr>
              <w:pict>
                <v:rect id="_x0000_s1028" style="position:absolute;left:0;text-align:left;margin-left:23.5pt;margin-top:8.4pt;width:485.15pt;height:21.6pt;z-index:251652608" fillcolor="silver" stroked="f">
                  <v:textbox style="mso-next-textbox:#_x0000_s1028">
                    <w:txbxContent>
                      <w:p w:rsidR="0084247A" w:rsidRDefault="0084247A">
                        <w:pPr>
                          <w:jc w:val="center"/>
                          <w:rPr>
                            <w:b/>
                            <w:sz w:val="24"/>
                            <w:lang w:val="es-ES_tradnl"/>
                          </w:rPr>
                        </w:pPr>
                        <w:r>
                          <w:rPr>
                            <w:b/>
                            <w:sz w:val="24"/>
                            <w:lang w:val="es-ES_tradnl"/>
                          </w:rPr>
                          <w:t>I. MARCO LEGAL</w:t>
                        </w:r>
                      </w:p>
                    </w:txbxContent>
                  </v:textbox>
                </v:rect>
              </w:pict>
            </w:r>
          </w:p>
          <w:p w:rsidR="002F2953" w:rsidRPr="0078574B" w:rsidRDefault="002F2953">
            <w:pPr>
              <w:pStyle w:val="Piedepgina"/>
              <w:tabs>
                <w:tab w:val="clear" w:pos="4419"/>
                <w:tab w:val="clear" w:pos="8838"/>
              </w:tabs>
              <w:ind w:left="348" w:right="389"/>
              <w:jc w:val="both"/>
              <w:rPr>
                <w:snapToGrid w:val="0"/>
                <w:sz w:val="20"/>
              </w:rPr>
            </w:pPr>
          </w:p>
          <w:p w:rsidR="002F2953" w:rsidRPr="00A1514D" w:rsidRDefault="002F2953">
            <w:pPr>
              <w:pStyle w:val="Piedepgina"/>
              <w:tabs>
                <w:tab w:val="clear" w:pos="4419"/>
                <w:tab w:val="clear" w:pos="8838"/>
              </w:tabs>
              <w:ind w:left="348" w:right="389"/>
              <w:jc w:val="both"/>
              <w:rPr>
                <w:snapToGrid w:val="0"/>
                <w:sz w:val="24"/>
              </w:rPr>
            </w:pPr>
          </w:p>
          <w:p w:rsidR="002F2953" w:rsidRPr="0078574B" w:rsidRDefault="002F2953">
            <w:pPr>
              <w:pStyle w:val="Piedepgina"/>
              <w:tabs>
                <w:tab w:val="clear" w:pos="4419"/>
                <w:tab w:val="clear" w:pos="8838"/>
              </w:tabs>
              <w:ind w:left="348" w:right="389"/>
              <w:jc w:val="both"/>
              <w:rPr>
                <w:snapToGrid w:val="0"/>
                <w:sz w:val="20"/>
              </w:rPr>
            </w:pPr>
          </w:p>
          <w:p w:rsidR="002F2953" w:rsidRPr="00A1514D" w:rsidRDefault="002F2953">
            <w:pPr>
              <w:pStyle w:val="Piedepgina"/>
              <w:numPr>
                <w:ilvl w:val="0"/>
                <w:numId w:val="8"/>
              </w:numPr>
              <w:tabs>
                <w:tab w:val="clear" w:pos="4419"/>
                <w:tab w:val="clear" w:pos="8838"/>
              </w:tabs>
              <w:spacing w:after="100" w:afterAutospacing="1"/>
              <w:ind w:right="389"/>
              <w:jc w:val="both"/>
              <w:rPr>
                <w:snapToGrid w:val="0"/>
                <w:sz w:val="24"/>
              </w:rPr>
            </w:pPr>
            <w:r w:rsidRPr="00A1514D">
              <w:rPr>
                <w:snapToGrid w:val="0"/>
                <w:sz w:val="24"/>
              </w:rPr>
              <w:t xml:space="preserve">Constitución Política de los Estados Unidos Mexicanos, </w:t>
            </w:r>
            <w:r w:rsidR="0097712C">
              <w:rPr>
                <w:snapToGrid w:val="0"/>
                <w:sz w:val="24"/>
              </w:rPr>
              <w:t>D</w:t>
            </w:r>
            <w:r w:rsidR="00F62F14">
              <w:rPr>
                <w:snapToGrid w:val="0"/>
                <w:sz w:val="24"/>
              </w:rPr>
              <w:t xml:space="preserve">. </w:t>
            </w:r>
            <w:r w:rsidR="0097712C">
              <w:rPr>
                <w:snapToGrid w:val="0"/>
                <w:sz w:val="24"/>
              </w:rPr>
              <w:t>O</w:t>
            </w:r>
            <w:r w:rsidR="00F62F14">
              <w:rPr>
                <w:snapToGrid w:val="0"/>
                <w:sz w:val="24"/>
              </w:rPr>
              <w:t xml:space="preserve">. </w:t>
            </w:r>
            <w:r w:rsidR="0097712C">
              <w:rPr>
                <w:snapToGrid w:val="0"/>
                <w:sz w:val="24"/>
              </w:rPr>
              <w:t>F</w:t>
            </w:r>
            <w:r w:rsidR="00F62F14">
              <w:rPr>
                <w:snapToGrid w:val="0"/>
                <w:sz w:val="24"/>
              </w:rPr>
              <w:t>.</w:t>
            </w:r>
            <w:r w:rsidRPr="00A1514D">
              <w:rPr>
                <w:snapToGrid w:val="0"/>
                <w:sz w:val="24"/>
              </w:rPr>
              <w:t xml:space="preserve"> 05-II-1917 y sus reformas y adiciones.</w:t>
            </w:r>
          </w:p>
          <w:p w:rsidR="00BE6AA4" w:rsidRPr="00C06AE6" w:rsidRDefault="00BE6AA4">
            <w:pPr>
              <w:pStyle w:val="Piedepgina"/>
              <w:tabs>
                <w:tab w:val="clear" w:pos="4419"/>
                <w:tab w:val="clear" w:pos="8838"/>
              </w:tabs>
              <w:spacing w:before="120" w:after="120"/>
              <w:ind w:left="348" w:right="357"/>
              <w:jc w:val="both"/>
              <w:rPr>
                <w:rFonts w:cs="Arial"/>
                <w:b/>
                <w:bCs/>
                <w:snapToGrid w:val="0"/>
                <w:sz w:val="22"/>
                <w:szCs w:val="22"/>
              </w:rPr>
            </w:pPr>
          </w:p>
          <w:p w:rsidR="002F2953" w:rsidRPr="00A1514D" w:rsidRDefault="002F2953">
            <w:pPr>
              <w:pStyle w:val="Piedepgina"/>
              <w:tabs>
                <w:tab w:val="clear" w:pos="4419"/>
                <w:tab w:val="clear" w:pos="8838"/>
              </w:tabs>
              <w:spacing w:before="120" w:after="120"/>
              <w:ind w:left="348" w:right="357"/>
              <w:jc w:val="both"/>
              <w:rPr>
                <w:rFonts w:cs="Arial"/>
                <w:b/>
                <w:bCs/>
                <w:snapToGrid w:val="0"/>
                <w:sz w:val="28"/>
              </w:rPr>
            </w:pPr>
            <w:r w:rsidRPr="00A1514D">
              <w:rPr>
                <w:rFonts w:cs="Arial"/>
                <w:b/>
                <w:bCs/>
                <w:snapToGrid w:val="0"/>
                <w:sz w:val="28"/>
              </w:rPr>
              <w:t>LEYES</w:t>
            </w:r>
          </w:p>
          <w:p w:rsidR="002F2953" w:rsidRPr="00A1514D" w:rsidRDefault="002F2953" w:rsidP="00D3377E">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sz w:val="24"/>
              </w:rPr>
              <w:t xml:space="preserve">Ley del Impuesto al Valor Agregado, </w:t>
            </w:r>
            <w:r w:rsidR="00F62F14">
              <w:rPr>
                <w:snapToGrid w:val="0"/>
                <w:sz w:val="24"/>
              </w:rPr>
              <w:t>D. O. F.</w:t>
            </w:r>
            <w:r w:rsidR="00F62F14" w:rsidRPr="00A1514D">
              <w:rPr>
                <w:snapToGrid w:val="0"/>
                <w:sz w:val="24"/>
              </w:rPr>
              <w:t xml:space="preserve"> </w:t>
            </w:r>
            <w:r w:rsidRPr="00A1514D">
              <w:rPr>
                <w:rFonts w:cs="Arial"/>
                <w:sz w:val="24"/>
              </w:rPr>
              <w:t>29-XII-1978 y sus reformas y adiciones.</w:t>
            </w:r>
          </w:p>
          <w:p w:rsidR="002F2953" w:rsidRPr="00A1514D" w:rsidRDefault="002F2953" w:rsidP="00D3377E">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sz w:val="24"/>
              </w:rPr>
              <w:t xml:space="preserve">Ley Orgánica del Poder Judicial de la Federación, </w:t>
            </w:r>
            <w:r w:rsidR="00F62F14">
              <w:rPr>
                <w:snapToGrid w:val="0"/>
                <w:sz w:val="24"/>
              </w:rPr>
              <w:t>D. O. F.</w:t>
            </w:r>
            <w:r w:rsidR="00F62F14" w:rsidRPr="00A1514D">
              <w:rPr>
                <w:snapToGrid w:val="0"/>
                <w:sz w:val="24"/>
              </w:rPr>
              <w:t xml:space="preserve"> </w:t>
            </w:r>
            <w:r w:rsidRPr="00A1514D">
              <w:rPr>
                <w:rFonts w:cs="Arial"/>
                <w:sz w:val="24"/>
              </w:rPr>
              <w:t>2</w:t>
            </w:r>
            <w:r w:rsidR="00A84CA8">
              <w:rPr>
                <w:rFonts w:cs="Arial"/>
                <w:sz w:val="24"/>
              </w:rPr>
              <w:t>6</w:t>
            </w:r>
            <w:r w:rsidRPr="00A1514D">
              <w:rPr>
                <w:rFonts w:cs="Arial"/>
                <w:sz w:val="24"/>
              </w:rPr>
              <w:t>-</w:t>
            </w:r>
            <w:r w:rsidR="00A84CA8">
              <w:rPr>
                <w:rFonts w:cs="Arial"/>
                <w:sz w:val="24"/>
              </w:rPr>
              <w:t>V</w:t>
            </w:r>
            <w:r w:rsidRPr="00A1514D">
              <w:rPr>
                <w:rFonts w:cs="Arial"/>
                <w:sz w:val="24"/>
              </w:rPr>
              <w:t>-199</w:t>
            </w:r>
            <w:r w:rsidR="00A84CA8">
              <w:rPr>
                <w:rFonts w:cs="Arial"/>
                <w:sz w:val="24"/>
              </w:rPr>
              <w:t>5</w:t>
            </w:r>
            <w:r w:rsidRPr="00A1514D">
              <w:rPr>
                <w:rFonts w:cs="Arial"/>
                <w:sz w:val="24"/>
              </w:rPr>
              <w:t xml:space="preserve"> y sus reformas y adiciones.</w:t>
            </w:r>
          </w:p>
          <w:p w:rsidR="002F2953" w:rsidRPr="00A1514D" w:rsidRDefault="002F2953" w:rsidP="00D3377E">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sz w:val="24"/>
              </w:rPr>
              <w:t xml:space="preserve">Ley de Fiscalización Superior de la Federación, </w:t>
            </w:r>
            <w:r w:rsidR="00F62F14">
              <w:rPr>
                <w:snapToGrid w:val="0"/>
                <w:sz w:val="24"/>
              </w:rPr>
              <w:t>D. O. F.</w:t>
            </w:r>
            <w:r w:rsidR="00F62F14" w:rsidRPr="00A1514D">
              <w:rPr>
                <w:snapToGrid w:val="0"/>
                <w:sz w:val="24"/>
              </w:rPr>
              <w:t xml:space="preserve"> </w:t>
            </w:r>
            <w:r w:rsidRPr="00A1514D">
              <w:rPr>
                <w:rFonts w:cs="Arial"/>
                <w:sz w:val="24"/>
              </w:rPr>
              <w:t>29-XII-2000 y sus reformas y adiciones.</w:t>
            </w:r>
          </w:p>
          <w:p w:rsidR="002F2953" w:rsidRPr="00A1514D" w:rsidRDefault="002F2953" w:rsidP="00D3377E">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sz w:val="24"/>
              </w:rPr>
              <w:t xml:space="preserve">Ley del Impuesto sobre la Renta, </w:t>
            </w:r>
            <w:r w:rsidR="00F62F14">
              <w:rPr>
                <w:snapToGrid w:val="0"/>
                <w:sz w:val="24"/>
              </w:rPr>
              <w:t>D. O. F.</w:t>
            </w:r>
            <w:r w:rsidR="00F62F14" w:rsidRPr="00A1514D">
              <w:rPr>
                <w:snapToGrid w:val="0"/>
                <w:sz w:val="24"/>
              </w:rPr>
              <w:t xml:space="preserve"> </w:t>
            </w:r>
            <w:r w:rsidRPr="00A1514D">
              <w:rPr>
                <w:rFonts w:cs="Arial"/>
                <w:sz w:val="24"/>
              </w:rPr>
              <w:t>01-I-2002 y sus reformas y adiciones.</w:t>
            </w:r>
          </w:p>
          <w:p w:rsidR="002F2953" w:rsidRPr="00A1514D" w:rsidRDefault="002F2953" w:rsidP="00D3377E">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sz w:val="24"/>
              </w:rPr>
              <w:t xml:space="preserve">Ley Federal de Responsabilidades Administrativas de los Servidores Públicos, </w:t>
            </w:r>
            <w:r w:rsidR="00F62F14">
              <w:rPr>
                <w:snapToGrid w:val="0"/>
                <w:sz w:val="24"/>
              </w:rPr>
              <w:t>D. O. F.</w:t>
            </w:r>
            <w:r w:rsidR="00F62F14" w:rsidRPr="00A1514D">
              <w:rPr>
                <w:snapToGrid w:val="0"/>
                <w:sz w:val="24"/>
              </w:rPr>
              <w:t xml:space="preserve"> </w:t>
            </w:r>
            <w:r w:rsidRPr="00A1514D">
              <w:rPr>
                <w:rFonts w:cs="Arial"/>
                <w:sz w:val="24"/>
              </w:rPr>
              <w:t>13-III-2002 y sus reformas y adiciones.</w:t>
            </w:r>
          </w:p>
          <w:p w:rsidR="002F2953" w:rsidRPr="00A1514D" w:rsidRDefault="002F2953" w:rsidP="00D3377E">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sz w:val="24"/>
              </w:rPr>
              <w:t xml:space="preserve">Ley Federal de Transparencia y Acceso a </w:t>
            </w:r>
            <w:smartTag w:uri="urn:schemas-microsoft-com:office:smarttags" w:element="PersonName">
              <w:smartTagPr>
                <w:attr w:name="ProductID" w:val="la Informaci￳n P￺blica Gubernamental"/>
              </w:smartTagPr>
              <w:r w:rsidRPr="00A1514D">
                <w:rPr>
                  <w:rFonts w:cs="Arial"/>
                  <w:sz w:val="24"/>
                </w:rPr>
                <w:t>la Información Pública Gubernamental</w:t>
              </w:r>
            </w:smartTag>
            <w:r w:rsidRPr="00A1514D">
              <w:rPr>
                <w:rFonts w:cs="Arial"/>
                <w:sz w:val="24"/>
              </w:rPr>
              <w:t xml:space="preserve">, </w:t>
            </w:r>
            <w:r w:rsidR="00F62F14">
              <w:rPr>
                <w:snapToGrid w:val="0"/>
                <w:sz w:val="24"/>
              </w:rPr>
              <w:t>D. O. F.</w:t>
            </w:r>
            <w:r w:rsidR="00F62F14" w:rsidRPr="00A1514D">
              <w:rPr>
                <w:snapToGrid w:val="0"/>
                <w:sz w:val="24"/>
              </w:rPr>
              <w:t xml:space="preserve"> </w:t>
            </w:r>
            <w:r w:rsidRPr="00A1514D">
              <w:rPr>
                <w:rFonts w:cs="Arial"/>
                <w:sz w:val="24"/>
              </w:rPr>
              <w:t>11-VI-2002 y sus reformas y adiciones.</w:t>
            </w:r>
          </w:p>
          <w:p w:rsidR="003B761C" w:rsidRPr="00A1514D" w:rsidRDefault="003B761C" w:rsidP="003B761C">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bCs/>
                <w:sz w:val="24"/>
              </w:rPr>
              <w:t xml:space="preserve">Ley Federal de Presupuesto y Responsabilidad Hacendaria, </w:t>
            </w:r>
            <w:r w:rsidR="00F62F14">
              <w:rPr>
                <w:snapToGrid w:val="0"/>
                <w:sz w:val="24"/>
              </w:rPr>
              <w:t>D. O. F.</w:t>
            </w:r>
            <w:r w:rsidR="00F62F14" w:rsidRPr="00A1514D">
              <w:rPr>
                <w:snapToGrid w:val="0"/>
                <w:sz w:val="24"/>
              </w:rPr>
              <w:t xml:space="preserve"> </w:t>
            </w:r>
            <w:r w:rsidRPr="00A1514D">
              <w:rPr>
                <w:rFonts w:cs="Arial"/>
                <w:bCs/>
                <w:sz w:val="24"/>
              </w:rPr>
              <w:t>30-III-2006.</w:t>
            </w:r>
          </w:p>
          <w:p w:rsidR="00BE6AA4" w:rsidRDefault="00BE6AA4">
            <w:pPr>
              <w:pStyle w:val="Piedepgina"/>
              <w:tabs>
                <w:tab w:val="clear" w:pos="4419"/>
                <w:tab w:val="clear" w:pos="8838"/>
              </w:tabs>
              <w:spacing w:before="120" w:after="120"/>
              <w:ind w:left="348" w:right="357"/>
              <w:jc w:val="both"/>
              <w:rPr>
                <w:rFonts w:cs="Arial"/>
                <w:b/>
                <w:bCs/>
                <w:snapToGrid w:val="0"/>
                <w:sz w:val="28"/>
              </w:rPr>
            </w:pPr>
          </w:p>
          <w:p w:rsidR="002F2953" w:rsidRPr="00A1514D" w:rsidRDefault="002F2953">
            <w:pPr>
              <w:pStyle w:val="Piedepgina"/>
              <w:tabs>
                <w:tab w:val="clear" w:pos="4419"/>
                <w:tab w:val="clear" w:pos="8838"/>
              </w:tabs>
              <w:spacing w:before="120" w:after="120"/>
              <w:ind w:left="348" w:right="357"/>
              <w:jc w:val="both"/>
              <w:rPr>
                <w:rFonts w:cs="Arial"/>
                <w:b/>
                <w:bCs/>
                <w:snapToGrid w:val="0"/>
                <w:sz w:val="28"/>
              </w:rPr>
            </w:pPr>
            <w:r w:rsidRPr="00A1514D">
              <w:rPr>
                <w:rFonts w:cs="Arial"/>
                <w:b/>
                <w:bCs/>
                <w:snapToGrid w:val="0"/>
                <w:sz w:val="28"/>
              </w:rPr>
              <w:t>CÓDIGOS</w:t>
            </w:r>
          </w:p>
          <w:p w:rsidR="002F2953" w:rsidRPr="00A1514D" w:rsidRDefault="002F2953" w:rsidP="00D3377E">
            <w:pPr>
              <w:pStyle w:val="Piedepgina"/>
              <w:numPr>
                <w:ilvl w:val="0"/>
                <w:numId w:val="2"/>
              </w:numPr>
              <w:tabs>
                <w:tab w:val="clear" w:pos="4419"/>
                <w:tab w:val="clear" w:pos="8838"/>
              </w:tabs>
              <w:spacing w:before="120" w:after="120"/>
              <w:ind w:left="1057" w:right="357" w:hanging="425"/>
              <w:jc w:val="both"/>
              <w:rPr>
                <w:rFonts w:cs="Arial"/>
                <w:snapToGrid w:val="0"/>
                <w:sz w:val="24"/>
              </w:rPr>
            </w:pPr>
            <w:r w:rsidRPr="00A1514D">
              <w:rPr>
                <w:rFonts w:cs="Arial"/>
                <w:sz w:val="24"/>
              </w:rPr>
              <w:t xml:space="preserve">Código Fiscal de la Federación, </w:t>
            </w:r>
            <w:r w:rsidR="00F62F14">
              <w:rPr>
                <w:snapToGrid w:val="0"/>
                <w:sz w:val="24"/>
              </w:rPr>
              <w:t>D. O. F.</w:t>
            </w:r>
            <w:r w:rsidR="00F62F14" w:rsidRPr="00A1514D">
              <w:rPr>
                <w:snapToGrid w:val="0"/>
                <w:sz w:val="24"/>
              </w:rPr>
              <w:t xml:space="preserve"> </w:t>
            </w:r>
            <w:r w:rsidRPr="00A1514D">
              <w:rPr>
                <w:rFonts w:cs="Arial"/>
                <w:sz w:val="24"/>
              </w:rPr>
              <w:t>31-XII-1981 y sus reformas y adiciones.</w:t>
            </w:r>
          </w:p>
          <w:p w:rsidR="00BE6AA4" w:rsidRDefault="00BE6AA4">
            <w:pPr>
              <w:pStyle w:val="Piedepgina"/>
              <w:tabs>
                <w:tab w:val="clear" w:pos="4419"/>
                <w:tab w:val="clear" w:pos="8838"/>
              </w:tabs>
              <w:spacing w:before="120" w:after="120"/>
              <w:ind w:left="348" w:right="355"/>
              <w:jc w:val="both"/>
              <w:rPr>
                <w:rFonts w:cs="Arial"/>
                <w:b/>
                <w:bCs/>
                <w:snapToGrid w:val="0"/>
                <w:sz w:val="28"/>
              </w:rPr>
            </w:pPr>
          </w:p>
          <w:p w:rsidR="002F2953" w:rsidRPr="00A1514D" w:rsidRDefault="002F2953">
            <w:pPr>
              <w:pStyle w:val="Piedepgina"/>
              <w:tabs>
                <w:tab w:val="clear" w:pos="4419"/>
                <w:tab w:val="clear" w:pos="8838"/>
              </w:tabs>
              <w:spacing w:before="120" w:after="120"/>
              <w:ind w:left="348" w:right="355"/>
              <w:jc w:val="both"/>
              <w:rPr>
                <w:rFonts w:cs="Arial"/>
                <w:b/>
                <w:bCs/>
                <w:snapToGrid w:val="0"/>
                <w:sz w:val="28"/>
              </w:rPr>
            </w:pPr>
            <w:r w:rsidRPr="00A1514D">
              <w:rPr>
                <w:rFonts w:cs="Arial"/>
                <w:b/>
                <w:bCs/>
                <w:snapToGrid w:val="0"/>
                <w:sz w:val="28"/>
              </w:rPr>
              <w:t>REGLAMENTOS</w:t>
            </w:r>
          </w:p>
          <w:p w:rsidR="003B761C" w:rsidRPr="00C06AE6" w:rsidRDefault="003B761C" w:rsidP="003B761C">
            <w:pPr>
              <w:pStyle w:val="Piedepgina"/>
              <w:numPr>
                <w:ilvl w:val="0"/>
                <w:numId w:val="2"/>
              </w:numPr>
              <w:tabs>
                <w:tab w:val="clear" w:pos="4419"/>
                <w:tab w:val="clear" w:pos="8838"/>
              </w:tabs>
              <w:spacing w:before="120" w:after="120"/>
              <w:ind w:left="1057" w:right="355" w:hanging="425"/>
              <w:jc w:val="both"/>
              <w:rPr>
                <w:rFonts w:cs="Arial"/>
                <w:snapToGrid w:val="0"/>
                <w:sz w:val="24"/>
              </w:rPr>
            </w:pPr>
            <w:r w:rsidRPr="00A1514D">
              <w:rPr>
                <w:rFonts w:cs="Arial"/>
                <w:sz w:val="24"/>
              </w:rPr>
              <w:t xml:space="preserve">Reglamento del Código Fiscal de la Federación, </w:t>
            </w:r>
            <w:r w:rsidR="00F62F14">
              <w:rPr>
                <w:snapToGrid w:val="0"/>
                <w:sz w:val="24"/>
              </w:rPr>
              <w:t>D. O. F.</w:t>
            </w:r>
            <w:r w:rsidR="00F62F14" w:rsidRPr="00A1514D">
              <w:rPr>
                <w:snapToGrid w:val="0"/>
                <w:sz w:val="24"/>
              </w:rPr>
              <w:t xml:space="preserve"> </w:t>
            </w:r>
            <w:r w:rsidRPr="00A1514D">
              <w:rPr>
                <w:rFonts w:cs="Arial"/>
                <w:sz w:val="24"/>
              </w:rPr>
              <w:t>29-II-1984 y sus reformas y adiciones.</w:t>
            </w:r>
          </w:p>
          <w:p w:rsidR="00C06AE6" w:rsidRPr="00C06AE6" w:rsidRDefault="00C06AE6" w:rsidP="00C06AE6">
            <w:pPr>
              <w:pStyle w:val="Piedepgina"/>
              <w:tabs>
                <w:tab w:val="clear" w:pos="4419"/>
                <w:tab w:val="clear" w:pos="8838"/>
              </w:tabs>
              <w:spacing w:before="120" w:after="120"/>
              <w:ind w:left="632" w:right="355"/>
              <w:jc w:val="both"/>
              <w:rPr>
                <w:rFonts w:cs="Arial"/>
                <w:snapToGrid w:val="0"/>
                <w:sz w:val="16"/>
                <w:szCs w:val="16"/>
              </w:rPr>
            </w:pPr>
          </w:p>
          <w:p w:rsidR="002F2953" w:rsidRPr="003B761C" w:rsidRDefault="002F2953" w:rsidP="00D3377E">
            <w:pPr>
              <w:pStyle w:val="Piedepgina"/>
              <w:numPr>
                <w:ilvl w:val="0"/>
                <w:numId w:val="2"/>
              </w:numPr>
              <w:tabs>
                <w:tab w:val="clear" w:pos="4419"/>
                <w:tab w:val="clear" w:pos="8838"/>
              </w:tabs>
              <w:spacing w:before="120" w:after="120"/>
              <w:ind w:left="1057" w:right="355" w:hanging="425"/>
              <w:jc w:val="both"/>
              <w:rPr>
                <w:rFonts w:cs="Arial"/>
                <w:snapToGrid w:val="0"/>
                <w:sz w:val="24"/>
              </w:rPr>
            </w:pPr>
            <w:r w:rsidRPr="00A1514D">
              <w:rPr>
                <w:rFonts w:cs="Arial"/>
                <w:sz w:val="24"/>
              </w:rPr>
              <w:t xml:space="preserve">Reglamento de la Ley del Impuesto al Valor Agregado, </w:t>
            </w:r>
            <w:r w:rsidR="00F62F14">
              <w:rPr>
                <w:snapToGrid w:val="0"/>
                <w:sz w:val="24"/>
              </w:rPr>
              <w:t>D. O. F.</w:t>
            </w:r>
            <w:r w:rsidR="00F62F14" w:rsidRPr="00A1514D">
              <w:rPr>
                <w:snapToGrid w:val="0"/>
                <w:sz w:val="24"/>
              </w:rPr>
              <w:t xml:space="preserve"> </w:t>
            </w:r>
            <w:r w:rsidRPr="00A1514D">
              <w:rPr>
                <w:rFonts w:cs="Arial"/>
                <w:sz w:val="24"/>
              </w:rPr>
              <w:t>29-II-1984 y sus reformas y adiciones.</w:t>
            </w:r>
          </w:p>
          <w:p w:rsidR="003B761C" w:rsidRPr="00A1514D" w:rsidRDefault="003B761C" w:rsidP="003B761C">
            <w:pPr>
              <w:pStyle w:val="Piedepgina"/>
              <w:numPr>
                <w:ilvl w:val="0"/>
                <w:numId w:val="2"/>
              </w:numPr>
              <w:tabs>
                <w:tab w:val="clear" w:pos="4419"/>
                <w:tab w:val="clear" w:pos="8838"/>
              </w:tabs>
              <w:spacing w:before="120" w:after="120"/>
              <w:ind w:left="1057" w:right="355" w:hanging="425"/>
              <w:jc w:val="both"/>
              <w:rPr>
                <w:rFonts w:cs="Arial"/>
                <w:snapToGrid w:val="0"/>
                <w:sz w:val="24"/>
              </w:rPr>
            </w:pPr>
            <w:r w:rsidRPr="00A1514D">
              <w:rPr>
                <w:rFonts w:cs="Arial"/>
                <w:sz w:val="24"/>
              </w:rPr>
              <w:t xml:space="preserve">Reglamento Interno del Tribunal Electoral del Poder Judicial de la Federación, </w:t>
            </w:r>
            <w:r w:rsidR="00F62F14">
              <w:rPr>
                <w:snapToGrid w:val="0"/>
                <w:sz w:val="24"/>
              </w:rPr>
              <w:t>D. O. F.</w:t>
            </w:r>
            <w:r w:rsidR="00F62F14" w:rsidRPr="00A1514D">
              <w:rPr>
                <w:snapToGrid w:val="0"/>
                <w:sz w:val="24"/>
              </w:rPr>
              <w:t xml:space="preserve"> </w:t>
            </w:r>
            <w:r w:rsidRPr="00A1514D">
              <w:rPr>
                <w:rFonts w:cs="Arial"/>
                <w:sz w:val="24"/>
              </w:rPr>
              <w:t>16-VI-1997.</w:t>
            </w:r>
          </w:p>
          <w:p w:rsidR="002F2953" w:rsidRPr="00A1514D" w:rsidRDefault="002F2953" w:rsidP="00D3377E">
            <w:pPr>
              <w:pStyle w:val="Piedepgina"/>
              <w:numPr>
                <w:ilvl w:val="0"/>
                <w:numId w:val="2"/>
              </w:numPr>
              <w:tabs>
                <w:tab w:val="clear" w:pos="4419"/>
                <w:tab w:val="clear" w:pos="8838"/>
              </w:tabs>
              <w:spacing w:before="120" w:after="120"/>
              <w:ind w:left="1057" w:right="355" w:hanging="425"/>
              <w:jc w:val="both"/>
              <w:rPr>
                <w:rFonts w:cs="Arial"/>
                <w:snapToGrid w:val="0"/>
                <w:sz w:val="24"/>
              </w:rPr>
            </w:pPr>
            <w:r w:rsidRPr="00A1514D">
              <w:rPr>
                <w:rFonts w:cs="Arial"/>
                <w:sz w:val="24"/>
              </w:rPr>
              <w:lastRenderedPageBreak/>
              <w:t xml:space="preserve">Reglamento de la Ley del Impuesto sobre la Renta, </w:t>
            </w:r>
            <w:r w:rsidR="00F62F14">
              <w:rPr>
                <w:snapToGrid w:val="0"/>
                <w:sz w:val="24"/>
              </w:rPr>
              <w:t>D. O. F.</w:t>
            </w:r>
            <w:r w:rsidR="00F62F14" w:rsidRPr="00A1514D">
              <w:rPr>
                <w:snapToGrid w:val="0"/>
                <w:sz w:val="24"/>
              </w:rPr>
              <w:t xml:space="preserve"> </w:t>
            </w:r>
            <w:r w:rsidRPr="00A1514D">
              <w:rPr>
                <w:rFonts w:cs="Arial"/>
                <w:sz w:val="24"/>
              </w:rPr>
              <w:t>17-X-2003 y sus reformas y adiciones.</w:t>
            </w:r>
          </w:p>
          <w:p w:rsidR="003B761C" w:rsidRDefault="003B761C" w:rsidP="003B761C">
            <w:pPr>
              <w:pStyle w:val="Piedepgina"/>
              <w:numPr>
                <w:ilvl w:val="0"/>
                <w:numId w:val="2"/>
              </w:numPr>
              <w:tabs>
                <w:tab w:val="clear" w:pos="720"/>
                <w:tab w:val="clear" w:pos="4419"/>
                <w:tab w:val="clear" w:pos="8838"/>
                <w:tab w:val="num" w:pos="1057"/>
              </w:tabs>
              <w:spacing w:before="120" w:after="120"/>
              <w:ind w:left="1057" w:right="355"/>
              <w:jc w:val="both"/>
              <w:rPr>
                <w:rFonts w:cs="Arial"/>
                <w:sz w:val="24"/>
              </w:rPr>
            </w:pPr>
            <w:r w:rsidRPr="00A1514D">
              <w:rPr>
                <w:rFonts w:cs="Arial"/>
                <w:sz w:val="24"/>
              </w:rPr>
              <w:t xml:space="preserve">Reglamento de </w:t>
            </w:r>
            <w:smartTag w:uri="urn:schemas-microsoft-com:office:smarttags" w:element="PersonName">
              <w:smartTagPr>
                <w:attr w:name="ProductID" w:val="la Ley Federal"/>
              </w:smartTagPr>
              <w:r w:rsidRPr="00A1514D">
                <w:rPr>
                  <w:rFonts w:cs="Arial"/>
                  <w:sz w:val="24"/>
                </w:rPr>
                <w:t>la Ley Federal</w:t>
              </w:r>
            </w:smartTag>
            <w:r w:rsidRPr="00A1514D">
              <w:rPr>
                <w:rFonts w:cs="Arial"/>
                <w:sz w:val="24"/>
              </w:rPr>
              <w:t xml:space="preserve"> de Presupuesto y Responsabilidad Hacendaria, </w:t>
            </w:r>
            <w:r w:rsidR="00F62F14">
              <w:rPr>
                <w:snapToGrid w:val="0"/>
                <w:sz w:val="24"/>
              </w:rPr>
              <w:t>D. O. F.</w:t>
            </w:r>
            <w:r w:rsidR="00F62F14" w:rsidRPr="00A1514D">
              <w:rPr>
                <w:snapToGrid w:val="0"/>
                <w:sz w:val="24"/>
              </w:rPr>
              <w:t xml:space="preserve"> </w:t>
            </w:r>
            <w:r w:rsidRPr="00A1514D">
              <w:rPr>
                <w:rFonts w:cs="Arial"/>
                <w:sz w:val="24"/>
              </w:rPr>
              <w:t>28-VI-2006.</w:t>
            </w:r>
          </w:p>
          <w:p w:rsidR="00BE6AA4" w:rsidRDefault="00BE6AA4" w:rsidP="00F107F3">
            <w:pPr>
              <w:pStyle w:val="Piedepgina"/>
              <w:tabs>
                <w:tab w:val="clear" w:pos="4419"/>
                <w:tab w:val="clear" w:pos="8838"/>
              </w:tabs>
              <w:spacing w:before="120" w:after="120"/>
              <w:ind w:left="348" w:right="355"/>
              <w:jc w:val="both"/>
              <w:rPr>
                <w:rFonts w:cs="Arial"/>
                <w:b/>
                <w:bCs/>
                <w:snapToGrid w:val="0"/>
                <w:sz w:val="28"/>
              </w:rPr>
            </w:pPr>
          </w:p>
          <w:p w:rsidR="00F107F3" w:rsidRPr="00D312F1" w:rsidRDefault="00F107F3" w:rsidP="00F107F3">
            <w:pPr>
              <w:pStyle w:val="Piedepgina"/>
              <w:tabs>
                <w:tab w:val="clear" w:pos="4419"/>
                <w:tab w:val="clear" w:pos="8838"/>
              </w:tabs>
              <w:spacing w:before="120" w:after="120"/>
              <w:ind w:left="348" w:right="355"/>
              <w:jc w:val="both"/>
              <w:rPr>
                <w:rFonts w:cs="Arial"/>
                <w:b/>
                <w:bCs/>
                <w:snapToGrid w:val="0"/>
                <w:sz w:val="28"/>
              </w:rPr>
            </w:pPr>
            <w:r w:rsidRPr="00D312F1">
              <w:rPr>
                <w:rFonts w:cs="Arial"/>
                <w:b/>
                <w:bCs/>
                <w:snapToGrid w:val="0"/>
                <w:sz w:val="28"/>
              </w:rPr>
              <w:t>LINEAMIENTOS</w:t>
            </w:r>
          </w:p>
          <w:p w:rsidR="00F107F3" w:rsidRPr="00D312F1" w:rsidRDefault="00F107F3" w:rsidP="00F107F3">
            <w:pPr>
              <w:pStyle w:val="Piedepgina"/>
              <w:numPr>
                <w:ilvl w:val="0"/>
                <w:numId w:val="2"/>
              </w:numPr>
              <w:tabs>
                <w:tab w:val="clear" w:pos="720"/>
                <w:tab w:val="clear" w:pos="4419"/>
                <w:tab w:val="clear" w:pos="8838"/>
                <w:tab w:val="num" w:pos="1057"/>
              </w:tabs>
              <w:spacing w:before="120" w:after="120"/>
              <w:ind w:left="1057" w:right="355"/>
              <w:jc w:val="both"/>
              <w:rPr>
                <w:rFonts w:cs="Arial"/>
                <w:sz w:val="24"/>
              </w:rPr>
            </w:pPr>
            <w:r w:rsidRPr="00D312F1">
              <w:rPr>
                <w:rFonts w:cs="Arial"/>
                <w:sz w:val="24"/>
              </w:rPr>
              <w:t xml:space="preserve">Lineamientos para el Trámite y Control de Egresos, autorizados por la Comisión de Administración del Tribunal Electoral, </w:t>
            </w:r>
            <w:r w:rsidR="00B54A47" w:rsidRPr="00D312F1">
              <w:rPr>
                <w:rFonts w:cs="Arial"/>
                <w:sz w:val="24"/>
              </w:rPr>
              <w:t xml:space="preserve">mediante el </w:t>
            </w:r>
            <w:r w:rsidRPr="00D312F1">
              <w:rPr>
                <w:rFonts w:cs="Arial"/>
                <w:sz w:val="24"/>
              </w:rPr>
              <w:t>Acuerdo 212/</w:t>
            </w:r>
            <w:proofErr w:type="gramStart"/>
            <w:r w:rsidRPr="00D312F1">
              <w:rPr>
                <w:rFonts w:cs="Arial"/>
                <w:sz w:val="24"/>
              </w:rPr>
              <w:t>S8(</w:t>
            </w:r>
            <w:proofErr w:type="gramEnd"/>
            <w:r w:rsidRPr="00D312F1">
              <w:rPr>
                <w:rFonts w:cs="Arial"/>
                <w:sz w:val="24"/>
              </w:rPr>
              <w:t xml:space="preserve">4-VII-2007). </w:t>
            </w:r>
          </w:p>
          <w:p w:rsidR="00BE6AA4" w:rsidRDefault="00BE6AA4">
            <w:pPr>
              <w:pStyle w:val="Piedepgina"/>
              <w:tabs>
                <w:tab w:val="clear" w:pos="4419"/>
                <w:tab w:val="clear" w:pos="8838"/>
              </w:tabs>
              <w:spacing w:before="120" w:after="120"/>
              <w:ind w:left="348" w:right="355"/>
              <w:jc w:val="both"/>
              <w:rPr>
                <w:rFonts w:cs="Arial"/>
                <w:b/>
                <w:bCs/>
                <w:snapToGrid w:val="0"/>
                <w:sz w:val="28"/>
              </w:rPr>
            </w:pPr>
          </w:p>
          <w:p w:rsidR="002F2953" w:rsidRPr="00A1514D" w:rsidRDefault="002F2953">
            <w:pPr>
              <w:pStyle w:val="Piedepgina"/>
              <w:tabs>
                <w:tab w:val="clear" w:pos="4419"/>
                <w:tab w:val="clear" w:pos="8838"/>
              </w:tabs>
              <w:spacing w:before="120" w:after="120"/>
              <w:ind w:left="348" w:right="355"/>
              <w:jc w:val="both"/>
              <w:rPr>
                <w:rFonts w:cs="Arial"/>
                <w:b/>
                <w:bCs/>
                <w:snapToGrid w:val="0"/>
                <w:sz w:val="28"/>
              </w:rPr>
            </w:pPr>
            <w:r w:rsidRPr="00A1514D">
              <w:rPr>
                <w:rFonts w:cs="Arial"/>
                <w:b/>
                <w:bCs/>
                <w:snapToGrid w:val="0"/>
                <w:sz w:val="28"/>
              </w:rPr>
              <w:t>DECRETOS</w:t>
            </w:r>
          </w:p>
          <w:p w:rsidR="002F2953" w:rsidRPr="00A1514D" w:rsidRDefault="002F2953" w:rsidP="00D3377E">
            <w:pPr>
              <w:pStyle w:val="Piedepgina"/>
              <w:numPr>
                <w:ilvl w:val="0"/>
                <w:numId w:val="2"/>
              </w:numPr>
              <w:tabs>
                <w:tab w:val="clear" w:pos="4419"/>
                <w:tab w:val="clear" w:pos="8838"/>
              </w:tabs>
              <w:spacing w:before="120" w:after="120"/>
              <w:ind w:left="1057" w:right="355" w:hanging="425"/>
              <w:jc w:val="both"/>
              <w:rPr>
                <w:rFonts w:cs="Arial"/>
                <w:snapToGrid w:val="0"/>
                <w:sz w:val="24"/>
              </w:rPr>
            </w:pPr>
            <w:r w:rsidRPr="00A1514D">
              <w:rPr>
                <w:rFonts w:cs="Arial"/>
                <w:sz w:val="24"/>
              </w:rPr>
              <w:t>Decreto del Presupuesto de Egresos de la Federación para el ejercicio fiscal correspondiente.</w:t>
            </w:r>
          </w:p>
          <w:p w:rsidR="00BE6AA4" w:rsidRDefault="00BE6AA4">
            <w:pPr>
              <w:pStyle w:val="Piedepgina"/>
              <w:tabs>
                <w:tab w:val="clear" w:pos="4419"/>
                <w:tab w:val="clear" w:pos="8838"/>
              </w:tabs>
              <w:spacing w:before="120" w:after="120"/>
              <w:ind w:left="348" w:right="355"/>
              <w:jc w:val="both"/>
              <w:rPr>
                <w:rFonts w:cs="Arial"/>
                <w:b/>
                <w:bCs/>
                <w:snapToGrid w:val="0"/>
                <w:sz w:val="28"/>
              </w:rPr>
            </w:pPr>
          </w:p>
          <w:p w:rsidR="002F2953" w:rsidRPr="00A1514D" w:rsidRDefault="002F2953">
            <w:pPr>
              <w:pStyle w:val="Piedepgina"/>
              <w:tabs>
                <w:tab w:val="clear" w:pos="4419"/>
                <w:tab w:val="clear" w:pos="8838"/>
              </w:tabs>
              <w:spacing w:before="120" w:after="120"/>
              <w:ind w:left="348" w:right="355"/>
              <w:jc w:val="both"/>
              <w:rPr>
                <w:rFonts w:cs="Arial"/>
                <w:b/>
                <w:bCs/>
                <w:snapToGrid w:val="0"/>
                <w:sz w:val="28"/>
              </w:rPr>
            </w:pPr>
            <w:r w:rsidRPr="00A1514D">
              <w:rPr>
                <w:rFonts w:cs="Arial"/>
                <w:b/>
                <w:bCs/>
                <w:snapToGrid w:val="0"/>
                <w:sz w:val="28"/>
              </w:rPr>
              <w:t>ACUERDOS</w:t>
            </w:r>
          </w:p>
          <w:p w:rsidR="00BB3DDE" w:rsidRPr="00D312F1" w:rsidRDefault="00BB3DDE" w:rsidP="00BB3DDE">
            <w:pPr>
              <w:pStyle w:val="Piedepgina"/>
              <w:numPr>
                <w:ilvl w:val="0"/>
                <w:numId w:val="3"/>
              </w:numPr>
              <w:tabs>
                <w:tab w:val="clear" w:pos="4419"/>
                <w:tab w:val="clear" w:pos="8838"/>
              </w:tabs>
              <w:spacing w:before="120" w:after="120"/>
              <w:ind w:left="1066" w:right="355" w:hanging="357"/>
              <w:jc w:val="both"/>
              <w:rPr>
                <w:rFonts w:cs="Arial"/>
                <w:snapToGrid w:val="0"/>
                <w:sz w:val="24"/>
              </w:rPr>
            </w:pPr>
            <w:r w:rsidRPr="00A1514D">
              <w:rPr>
                <w:rFonts w:cs="Arial"/>
                <w:snapToGrid w:val="0"/>
                <w:sz w:val="24"/>
              </w:rPr>
              <w:t>Acuerdo 195/</w:t>
            </w:r>
            <w:proofErr w:type="gramStart"/>
            <w:r w:rsidRPr="00A1514D">
              <w:rPr>
                <w:rFonts w:cs="Arial"/>
                <w:snapToGrid w:val="0"/>
                <w:sz w:val="24"/>
              </w:rPr>
              <w:t>S87(</w:t>
            </w:r>
            <w:proofErr w:type="gramEnd"/>
            <w:r w:rsidRPr="00A1514D">
              <w:rPr>
                <w:rFonts w:cs="Arial"/>
                <w:snapToGrid w:val="0"/>
                <w:sz w:val="24"/>
              </w:rPr>
              <w:t>02-IX-04)</w:t>
            </w:r>
            <w:r>
              <w:rPr>
                <w:rFonts w:cs="Arial"/>
                <w:snapToGrid w:val="0"/>
                <w:sz w:val="24"/>
              </w:rPr>
              <w:t>,</w:t>
            </w:r>
            <w:r w:rsidRPr="00A1514D">
              <w:rPr>
                <w:rFonts w:cs="Arial"/>
                <w:snapToGrid w:val="0"/>
                <w:sz w:val="24"/>
              </w:rPr>
              <w:t xml:space="preserve"> mediante el cual la Comisión de Administración determinó </w:t>
            </w:r>
            <w:r w:rsidR="00F62F14">
              <w:rPr>
                <w:rFonts w:cs="Arial"/>
                <w:snapToGrid w:val="0"/>
                <w:sz w:val="24"/>
              </w:rPr>
              <w:t>que la ayuda de alimentación s</w:t>
            </w:r>
            <w:r w:rsidR="00BE6AA4">
              <w:rPr>
                <w:rFonts w:cs="Arial"/>
                <w:snapToGrid w:val="0"/>
                <w:sz w:val="24"/>
              </w:rPr>
              <w:t>erá exclusiva para los Señores M</w:t>
            </w:r>
            <w:r w:rsidR="00F62F14">
              <w:rPr>
                <w:rFonts w:cs="Arial"/>
                <w:snapToGrid w:val="0"/>
                <w:sz w:val="24"/>
              </w:rPr>
              <w:t xml:space="preserve">agistrados, por un monto a comprobar mensual de 10 veces el salario mínimo vigente en el Distrito Federal, </w:t>
            </w:r>
            <w:r w:rsidRPr="00D312F1">
              <w:rPr>
                <w:rFonts w:cs="Arial"/>
                <w:snapToGrid w:val="0"/>
                <w:sz w:val="24"/>
              </w:rPr>
              <w:t>a partir del 1º de octubre de 2004.</w:t>
            </w:r>
          </w:p>
          <w:p w:rsidR="00BB3DDE" w:rsidRDefault="00BB3DDE" w:rsidP="00BB3DDE">
            <w:pPr>
              <w:pStyle w:val="Piedepgina"/>
              <w:numPr>
                <w:ilvl w:val="0"/>
                <w:numId w:val="3"/>
              </w:numPr>
              <w:tabs>
                <w:tab w:val="clear" w:pos="4419"/>
                <w:tab w:val="clear" w:pos="8838"/>
              </w:tabs>
              <w:spacing w:before="120" w:after="120"/>
              <w:ind w:left="1066" w:right="355" w:hanging="357"/>
              <w:jc w:val="both"/>
              <w:rPr>
                <w:rFonts w:cs="Arial"/>
                <w:snapToGrid w:val="0"/>
                <w:sz w:val="24"/>
              </w:rPr>
            </w:pPr>
            <w:r w:rsidRPr="00D312F1">
              <w:rPr>
                <w:rFonts w:cs="Arial"/>
                <w:snapToGrid w:val="0"/>
                <w:sz w:val="24"/>
              </w:rPr>
              <w:t>Acuerdo 004/</w:t>
            </w:r>
            <w:proofErr w:type="gramStart"/>
            <w:r w:rsidRPr="00D312F1">
              <w:rPr>
                <w:rFonts w:cs="Arial"/>
                <w:snapToGrid w:val="0"/>
                <w:sz w:val="24"/>
              </w:rPr>
              <w:t>S1E(</w:t>
            </w:r>
            <w:proofErr w:type="gramEnd"/>
            <w:r w:rsidRPr="00D312F1">
              <w:rPr>
                <w:rFonts w:cs="Arial"/>
                <w:snapToGrid w:val="0"/>
                <w:sz w:val="24"/>
              </w:rPr>
              <w:t>19-II-2007), mediante el cual la Comisión de Administración autorizó la publicación del. Manual de Percepciones, Prestaciones y demás Beneficios de los Servidores Públicos del Tribunal Electoral del Poder Judicial de la Federación para el ejercicio fiscal 2007</w:t>
            </w:r>
            <w:r w:rsidR="00BE6AA4">
              <w:rPr>
                <w:rFonts w:cs="Arial"/>
                <w:snapToGrid w:val="0"/>
                <w:sz w:val="24"/>
              </w:rPr>
              <w:t>.</w:t>
            </w:r>
          </w:p>
          <w:p w:rsidR="00BE6AA4" w:rsidRPr="00D312F1" w:rsidRDefault="00BE6AA4" w:rsidP="00BE6AA4">
            <w:pPr>
              <w:pStyle w:val="Piedepgina"/>
              <w:tabs>
                <w:tab w:val="clear" w:pos="4419"/>
                <w:tab w:val="clear" w:pos="8838"/>
              </w:tabs>
              <w:spacing w:before="120" w:after="120"/>
              <w:ind w:left="709" w:right="355"/>
              <w:jc w:val="both"/>
              <w:rPr>
                <w:rFonts w:cs="Arial"/>
                <w:snapToGrid w:val="0"/>
                <w:sz w:val="24"/>
              </w:rPr>
            </w:pPr>
          </w:p>
          <w:p w:rsidR="00BB3DDE" w:rsidRPr="00D312F1" w:rsidRDefault="00BB3DDE" w:rsidP="00BB3DDE">
            <w:pPr>
              <w:pStyle w:val="Piedepgina"/>
              <w:numPr>
                <w:ilvl w:val="0"/>
                <w:numId w:val="3"/>
              </w:numPr>
              <w:spacing w:before="120" w:after="120"/>
              <w:ind w:left="1066" w:right="355" w:hanging="357"/>
              <w:jc w:val="both"/>
              <w:rPr>
                <w:rFonts w:cs="Arial"/>
                <w:snapToGrid w:val="0"/>
                <w:sz w:val="24"/>
              </w:rPr>
            </w:pPr>
            <w:r w:rsidRPr="00D312F1">
              <w:rPr>
                <w:rFonts w:cs="Arial"/>
                <w:snapToGrid w:val="0"/>
                <w:sz w:val="24"/>
              </w:rPr>
              <w:t>Acuerdo 143/</w:t>
            </w:r>
            <w:proofErr w:type="gramStart"/>
            <w:r w:rsidRPr="00D312F1">
              <w:rPr>
                <w:rFonts w:cs="Arial"/>
                <w:snapToGrid w:val="0"/>
                <w:sz w:val="24"/>
              </w:rPr>
              <w:t>S5(</w:t>
            </w:r>
            <w:proofErr w:type="gramEnd"/>
            <w:r w:rsidRPr="00D312F1">
              <w:rPr>
                <w:rFonts w:cs="Arial"/>
                <w:snapToGrid w:val="0"/>
                <w:sz w:val="24"/>
              </w:rPr>
              <w:t>26-IV-2007), mediante el cual en su numeral primero la Comisión de Administración determinó la improcedencia de pagar gastos de alimentación efectuados durante los períodos vacacionales de los servidores públicos.</w:t>
            </w:r>
          </w:p>
          <w:p w:rsidR="00BB3DDE" w:rsidRDefault="00BB3DDE" w:rsidP="00BB3DDE">
            <w:pPr>
              <w:pStyle w:val="Piedepgina"/>
              <w:spacing w:before="120" w:after="120"/>
              <w:ind w:left="1066" w:right="355"/>
              <w:jc w:val="both"/>
              <w:rPr>
                <w:rFonts w:cs="Arial"/>
                <w:snapToGrid w:val="0"/>
                <w:sz w:val="24"/>
              </w:rPr>
            </w:pPr>
            <w:r w:rsidRPr="00D312F1">
              <w:rPr>
                <w:rFonts w:cs="Arial"/>
                <w:snapToGrid w:val="0"/>
                <w:sz w:val="24"/>
              </w:rPr>
              <w:t>En su numeral segundo instruyó la elaboración de</w:t>
            </w:r>
            <w:r w:rsidRPr="00792F24">
              <w:rPr>
                <w:rFonts w:cs="Arial"/>
                <w:snapToGrid w:val="0"/>
                <w:sz w:val="24"/>
              </w:rPr>
              <w:t xml:space="preserve"> los lineamientos de alimentación, de acuerdo a lo que disponen los artículos 192 y 195 de </w:t>
            </w:r>
            <w:smartTag w:uri="urn:schemas-microsoft-com:office:smarttags" w:element="PersonName">
              <w:smartTagPr>
                <w:attr w:name="ProductID" w:val="la Ley Org￡nica"/>
              </w:smartTagPr>
              <w:r w:rsidRPr="00792F24">
                <w:rPr>
                  <w:rFonts w:cs="Arial"/>
                  <w:snapToGrid w:val="0"/>
                  <w:sz w:val="24"/>
                </w:rPr>
                <w:t>la Ley Orgánica</w:t>
              </w:r>
            </w:smartTag>
            <w:r w:rsidRPr="00792F24">
              <w:rPr>
                <w:rFonts w:cs="Arial"/>
                <w:snapToGrid w:val="0"/>
                <w:sz w:val="24"/>
              </w:rPr>
              <w:t xml:space="preserve"> del Poder Judicial de la Federación y 174 del Código Federal de Instituciones y Procedimientos Electorales, en el sentido de que solamente durante los procesos electorales federales se les cubran los gastos de alimentación, a los servidores públicos de las Salas Regionales.</w:t>
            </w:r>
          </w:p>
          <w:p w:rsidR="00BB3DDE" w:rsidRDefault="00BB3DDE" w:rsidP="00BB3DDE">
            <w:pPr>
              <w:pStyle w:val="Piedepgina"/>
              <w:numPr>
                <w:ilvl w:val="0"/>
                <w:numId w:val="3"/>
              </w:numPr>
              <w:tabs>
                <w:tab w:val="clear" w:pos="4419"/>
                <w:tab w:val="clear" w:pos="8838"/>
              </w:tabs>
              <w:spacing w:before="120" w:after="120"/>
              <w:ind w:left="1066" w:right="355" w:hanging="357"/>
              <w:jc w:val="both"/>
              <w:rPr>
                <w:rFonts w:cs="Arial"/>
                <w:snapToGrid w:val="0"/>
                <w:sz w:val="24"/>
              </w:rPr>
            </w:pPr>
            <w:r w:rsidRPr="00A1514D">
              <w:rPr>
                <w:rFonts w:cs="Arial"/>
                <w:snapToGrid w:val="0"/>
                <w:sz w:val="24"/>
              </w:rPr>
              <w:t>Acuerdo 156/</w:t>
            </w:r>
            <w:proofErr w:type="gramStart"/>
            <w:r w:rsidRPr="00A1514D">
              <w:rPr>
                <w:rFonts w:cs="Arial"/>
                <w:snapToGrid w:val="0"/>
                <w:sz w:val="24"/>
              </w:rPr>
              <w:t>S5(</w:t>
            </w:r>
            <w:proofErr w:type="gramEnd"/>
            <w:r w:rsidRPr="00A1514D">
              <w:rPr>
                <w:rFonts w:cs="Arial"/>
                <w:snapToGrid w:val="0"/>
                <w:sz w:val="24"/>
              </w:rPr>
              <w:t xml:space="preserve">26-IV-2007), mediante el cual la Comisión de Administración aprueba la </w:t>
            </w:r>
            <w:r w:rsidRPr="00D312F1">
              <w:rPr>
                <w:rFonts w:cs="Arial"/>
                <w:snapToGrid w:val="0"/>
                <w:sz w:val="24"/>
              </w:rPr>
              <w:t xml:space="preserve">actualización del Manual de Percepciones, Prestaciones y demás </w:t>
            </w:r>
            <w:r w:rsidRPr="00D312F1">
              <w:rPr>
                <w:rFonts w:cs="Arial"/>
                <w:snapToGrid w:val="0"/>
                <w:sz w:val="24"/>
              </w:rPr>
              <w:lastRenderedPageBreak/>
              <w:t>Beneficios de los Servidores Públicos del</w:t>
            </w:r>
            <w:r>
              <w:rPr>
                <w:rFonts w:cs="Arial"/>
                <w:snapToGrid w:val="0"/>
                <w:sz w:val="24"/>
              </w:rPr>
              <w:t xml:space="preserve"> Tribunal Electoral del P</w:t>
            </w:r>
            <w:r w:rsidRPr="00A1514D">
              <w:rPr>
                <w:rFonts w:cs="Arial"/>
                <w:snapToGrid w:val="0"/>
                <w:sz w:val="24"/>
              </w:rPr>
              <w:t>oder Judicial de la Federación</w:t>
            </w:r>
            <w:r>
              <w:rPr>
                <w:rFonts w:cs="Arial"/>
                <w:snapToGrid w:val="0"/>
                <w:sz w:val="24"/>
              </w:rPr>
              <w:t>, en su numeral 5.3.4.3 “Gastos de Alimentación”</w:t>
            </w:r>
            <w:r w:rsidRPr="00A1514D">
              <w:rPr>
                <w:rFonts w:cs="Arial"/>
                <w:snapToGrid w:val="0"/>
                <w:sz w:val="24"/>
              </w:rPr>
              <w:t>.</w:t>
            </w:r>
          </w:p>
          <w:p w:rsidR="00E22469" w:rsidRPr="00E22469" w:rsidRDefault="00E22469" w:rsidP="00E22469">
            <w:pPr>
              <w:pStyle w:val="Piedepgina"/>
              <w:numPr>
                <w:ilvl w:val="0"/>
                <w:numId w:val="3"/>
              </w:numPr>
              <w:spacing w:before="120" w:after="120"/>
              <w:ind w:left="1066" w:right="355" w:hanging="357"/>
              <w:jc w:val="both"/>
              <w:rPr>
                <w:rFonts w:cs="Arial"/>
                <w:snapToGrid w:val="0"/>
                <w:sz w:val="24"/>
              </w:rPr>
            </w:pPr>
            <w:r w:rsidRPr="00E22469">
              <w:rPr>
                <w:rFonts w:cs="Arial"/>
                <w:snapToGrid w:val="0"/>
                <w:sz w:val="24"/>
              </w:rPr>
              <w:tab/>
              <w:t>Acuerdo 183/</w:t>
            </w:r>
            <w:proofErr w:type="gramStart"/>
            <w:r w:rsidRPr="00E22469">
              <w:rPr>
                <w:rFonts w:cs="Arial"/>
                <w:snapToGrid w:val="0"/>
                <w:sz w:val="24"/>
              </w:rPr>
              <w:t>S7(</w:t>
            </w:r>
            <w:proofErr w:type="gramEnd"/>
            <w:r w:rsidRPr="00E22469">
              <w:rPr>
                <w:rFonts w:cs="Arial"/>
                <w:snapToGrid w:val="0"/>
                <w:sz w:val="24"/>
              </w:rPr>
              <w:t xml:space="preserve">13-VI-2007) por el que la Comisión de Administración aprueba los “Lineamientos para el Manejo de Fondos Fijos o </w:t>
            </w:r>
            <w:proofErr w:type="spellStart"/>
            <w:r w:rsidRPr="00E22469">
              <w:rPr>
                <w:rFonts w:cs="Arial"/>
                <w:snapToGrid w:val="0"/>
                <w:sz w:val="24"/>
              </w:rPr>
              <w:t>Revolventes</w:t>
            </w:r>
            <w:proofErr w:type="spellEnd"/>
            <w:r w:rsidRPr="00E22469">
              <w:rPr>
                <w:rFonts w:cs="Arial"/>
                <w:snapToGrid w:val="0"/>
                <w:sz w:val="24"/>
              </w:rPr>
              <w:t xml:space="preserve"> ”.</w:t>
            </w:r>
          </w:p>
          <w:p w:rsidR="00E22469" w:rsidRDefault="00E22469" w:rsidP="00E22469">
            <w:pPr>
              <w:pStyle w:val="Piedepgina"/>
              <w:numPr>
                <w:ilvl w:val="0"/>
                <w:numId w:val="3"/>
              </w:numPr>
              <w:spacing w:before="120" w:after="120"/>
              <w:ind w:left="1066" w:right="355" w:hanging="357"/>
              <w:jc w:val="both"/>
              <w:rPr>
                <w:rFonts w:cs="Arial"/>
                <w:snapToGrid w:val="0"/>
                <w:sz w:val="24"/>
              </w:rPr>
            </w:pPr>
            <w:r w:rsidRPr="00E22469">
              <w:rPr>
                <w:rFonts w:cs="Arial"/>
                <w:snapToGrid w:val="0"/>
                <w:sz w:val="24"/>
              </w:rPr>
              <w:tab/>
              <w:t>Acuerdo 304/</w:t>
            </w:r>
            <w:proofErr w:type="gramStart"/>
            <w:r w:rsidRPr="00E22469">
              <w:rPr>
                <w:rFonts w:cs="Arial"/>
                <w:snapToGrid w:val="0"/>
                <w:sz w:val="24"/>
              </w:rPr>
              <w:t>S11(</w:t>
            </w:r>
            <w:proofErr w:type="gramEnd"/>
            <w:r w:rsidRPr="00E22469">
              <w:rPr>
                <w:rFonts w:cs="Arial"/>
                <w:snapToGrid w:val="0"/>
                <w:sz w:val="24"/>
              </w:rPr>
              <w:t xml:space="preserve">17-X-2007) de la Comisión de Administración mediante el cual establece que la Dirección General de Atención y Servicios y la Coordinación de Comunicación Social, en casos excepcionales o urgentes, y con la autorización de la Secretaría Administrativa, podrán utilizar los recursos del fondo fijo o </w:t>
            </w:r>
            <w:proofErr w:type="spellStart"/>
            <w:r w:rsidRPr="00E22469">
              <w:rPr>
                <w:rFonts w:cs="Arial"/>
                <w:snapToGrid w:val="0"/>
                <w:sz w:val="24"/>
              </w:rPr>
              <w:t>revolvente</w:t>
            </w:r>
            <w:proofErr w:type="spellEnd"/>
            <w:r w:rsidRPr="00E22469">
              <w:rPr>
                <w:rFonts w:cs="Arial"/>
                <w:snapToGrid w:val="0"/>
                <w:sz w:val="24"/>
              </w:rPr>
              <w:t xml:space="preserve"> para sufragar gastos de alimentación que se generen en el cumplimiento de sus funciones.</w:t>
            </w:r>
          </w:p>
          <w:p w:rsidR="006B01C7" w:rsidRDefault="006B01C7" w:rsidP="006B01C7">
            <w:pPr>
              <w:pStyle w:val="Piedepgina"/>
              <w:tabs>
                <w:tab w:val="clear" w:pos="4419"/>
                <w:tab w:val="clear" w:pos="8838"/>
              </w:tabs>
              <w:spacing w:before="120" w:after="120"/>
              <w:ind w:right="355"/>
              <w:jc w:val="both"/>
              <w:rPr>
                <w:rFonts w:cs="Arial"/>
                <w:snapToGrid w:val="0"/>
                <w:sz w:val="24"/>
                <w:highlight w:val="green"/>
              </w:rPr>
            </w:pPr>
          </w:p>
          <w:p w:rsidR="006B01C7" w:rsidRPr="00A1514D" w:rsidRDefault="006B01C7" w:rsidP="006B01C7">
            <w:pPr>
              <w:pStyle w:val="Piedepgina"/>
              <w:tabs>
                <w:tab w:val="clear" w:pos="4419"/>
                <w:tab w:val="clear" w:pos="8838"/>
              </w:tabs>
              <w:spacing w:before="120" w:after="120"/>
              <w:ind w:left="348" w:right="355"/>
              <w:jc w:val="both"/>
              <w:rPr>
                <w:rFonts w:cs="Arial"/>
                <w:b/>
                <w:bCs/>
                <w:snapToGrid w:val="0"/>
                <w:sz w:val="28"/>
              </w:rPr>
            </w:pPr>
            <w:r>
              <w:rPr>
                <w:rFonts w:cs="Arial"/>
                <w:b/>
                <w:bCs/>
                <w:snapToGrid w:val="0"/>
                <w:sz w:val="28"/>
              </w:rPr>
              <w:t>OTROS</w:t>
            </w:r>
          </w:p>
          <w:p w:rsidR="002F2953" w:rsidRPr="008A7654" w:rsidRDefault="002F2953" w:rsidP="008A7654">
            <w:pPr>
              <w:pStyle w:val="Piedepgina"/>
              <w:numPr>
                <w:ilvl w:val="0"/>
                <w:numId w:val="2"/>
              </w:numPr>
              <w:tabs>
                <w:tab w:val="clear" w:pos="4419"/>
                <w:tab w:val="clear" w:pos="8838"/>
              </w:tabs>
              <w:ind w:left="1057" w:hanging="425"/>
              <w:jc w:val="both"/>
              <w:rPr>
                <w:snapToGrid w:val="0"/>
                <w:sz w:val="24"/>
                <w:szCs w:val="24"/>
              </w:rPr>
            </w:pPr>
            <w:r w:rsidRPr="008A7654">
              <w:rPr>
                <w:sz w:val="24"/>
                <w:szCs w:val="24"/>
              </w:rPr>
              <w:t>Resolución Miscelánea Fiscal para el ejercicio correspondiente.</w:t>
            </w:r>
          </w:p>
        </w:tc>
      </w:tr>
      <w:tr w:rsidR="002F2953" w:rsidRPr="00A1514D">
        <w:tc>
          <w:tcPr>
            <w:tcW w:w="10668" w:type="dxa"/>
            <w:gridSpan w:val="3"/>
          </w:tcPr>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CF3849">
            <w:pPr>
              <w:pStyle w:val="Piedepgina"/>
              <w:tabs>
                <w:tab w:val="clear" w:pos="4419"/>
                <w:tab w:val="clear" w:pos="8838"/>
              </w:tabs>
              <w:ind w:left="214" w:right="391"/>
              <w:rPr>
                <w:snapToGrid w:val="0"/>
                <w:sz w:val="24"/>
              </w:rPr>
            </w:pPr>
            <w:r w:rsidRPr="00CF3849">
              <w:rPr>
                <w:noProof/>
                <w:sz w:val="24"/>
              </w:rPr>
              <w:pict>
                <v:rect id="_x0000_s1029" style="position:absolute;left:0;text-align:left;margin-left:18.4pt;margin-top:4.65pt;width:495pt;height:21.6pt;z-index:251653632" fillcolor="silver" stroked="f">
                  <v:textbox style="mso-next-textbox:#_x0000_s1029">
                    <w:txbxContent>
                      <w:p w:rsidR="0084247A" w:rsidRDefault="0084247A">
                        <w:pPr>
                          <w:jc w:val="center"/>
                          <w:rPr>
                            <w:b/>
                            <w:sz w:val="24"/>
                            <w:lang w:val="es-ES_tradnl"/>
                          </w:rPr>
                        </w:pPr>
                        <w:r>
                          <w:rPr>
                            <w:b/>
                            <w:sz w:val="24"/>
                            <w:lang w:val="es-ES_tradnl"/>
                          </w:rPr>
                          <w:t>II. OBJETIVO</w:t>
                        </w:r>
                      </w:p>
                    </w:txbxContent>
                  </v:textbox>
                </v:rect>
              </w:pict>
            </w: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512451" w:rsidRDefault="00512451" w:rsidP="00512451">
            <w:pPr>
              <w:pStyle w:val="Piedepgina"/>
              <w:tabs>
                <w:tab w:val="clear" w:pos="4419"/>
                <w:tab w:val="clear" w:pos="8838"/>
              </w:tabs>
              <w:ind w:left="214" w:right="391"/>
              <w:jc w:val="both"/>
              <w:rPr>
                <w:snapToGrid w:val="0"/>
                <w:sz w:val="24"/>
              </w:rPr>
            </w:pPr>
            <w:r w:rsidRPr="00512451">
              <w:rPr>
                <w:snapToGrid w:val="0"/>
                <w:sz w:val="24"/>
              </w:rPr>
              <w:t xml:space="preserve">Establecer los criterios generales para </w:t>
            </w:r>
            <w:r w:rsidR="007F05CB">
              <w:rPr>
                <w:snapToGrid w:val="0"/>
                <w:sz w:val="24"/>
              </w:rPr>
              <w:t>el c</w:t>
            </w:r>
            <w:r w:rsidRPr="00512451">
              <w:rPr>
                <w:snapToGrid w:val="0"/>
                <w:sz w:val="24"/>
              </w:rPr>
              <w:t>orrect</w:t>
            </w:r>
            <w:r w:rsidR="007F05CB">
              <w:rPr>
                <w:snapToGrid w:val="0"/>
                <w:sz w:val="24"/>
              </w:rPr>
              <w:t xml:space="preserve">o </w:t>
            </w:r>
            <w:r w:rsidRPr="00512451">
              <w:rPr>
                <w:snapToGrid w:val="0"/>
                <w:sz w:val="24"/>
              </w:rPr>
              <w:t>pago</w:t>
            </w:r>
            <w:r w:rsidR="007F05CB">
              <w:rPr>
                <w:snapToGrid w:val="0"/>
                <w:sz w:val="24"/>
              </w:rPr>
              <w:t xml:space="preserve">, </w:t>
            </w:r>
            <w:r w:rsidRPr="00512451">
              <w:rPr>
                <w:snapToGrid w:val="0"/>
                <w:sz w:val="24"/>
              </w:rPr>
              <w:t xml:space="preserve">comprobación </w:t>
            </w:r>
            <w:r w:rsidR="007F05CB">
              <w:rPr>
                <w:snapToGrid w:val="0"/>
                <w:sz w:val="24"/>
              </w:rPr>
              <w:t xml:space="preserve">y registro </w:t>
            </w:r>
            <w:r w:rsidRPr="00512451">
              <w:rPr>
                <w:snapToGrid w:val="0"/>
                <w:sz w:val="24"/>
              </w:rPr>
              <w:t>de la prestación denominada Gastos de Alimentación que deberán observar los servidores públicos con el nivel y puesto autorizado por la Comisión de Administración y en estricta observancia a las disposiciones normativas de control interno y fiscales vigentes.</w:t>
            </w: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F72B67" w:rsidRPr="00A1514D" w:rsidRDefault="00F72B67">
            <w:pPr>
              <w:pStyle w:val="Piedepgina"/>
              <w:tabs>
                <w:tab w:val="clear" w:pos="4419"/>
                <w:tab w:val="clear" w:pos="8838"/>
              </w:tabs>
              <w:ind w:left="214" w:right="391"/>
              <w:rPr>
                <w:snapToGrid w:val="0"/>
                <w:sz w:val="24"/>
              </w:rPr>
            </w:pPr>
          </w:p>
          <w:p w:rsidR="00F72B67" w:rsidRPr="00A1514D" w:rsidRDefault="00F72B67">
            <w:pPr>
              <w:pStyle w:val="Piedepgina"/>
              <w:tabs>
                <w:tab w:val="clear" w:pos="4419"/>
                <w:tab w:val="clear" w:pos="8838"/>
              </w:tabs>
              <w:ind w:left="214" w:right="391"/>
              <w:rPr>
                <w:snapToGrid w:val="0"/>
                <w:sz w:val="24"/>
              </w:rPr>
            </w:pPr>
          </w:p>
          <w:p w:rsidR="00F72B67" w:rsidRPr="00A1514D" w:rsidRDefault="00F72B67">
            <w:pPr>
              <w:pStyle w:val="Piedepgina"/>
              <w:tabs>
                <w:tab w:val="clear" w:pos="4419"/>
                <w:tab w:val="clear" w:pos="8838"/>
              </w:tabs>
              <w:ind w:left="214" w:right="391"/>
              <w:rPr>
                <w:snapToGrid w:val="0"/>
                <w:sz w:val="24"/>
              </w:rPr>
            </w:pPr>
          </w:p>
          <w:p w:rsidR="00F72B67" w:rsidRDefault="00F72B67">
            <w:pPr>
              <w:pStyle w:val="Piedepgina"/>
              <w:tabs>
                <w:tab w:val="clear" w:pos="4419"/>
                <w:tab w:val="clear" w:pos="8838"/>
              </w:tabs>
              <w:ind w:left="214" w:right="391"/>
              <w:rPr>
                <w:snapToGrid w:val="0"/>
                <w:sz w:val="24"/>
              </w:rPr>
            </w:pPr>
          </w:p>
          <w:p w:rsidR="001907A0" w:rsidRDefault="001907A0">
            <w:pPr>
              <w:pStyle w:val="Piedepgina"/>
              <w:tabs>
                <w:tab w:val="clear" w:pos="4419"/>
                <w:tab w:val="clear" w:pos="8838"/>
              </w:tabs>
              <w:ind w:left="214" w:right="391"/>
              <w:rPr>
                <w:snapToGrid w:val="0"/>
                <w:sz w:val="24"/>
              </w:rPr>
            </w:pPr>
          </w:p>
          <w:p w:rsidR="00027C28" w:rsidRPr="00027C28" w:rsidRDefault="00027C28">
            <w:pPr>
              <w:pStyle w:val="Piedepgina"/>
              <w:tabs>
                <w:tab w:val="clear" w:pos="4419"/>
                <w:tab w:val="clear" w:pos="8838"/>
              </w:tabs>
              <w:ind w:left="214" w:right="391"/>
              <w:rPr>
                <w:snapToGrid w:val="0"/>
                <w:sz w:val="16"/>
                <w:szCs w:val="16"/>
              </w:rPr>
            </w:pPr>
          </w:p>
          <w:p w:rsidR="001907A0" w:rsidRPr="00A1514D" w:rsidRDefault="001907A0">
            <w:pPr>
              <w:pStyle w:val="Piedepgina"/>
              <w:tabs>
                <w:tab w:val="clear" w:pos="4419"/>
                <w:tab w:val="clear" w:pos="8838"/>
              </w:tabs>
              <w:ind w:left="214" w:right="391"/>
              <w:rPr>
                <w:snapToGrid w:val="0"/>
                <w:sz w:val="24"/>
              </w:rPr>
            </w:pPr>
          </w:p>
          <w:p w:rsidR="00F72B67" w:rsidRPr="00A1514D" w:rsidRDefault="00F72B67">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142"/>
              <w:rPr>
                <w:snapToGrid w:val="0"/>
                <w:sz w:val="16"/>
              </w:rPr>
            </w:pPr>
          </w:p>
        </w:tc>
      </w:tr>
    </w:tbl>
    <w:p w:rsidR="002F2953" w:rsidRPr="00A1514D" w:rsidRDefault="002F2953">
      <w:pPr>
        <w:pStyle w:val="Piedepgina"/>
        <w:tabs>
          <w:tab w:val="clear" w:pos="4419"/>
          <w:tab w:val="clear" w:pos="8838"/>
        </w:tabs>
        <w:rPr>
          <w:snapToGrid w:val="0"/>
          <w:sz w:val="16"/>
        </w:rPr>
      </w:pPr>
    </w:p>
    <w:p w:rsidR="002F2953" w:rsidRPr="00A1514D" w:rsidRDefault="002F2953">
      <w:pPr>
        <w:pStyle w:val="Piedepgina"/>
        <w:tabs>
          <w:tab w:val="clear" w:pos="4419"/>
          <w:tab w:val="clear" w:pos="8838"/>
        </w:tabs>
        <w:rPr>
          <w:snapToGrid w:val="0"/>
          <w:sz w:val="24"/>
        </w:rPr>
        <w:sectPr w:rsidR="002F2953" w:rsidRPr="00A1514D">
          <w:pgSz w:w="12242" w:h="15842" w:code="1"/>
          <w:pgMar w:top="856" w:right="851" w:bottom="567" w:left="1077" w:header="567" w:footer="567" w:gutter="0"/>
          <w:cols w:space="720"/>
        </w:sect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668"/>
      </w:tblGrid>
      <w:tr w:rsidR="002F2953" w:rsidRPr="00A1514D">
        <w:tc>
          <w:tcPr>
            <w:tcW w:w="10668" w:type="dxa"/>
          </w:tcPr>
          <w:p w:rsidR="002F2953" w:rsidRPr="00A1514D" w:rsidRDefault="002F2953">
            <w:pPr>
              <w:pStyle w:val="Piedepgina"/>
              <w:tabs>
                <w:tab w:val="clear" w:pos="4419"/>
                <w:tab w:val="clear" w:pos="8838"/>
              </w:tabs>
              <w:ind w:left="214" w:right="391"/>
              <w:jc w:val="both"/>
              <w:rPr>
                <w:snapToGrid w:val="0"/>
                <w:sz w:val="24"/>
              </w:rPr>
            </w:pPr>
          </w:p>
          <w:p w:rsidR="002F2953" w:rsidRPr="00A1514D" w:rsidRDefault="00CF3849">
            <w:pPr>
              <w:pStyle w:val="Piedepgina"/>
              <w:tabs>
                <w:tab w:val="clear" w:pos="4419"/>
                <w:tab w:val="clear" w:pos="8838"/>
                <w:tab w:val="left" w:pos="10137"/>
              </w:tabs>
              <w:ind w:left="214" w:right="391"/>
              <w:jc w:val="both"/>
              <w:rPr>
                <w:snapToGrid w:val="0"/>
                <w:sz w:val="24"/>
              </w:rPr>
            </w:pPr>
            <w:r w:rsidRPr="00CF3849">
              <w:rPr>
                <w:noProof/>
                <w:sz w:val="24"/>
              </w:rPr>
              <w:pict>
                <v:rect id="_x0000_s1030" style="position:absolute;left:0;text-align:left;margin-left:14.9pt;margin-top:9.45pt;width:495pt;height:21.6pt;z-index:251654656" fillcolor="silver" stroked="f">
                  <v:textbox style="mso-next-textbox:#_x0000_s1030">
                    <w:txbxContent>
                      <w:p w:rsidR="0084247A" w:rsidRDefault="0084247A">
                        <w:pPr>
                          <w:jc w:val="center"/>
                          <w:rPr>
                            <w:b/>
                            <w:sz w:val="24"/>
                            <w:lang w:val="es-ES_tradnl"/>
                          </w:rPr>
                        </w:pPr>
                        <w:r>
                          <w:rPr>
                            <w:b/>
                            <w:sz w:val="24"/>
                            <w:lang w:val="es-ES_tradnl"/>
                          </w:rPr>
                          <w:t>III. LINEAMIENTOS GENERALES</w:t>
                        </w:r>
                      </w:p>
                    </w:txbxContent>
                  </v:textbox>
                </v:rect>
              </w:pict>
            </w:r>
          </w:p>
          <w:p w:rsidR="002F2953" w:rsidRPr="00A1514D" w:rsidRDefault="002F2953">
            <w:pPr>
              <w:pStyle w:val="Piedepgina"/>
              <w:tabs>
                <w:tab w:val="clear" w:pos="4419"/>
                <w:tab w:val="clear" w:pos="8838"/>
              </w:tabs>
              <w:ind w:left="214" w:right="391"/>
              <w:jc w:val="both"/>
              <w:rPr>
                <w:snapToGrid w:val="0"/>
                <w:sz w:val="24"/>
              </w:rPr>
            </w:pPr>
          </w:p>
          <w:p w:rsidR="002F2953" w:rsidRDefault="002F2953">
            <w:pPr>
              <w:pStyle w:val="Piedepgina"/>
              <w:tabs>
                <w:tab w:val="clear" w:pos="4419"/>
                <w:tab w:val="clear" w:pos="8838"/>
              </w:tabs>
              <w:ind w:left="214" w:right="391"/>
              <w:jc w:val="both"/>
              <w:rPr>
                <w:snapToGrid w:val="0"/>
                <w:sz w:val="24"/>
              </w:rPr>
            </w:pPr>
          </w:p>
          <w:p w:rsidR="002F0FFF" w:rsidRDefault="002F0FFF">
            <w:pPr>
              <w:pStyle w:val="Piedepgina"/>
              <w:tabs>
                <w:tab w:val="clear" w:pos="4419"/>
                <w:tab w:val="clear" w:pos="8838"/>
              </w:tabs>
              <w:ind w:left="214" w:right="391"/>
              <w:jc w:val="both"/>
              <w:rPr>
                <w:snapToGrid w:val="0"/>
                <w:sz w:val="24"/>
              </w:rPr>
            </w:pPr>
          </w:p>
          <w:p w:rsidR="00B54A47" w:rsidRPr="00A1514D" w:rsidRDefault="00B54A47">
            <w:pPr>
              <w:pStyle w:val="Piedepgina"/>
              <w:tabs>
                <w:tab w:val="clear" w:pos="4419"/>
                <w:tab w:val="clear" w:pos="8838"/>
              </w:tabs>
              <w:ind w:left="214" w:right="391"/>
              <w:jc w:val="both"/>
              <w:rPr>
                <w:snapToGrid w:val="0"/>
                <w:sz w:val="24"/>
              </w:rPr>
            </w:pPr>
          </w:p>
          <w:p w:rsidR="00512451" w:rsidRPr="00D312F1" w:rsidRDefault="00512451" w:rsidP="007324B3">
            <w:pPr>
              <w:pStyle w:val="Piedepgina"/>
              <w:numPr>
                <w:ilvl w:val="0"/>
                <w:numId w:val="9"/>
              </w:numPr>
              <w:spacing w:before="140" w:after="100" w:afterAutospacing="1"/>
              <w:ind w:right="391"/>
              <w:jc w:val="both"/>
              <w:rPr>
                <w:snapToGrid w:val="0"/>
                <w:sz w:val="24"/>
              </w:rPr>
            </w:pPr>
            <w:r>
              <w:rPr>
                <w:snapToGrid w:val="0"/>
                <w:sz w:val="24"/>
              </w:rPr>
              <w:t xml:space="preserve">El concepto de Gastos de Alimentación para servidores públicos de mando está definido en el “Manual de </w:t>
            </w:r>
            <w:r w:rsidR="00616297">
              <w:rPr>
                <w:snapToGrid w:val="0"/>
                <w:sz w:val="24"/>
              </w:rPr>
              <w:t>P</w:t>
            </w:r>
            <w:r>
              <w:rPr>
                <w:snapToGrid w:val="0"/>
                <w:sz w:val="24"/>
              </w:rPr>
              <w:t xml:space="preserve">ercepciones, </w:t>
            </w:r>
            <w:r w:rsidR="00616297">
              <w:rPr>
                <w:snapToGrid w:val="0"/>
                <w:sz w:val="24"/>
              </w:rPr>
              <w:t>P</w:t>
            </w:r>
            <w:r>
              <w:rPr>
                <w:snapToGrid w:val="0"/>
                <w:sz w:val="24"/>
              </w:rPr>
              <w:t xml:space="preserve">restaciones y demás </w:t>
            </w:r>
            <w:r w:rsidR="00616297">
              <w:rPr>
                <w:snapToGrid w:val="0"/>
                <w:sz w:val="24"/>
              </w:rPr>
              <w:t>B</w:t>
            </w:r>
            <w:r>
              <w:rPr>
                <w:snapToGrid w:val="0"/>
                <w:sz w:val="24"/>
              </w:rPr>
              <w:t xml:space="preserve">eneficios de los Servidores Públicos del Tribunal Electoral del Poder Judicial de la Federación”, </w:t>
            </w:r>
            <w:r w:rsidR="005D788A">
              <w:rPr>
                <w:snapToGrid w:val="0"/>
                <w:sz w:val="24"/>
              </w:rPr>
              <w:t>para el ejercicio fiscal correspondiente</w:t>
            </w:r>
            <w:r w:rsidR="00BB3DDE" w:rsidRPr="00D312F1">
              <w:rPr>
                <w:snapToGrid w:val="0"/>
                <w:sz w:val="24"/>
              </w:rPr>
              <w:t>, de la siguiente manera</w:t>
            </w:r>
            <w:r w:rsidR="005D788A" w:rsidRPr="00D312F1">
              <w:rPr>
                <w:snapToGrid w:val="0"/>
                <w:sz w:val="24"/>
              </w:rPr>
              <w:t>:</w:t>
            </w:r>
          </w:p>
          <w:p w:rsidR="00512451" w:rsidRDefault="00512451" w:rsidP="00B54A47">
            <w:pPr>
              <w:pStyle w:val="Piedepgina"/>
              <w:spacing w:before="140" w:after="100" w:afterAutospacing="1"/>
              <w:ind w:left="782" w:right="391"/>
              <w:jc w:val="both"/>
              <w:rPr>
                <w:snapToGrid w:val="0"/>
                <w:sz w:val="24"/>
              </w:rPr>
            </w:pPr>
            <w:r>
              <w:rPr>
                <w:snapToGrid w:val="0"/>
                <w:sz w:val="24"/>
              </w:rPr>
              <w:t>“5.4) Prestaciones inherentes al puesto.- A los apoyos económicos o en especie que se otorgan en función al puesto y nivel jerárquico de los servidores públicos de mando superior; tienen como propósito coadyuvar al mejor desempeño de sus funciones y al cumplimiento de sus responsabilidades de conformidad con los lineamientos expedidos por la Comisión.”</w:t>
            </w:r>
          </w:p>
          <w:p w:rsidR="00512451" w:rsidRDefault="00512451" w:rsidP="007324B3">
            <w:pPr>
              <w:pStyle w:val="Piedepgina"/>
              <w:numPr>
                <w:ilvl w:val="0"/>
                <w:numId w:val="9"/>
              </w:numPr>
              <w:spacing w:before="140" w:after="100" w:afterAutospacing="1"/>
              <w:ind w:right="391"/>
              <w:jc w:val="both"/>
              <w:rPr>
                <w:snapToGrid w:val="0"/>
                <w:sz w:val="24"/>
              </w:rPr>
            </w:pPr>
            <w:r>
              <w:rPr>
                <w:snapToGrid w:val="0"/>
                <w:sz w:val="24"/>
              </w:rPr>
              <w:t xml:space="preserve">De acuerdo a lo establecido en el Clasificador por Objeto del Gasto para </w:t>
            </w:r>
            <w:smartTag w:uri="urn:schemas-microsoft-com:office:smarttags" w:element="PersonName">
              <w:smartTagPr>
                <w:attr w:name="ProductID" w:val="la Administraci￳n P￺blica Federal"/>
              </w:smartTagPr>
              <w:r>
                <w:rPr>
                  <w:snapToGrid w:val="0"/>
                  <w:sz w:val="24"/>
                </w:rPr>
                <w:t>la Administración Pública Federal</w:t>
              </w:r>
            </w:smartTag>
            <w:r>
              <w:rPr>
                <w:snapToGrid w:val="0"/>
                <w:sz w:val="24"/>
              </w:rPr>
              <w:t>, los gastos de alimentación se definen de la siguiente manera:</w:t>
            </w:r>
          </w:p>
          <w:p w:rsidR="00512451" w:rsidRDefault="00512451" w:rsidP="00B54A47">
            <w:pPr>
              <w:pStyle w:val="Piedepgina"/>
              <w:spacing w:before="140" w:after="100" w:afterAutospacing="1"/>
              <w:ind w:left="782" w:right="391"/>
              <w:jc w:val="both"/>
              <w:rPr>
                <w:snapToGrid w:val="0"/>
                <w:sz w:val="24"/>
              </w:rPr>
            </w:pPr>
            <w:r>
              <w:rPr>
                <w:snapToGrid w:val="0"/>
                <w:sz w:val="24"/>
              </w:rPr>
              <w:t>“PARTIDA 3821 “GASTOS PARA ALIMENTACION DE SERVIDORES PUBLICOS DE MANDO”. Asignaciones destinadas a cubrir los gastos de alimentación de los servidores públicos de mando Gerencial, Alta Gerencia, Dirección y Alta Dirección, que se realizan fuera de las instalaciones de las dependencias y entidades, con el propósito de coadyuvar al mejor desempeño de sus funciones y cumplimiento de sus responsabilidades.”</w:t>
            </w:r>
          </w:p>
          <w:p w:rsidR="00512451" w:rsidRDefault="00512451" w:rsidP="007324B3">
            <w:pPr>
              <w:pStyle w:val="Piedepgina"/>
              <w:numPr>
                <w:ilvl w:val="0"/>
                <w:numId w:val="9"/>
              </w:numPr>
              <w:spacing w:before="140" w:after="100" w:afterAutospacing="1"/>
              <w:ind w:right="391"/>
              <w:jc w:val="both"/>
              <w:rPr>
                <w:snapToGrid w:val="0"/>
                <w:sz w:val="24"/>
              </w:rPr>
            </w:pPr>
            <w:r>
              <w:rPr>
                <w:snapToGrid w:val="0"/>
                <w:sz w:val="24"/>
              </w:rPr>
              <w:t>Los niveles que gozan de esta prestación están autorizados por la Comisión de Administración y cualquier modificación debe estar invariablemente autorizada por ese Órgano Colegiado.</w:t>
            </w:r>
          </w:p>
          <w:p w:rsidR="00512451" w:rsidRDefault="00512451" w:rsidP="007324B3">
            <w:pPr>
              <w:pStyle w:val="Piedepgina"/>
              <w:numPr>
                <w:ilvl w:val="0"/>
                <w:numId w:val="9"/>
              </w:numPr>
              <w:spacing w:before="140" w:after="100" w:afterAutospacing="1"/>
              <w:ind w:right="391"/>
              <w:jc w:val="both"/>
              <w:rPr>
                <w:snapToGrid w:val="0"/>
                <w:sz w:val="24"/>
              </w:rPr>
            </w:pPr>
            <w:r>
              <w:rPr>
                <w:snapToGrid w:val="0"/>
                <w:sz w:val="24"/>
              </w:rPr>
              <w:t xml:space="preserve">La prestación de Gastos de Alimentación se otorga exclusivamente durante los procesos electorales federales, a los Magistrados de las Salas Regionales, de acuerdo a lo dispuesto en los Artículos 192 y 195 de </w:t>
            </w:r>
            <w:smartTag w:uri="urn:schemas-microsoft-com:office:smarttags" w:element="PersonName">
              <w:smartTagPr>
                <w:attr w:name="ProductID" w:val="la Ley Org￡nica"/>
              </w:smartTagPr>
              <w:r>
                <w:rPr>
                  <w:snapToGrid w:val="0"/>
                  <w:sz w:val="24"/>
                </w:rPr>
                <w:t>la Ley Orgánica</w:t>
              </w:r>
            </w:smartTag>
            <w:r>
              <w:rPr>
                <w:snapToGrid w:val="0"/>
                <w:sz w:val="24"/>
              </w:rPr>
              <w:t xml:space="preserve"> del Poder Judicial de la Federación y 174 del Código Federal de Instituciones y Procedimientos Electorales.</w:t>
            </w:r>
          </w:p>
          <w:p w:rsidR="00512451" w:rsidRDefault="00512451" w:rsidP="007324B3">
            <w:pPr>
              <w:pStyle w:val="Piedepgina"/>
              <w:numPr>
                <w:ilvl w:val="0"/>
                <w:numId w:val="9"/>
              </w:numPr>
              <w:spacing w:before="140" w:after="100" w:afterAutospacing="1"/>
              <w:ind w:right="391"/>
              <w:jc w:val="both"/>
              <w:rPr>
                <w:snapToGrid w:val="0"/>
                <w:sz w:val="24"/>
              </w:rPr>
            </w:pPr>
            <w:r>
              <w:rPr>
                <w:snapToGrid w:val="0"/>
                <w:sz w:val="24"/>
              </w:rPr>
              <w:t>Los Gastos de Alimentación se otorga</w:t>
            </w:r>
            <w:r w:rsidR="00616297">
              <w:rPr>
                <w:snapToGrid w:val="0"/>
                <w:sz w:val="24"/>
              </w:rPr>
              <w:t>rá</w:t>
            </w:r>
            <w:r>
              <w:rPr>
                <w:snapToGrid w:val="0"/>
                <w:sz w:val="24"/>
              </w:rPr>
              <w:t>n mensualmente, dentro de los primeros cinco días hábiles, conforme a los siguientes montos a comprobar:</w:t>
            </w:r>
          </w:p>
          <w:p w:rsidR="00512451" w:rsidRDefault="00512451" w:rsidP="00512451">
            <w:pPr>
              <w:pStyle w:val="Piedepgina"/>
              <w:spacing w:before="120" w:after="100" w:afterAutospacing="1"/>
              <w:ind w:right="391"/>
              <w:jc w:val="both"/>
              <w:rPr>
                <w:snapToGrid w:val="0"/>
                <w:sz w:val="16"/>
                <w:szCs w:val="16"/>
              </w:rPr>
            </w:pPr>
          </w:p>
          <w:p w:rsidR="007900DD" w:rsidRDefault="007900DD" w:rsidP="00512451">
            <w:pPr>
              <w:pStyle w:val="Piedepgina"/>
              <w:spacing w:before="120" w:after="100" w:afterAutospacing="1"/>
              <w:ind w:right="391"/>
              <w:jc w:val="both"/>
              <w:rPr>
                <w:snapToGrid w:val="0"/>
                <w:sz w:val="16"/>
                <w:szCs w:val="16"/>
              </w:rPr>
            </w:pPr>
          </w:p>
          <w:p w:rsidR="0083204B" w:rsidRDefault="0083204B" w:rsidP="00512451">
            <w:pPr>
              <w:pStyle w:val="Piedepgina"/>
              <w:spacing w:before="120" w:after="100" w:afterAutospacing="1"/>
              <w:ind w:right="391"/>
              <w:jc w:val="both"/>
              <w:rPr>
                <w:snapToGrid w:val="0"/>
                <w:sz w:val="10"/>
                <w:szCs w:val="10"/>
              </w:rPr>
            </w:pPr>
          </w:p>
          <w:tbl>
            <w:tblPr>
              <w:tblW w:w="8877" w:type="dxa"/>
              <w:jc w:val="center"/>
              <w:tblInd w:w="301" w:type="dxa"/>
              <w:tblCellMar>
                <w:left w:w="0" w:type="dxa"/>
                <w:right w:w="0" w:type="dxa"/>
              </w:tblCellMar>
              <w:tblLook w:val="04A0"/>
            </w:tblPr>
            <w:tblGrid>
              <w:gridCol w:w="5430"/>
              <w:gridCol w:w="3447"/>
            </w:tblGrid>
            <w:tr w:rsidR="00D13A18" w:rsidRPr="00772905" w:rsidTr="00703CB2">
              <w:trPr>
                <w:jc w:val="center"/>
              </w:trPr>
              <w:tc>
                <w:tcPr>
                  <w:tcW w:w="5430" w:type="dxa"/>
                  <w:tcBorders>
                    <w:top w:val="single" w:sz="8" w:space="0" w:color="auto"/>
                    <w:left w:val="single" w:sz="8" w:space="0" w:color="auto"/>
                    <w:bottom w:val="single" w:sz="8" w:space="0" w:color="auto"/>
                    <w:right w:val="single" w:sz="8" w:space="0" w:color="auto"/>
                  </w:tcBorders>
                  <w:shd w:val="clear" w:color="auto" w:fill="009900"/>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center"/>
                    <w:rPr>
                      <w:rFonts w:cs="Arial"/>
                      <w:b/>
                      <w:bCs/>
                      <w:snapToGrid w:val="0"/>
                      <w:sz w:val="22"/>
                      <w:szCs w:val="22"/>
                    </w:rPr>
                  </w:pPr>
                  <w:r w:rsidRPr="00772905">
                    <w:rPr>
                      <w:rFonts w:cs="Arial"/>
                      <w:b/>
                      <w:bCs/>
                      <w:snapToGrid w:val="0"/>
                      <w:sz w:val="22"/>
                      <w:szCs w:val="22"/>
                    </w:rPr>
                    <w:t>NIVEL</w:t>
                  </w:r>
                </w:p>
              </w:tc>
              <w:tc>
                <w:tcPr>
                  <w:tcW w:w="3447" w:type="dxa"/>
                  <w:tcBorders>
                    <w:top w:val="single" w:sz="8" w:space="0" w:color="auto"/>
                    <w:left w:val="nil"/>
                    <w:bottom w:val="single" w:sz="8" w:space="0" w:color="auto"/>
                    <w:right w:val="single" w:sz="8" w:space="0" w:color="auto"/>
                  </w:tcBorders>
                  <w:shd w:val="clear" w:color="auto" w:fill="009900"/>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center"/>
                    <w:rPr>
                      <w:rFonts w:cs="Arial"/>
                      <w:b/>
                      <w:bCs/>
                      <w:snapToGrid w:val="0"/>
                      <w:sz w:val="22"/>
                      <w:szCs w:val="22"/>
                    </w:rPr>
                  </w:pPr>
                  <w:r w:rsidRPr="00772905">
                    <w:rPr>
                      <w:rFonts w:cs="Arial"/>
                      <w:b/>
                      <w:bCs/>
                      <w:snapToGrid w:val="0"/>
                      <w:sz w:val="22"/>
                      <w:szCs w:val="22"/>
                    </w:rPr>
                    <w:t>MONTO MÁXIMO MENSUAL</w:t>
                  </w:r>
                </w:p>
              </w:tc>
            </w:tr>
            <w:tr w:rsidR="00D13A18" w:rsidRPr="00772905" w:rsidTr="00703CB2">
              <w:trPr>
                <w:jc w:val="center"/>
              </w:trPr>
              <w:tc>
                <w:tcPr>
                  <w:tcW w:w="5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both"/>
                    <w:rPr>
                      <w:rFonts w:cs="Arial"/>
                      <w:snapToGrid w:val="0"/>
                      <w:sz w:val="22"/>
                      <w:szCs w:val="22"/>
                    </w:rPr>
                  </w:pPr>
                  <w:r w:rsidRPr="00772905">
                    <w:rPr>
                      <w:rFonts w:cs="Arial"/>
                      <w:snapToGrid w:val="0"/>
                      <w:sz w:val="22"/>
                      <w:szCs w:val="22"/>
                    </w:rPr>
                    <w:t>MAGISTRADO DE SALA SUPERIOR</w:t>
                  </w:r>
                </w:p>
              </w:tc>
              <w:tc>
                <w:tcPr>
                  <w:tcW w:w="3447" w:type="dxa"/>
                  <w:tcBorders>
                    <w:top w:val="nil"/>
                    <w:left w:val="nil"/>
                    <w:bottom w:val="single" w:sz="8"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center"/>
                    <w:rPr>
                      <w:rFonts w:cs="Arial"/>
                      <w:snapToGrid w:val="0"/>
                      <w:sz w:val="22"/>
                      <w:szCs w:val="22"/>
                    </w:rPr>
                  </w:pPr>
                  <w:r w:rsidRPr="00772905">
                    <w:rPr>
                      <w:rFonts w:cs="Arial"/>
                      <w:snapToGrid w:val="0"/>
                      <w:sz w:val="22"/>
                      <w:szCs w:val="22"/>
                    </w:rPr>
                    <w:t>10 SMMVDF</w:t>
                  </w:r>
                </w:p>
              </w:tc>
            </w:tr>
            <w:tr w:rsidR="00D13A18" w:rsidRPr="00772905" w:rsidTr="00703CB2">
              <w:trPr>
                <w:jc w:val="center"/>
              </w:trPr>
              <w:tc>
                <w:tcPr>
                  <w:tcW w:w="543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both"/>
                    <w:rPr>
                      <w:rFonts w:cs="Arial"/>
                      <w:snapToGrid w:val="0"/>
                      <w:sz w:val="22"/>
                      <w:szCs w:val="22"/>
                    </w:rPr>
                  </w:pPr>
                  <w:r w:rsidRPr="00772905">
                    <w:rPr>
                      <w:rFonts w:cs="Arial"/>
                      <w:snapToGrid w:val="0"/>
                      <w:sz w:val="22"/>
                      <w:szCs w:val="22"/>
                    </w:rPr>
                    <w:t>SECRETARIO ADMINISTRATIVO</w:t>
                  </w:r>
                </w:p>
              </w:tc>
              <w:tc>
                <w:tcPr>
                  <w:tcW w:w="3447" w:type="dxa"/>
                  <w:tcBorders>
                    <w:top w:val="nil"/>
                    <w:left w:val="nil"/>
                    <w:bottom w:val="single" w:sz="4"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center"/>
                    <w:rPr>
                      <w:rFonts w:cs="Arial"/>
                      <w:snapToGrid w:val="0"/>
                      <w:sz w:val="22"/>
                      <w:szCs w:val="22"/>
                    </w:rPr>
                  </w:pPr>
                  <w:r w:rsidRPr="00772905">
                    <w:rPr>
                      <w:rFonts w:cs="Arial"/>
                      <w:snapToGrid w:val="0"/>
                      <w:sz w:val="22"/>
                      <w:szCs w:val="22"/>
                    </w:rPr>
                    <w:t>8 SMMVDF</w:t>
                  </w:r>
                </w:p>
              </w:tc>
            </w:tr>
            <w:tr w:rsidR="00D13A18" w:rsidRPr="00772905" w:rsidTr="00703CB2">
              <w:trPr>
                <w:trHeight w:val="618"/>
                <w:jc w:val="center"/>
              </w:trPr>
              <w:tc>
                <w:tcPr>
                  <w:tcW w:w="54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both"/>
                    <w:rPr>
                      <w:rFonts w:cs="Arial"/>
                      <w:snapToGrid w:val="0"/>
                      <w:sz w:val="22"/>
                      <w:szCs w:val="22"/>
                    </w:rPr>
                  </w:pPr>
                  <w:r w:rsidRPr="00772905">
                    <w:rPr>
                      <w:rFonts w:cs="Arial"/>
                      <w:snapToGrid w:val="0"/>
                      <w:sz w:val="22"/>
                      <w:szCs w:val="22"/>
                    </w:rPr>
                    <w:t>COORDINADOR GENERAL DE ASESORES DE LA PRESIDENCIA</w:t>
                  </w:r>
                </w:p>
              </w:tc>
              <w:tc>
                <w:tcPr>
                  <w:tcW w:w="34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center"/>
                    <w:rPr>
                      <w:rFonts w:cs="Arial"/>
                      <w:snapToGrid w:val="0"/>
                      <w:sz w:val="22"/>
                      <w:szCs w:val="22"/>
                    </w:rPr>
                  </w:pPr>
                  <w:r w:rsidRPr="00772905">
                    <w:rPr>
                      <w:rFonts w:cs="Arial"/>
                      <w:snapToGrid w:val="0"/>
                      <w:sz w:val="22"/>
                      <w:szCs w:val="22"/>
                    </w:rPr>
                    <w:t>8 SMMVDF</w:t>
                  </w:r>
                </w:p>
              </w:tc>
            </w:tr>
            <w:tr w:rsidR="00D13A18" w:rsidRPr="00772905" w:rsidTr="00703CB2">
              <w:trPr>
                <w:jc w:val="center"/>
              </w:trPr>
              <w:tc>
                <w:tcPr>
                  <w:tcW w:w="543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both"/>
                    <w:rPr>
                      <w:rFonts w:cs="Arial"/>
                      <w:snapToGrid w:val="0"/>
                      <w:sz w:val="22"/>
                      <w:szCs w:val="22"/>
                    </w:rPr>
                  </w:pPr>
                  <w:r w:rsidRPr="00772905">
                    <w:rPr>
                      <w:rFonts w:cs="Arial"/>
                      <w:snapToGrid w:val="0"/>
                      <w:sz w:val="22"/>
                      <w:szCs w:val="22"/>
                    </w:rPr>
                    <w:t>MAGISTRADO DE SALA REGIONAL</w:t>
                  </w:r>
                </w:p>
              </w:tc>
              <w:tc>
                <w:tcPr>
                  <w:tcW w:w="344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center"/>
                    <w:rPr>
                      <w:rFonts w:cs="Arial"/>
                      <w:snapToGrid w:val="0"/>
                      <w:sz w:val="22"/>
                      <w:szCs w:val="22"/>
                    </w:rPr>
                  </w:pPr>
                  <w:r w:rsidRPr="00772905">
                    <w:rPr>
                      <w:rFonts w:cs="Arial"/>
                      <w:snapToGrid w:val="0"/>
                      <w:sz w:val="22"/>
                      <w:szCs w:val="22"/>
                    </w:rPr>
                    <w:t>8 SMMVDF</w:t>
                  </w:r>
                </w:p>
              </w:tc>
            </w:tr>
            <w:tr w:rsidR="00D13A18" w:rsidRPr="00772905" w:rsidTr="00703CB2">
              <w:trPr>
                <w:jc w:val="center"/>
              </w:trPr>
              <w:tc>
                <w:tcPr>
                  <w:tcW w:w="5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A18" w:rsidRPr="00E26968" w:rsidRDefault="00D13A18" w:rsidP="00703CB2">
                  <w:pPr>
                    <w:pStyle w:val="Piedepgina"/>
                    <w:spacing w:before="120" w:after="100" w:afterAutospacing="1"/>
                    <w:ind w:right="391"/>
                    <w:jc w:val="both"/>
                    <w:rPr>
                      <w:rFonts w:cs="Arial"/>
                      <w:snapToGrid w:val="0"/>
                      <w:sz w:val="22"/>
                      <w:szCs w:val="22"/>
                    </w:rPr>
                  </w:pPr>
                  <w:r w:rsidRPr="00E26968">
                    <w:rPr>
                      <w:rFonts w:cs="Arial"/>
                      <w:snapToGrid w:val="0"/>
                      <w:sz w:val="22"/>
                      <w:szCs w:val="22"/>
                    </w:rPr>
                    <w:t>VISITADOR GENERAL</w:t>
                  </w:r>
                </w:p>
              </w:tc>
              <w:tc>
                <w:tcPr>
                  <w:tcW w:w="3447" w:type="dxa"/>
                  <w:tcBorders>
                    <w:top w:val="nil"/>
                    <w:left w:val="nil"/>
                    <w:bottom w:val="single" w:sz="8" w:space="0" w:color="auto"/>
                    <w:right w:val="single" w:sz="8" w:space="0" w:color="auto"/>
                  </w:tcBorders>
                  <w:tcMar>
                    <w:top w:w="0" w:type="dxa"/>
                    <w:left w:w="108" w:type="dxa"/>
                    <w:bottom w:w="0" w:type="dxa"/>
                    <w:right w:w="108" w:type="dxa"/>
                  </w:tcMar>
                  <w:hideMark/>
                </w:tcPr>
                <w:p w:rsidR="00D13A18" w:rsidRPr="00E26968" w:rsidRDefault="00D13A18" w:rsidP="00703CB2">
                  <w:pPr>
                    <w:pStyle w:val="Piedepgina"/>
                    <w:spacing w:before="120" w:after="100" w:afterAutospacing="1"/>
                    <w:ind w:right="391"/>
                    <w:jc w:val="center"/>
                    <w:rPr>
                      <w:rFonts w:cs="Arial"/>
                      <w:snapToGrid w:val="0"/>
                      <w:sz w:val="22"/>
                      <w:szCs w:val="22"/>
                    </w:rPr>
                  </w:pPr>
                  <w:r w:rsidRPr="00E26968">
                    <w:rPr>
                      <w:rFonts w:cs="Arial"/>
                      <w:snapToGrid w:val="0"/>
                      <w:sz w:val="22"/>
                      <w:szCs w:val="22"/>
                    </w:rPr>
                    <w:t>8 SMMVDF</w:t>
                  </w:r>
                </w:p>
              </w:tc>
            </w:tr>
            <w:tr w:rsidR="00D13A18" w:rsidRPr="00772905" w:rsidTr="00703CB2">
              <w:trPr>
                <w:jc w:val="center"/>
              </w:trPr>
              <w:tc>
                <w:tcPr>
                  <w:tcW w:w="5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A18" w:rsidRPr="00E26968" w:rsidRDefault="00D13A18" w:rsidP="00703CB2">
                  <w:pPr>
                    <w:pStyle w:val="Piedepgina"/>
                    <w:spacing w:before="120" w:after="100" w:afterAutospacing="1"/>
                    <w:ind w:right="391"/>
                    <w:jc w:val="both"/>
                    <w:rPr>
                      <w:rFonts w:cs="Arial"/>
                      <w:snapToGrid w:val="0"/>
                      <w:sz w:val="22"/>
                      <w:szCs w:val="22"/>
                    </w:rPr>
                  </w:pPr>
                  <w:r w:rsidRPr="00E26968">
                    <w:rPr>
                      <w:rFonts w:cs="Arial"/>
                      <w:snapToGrid w:val="0"/>
                      <w:sz w:val="22"/>
                      <w:szCs w:val="22"/>
                    </w:rPr>
                    <w:t>VISITADOR</w:t>
                  </w:r>
                </w:p>
              </w:tc>
              <w:tc>
                <w:tcPr>
                  <w:tcW w:w="3447" w:type="dxa"/>
                  <w:tcBorders>
                    <w:top w:val="nil"/>
                    <w:left w:val="nil"/>
                    <w:bottom w:val="single" w:sz="8" w:space="0" w:color="auto"/>
                    <w:right w:val="single" w:sz="8" w:space="0" w:color="auto"/>
                  </w:tcBorders>
                  <w:tcMar>
                    <w:top w:w="0" w:type="dxa"/>
                    <w:left w:w="108" w:type="dxa"/>
                    <w:bottom w:w="0" w:type="dxa"/>
                    <w:right w:w="108" w:type="dxa"/>
                  </w:tcMar>
                  <w:hideMark/>
                </w:tcPr>
                <w:p w:rsidR="00D13A18" w:rsidRPr="00E26968" w:rsidRDefault="00D13A18" w:rsidP="00703CB2">
                  <w:pPr>
                    <w:pStyle w:val="Piedepgina"/>
                    <w:spacing w:before="120" w:after="100" w:afterAutospacing="1"/>
                    <w:ind w:right="391"/>
                    <w:jc w:val="center"/>
                    <w:rPr>
                      <w:rFonts w:cs="Arial"/>
                      <w:snapToGrid w:val="0"/>
                      <w:sz w:val="22"/>
                      <w:szCs w:val="22"/>
                    </w:rPr>
                  </w:pPr>
                  <w:r w:rsidRPr="00E26968">
                    <w:rPr>
                      <w:rFonts w:cs="Arial"/>
                      <w:snapToGrid w:val="0"/>
                      <w:sz w:val="22"/>
                      <w:szCs w:val="22"/>
                    </w:rPr>
                    <w:t>8 SMMVDF</w:t>
                  </w:r>
                </w:p>
              </w:tc>
            </w:tr>
            <w:tr w:rsidR="00D13A18" w:rsidRPr="00772905" w:rsidTr="00703CB2">
              <w:trPr>
                <w:jc w:val="center"/>
              </w:trPr>
              <w:tc>
                <w:tcPr>
                  <w:tcW w:w="543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both"/>
                    <w:rPr>
                      <w:rFonts w:cs="Arial"/>
                      <w:snapToGrid w:val="0"/>
                      <w:sz w:val="22"/>
                      <w:szCs w:val="22"/>
                    </w:rPr>
                  </w:pPr>
                  <w:r w:rsidRPr="00772905">
                    <w:rPr>
                      <w:rFonts w:cs="Arial"/>
                      <w:snapToGrid w:val="0"/>
                      <w:sz w:val="22"/>
                      <w:szCs w:val="22"/>
                    </w:rPr>
                    <w:t>SECRETARIO GENERAL DE ACUERDOS</w:t>
                  </w:r>
                </w:p>
              </w:tc>
              <w:tc>
                <w:tcPr>
                  <w:tcW w:w="3447" w:type="dxa"/>
                  <w:tcBorders>
                    <w:top w:val="nil"/>
                    <w:left w:val="nil"/>
                    <w:bottom w:val="single" w:sz="8" w:space="0" w:color="auto"/>
                    <w:right w:val="single" w:sz="8" w:space="0" w:color="auto"/>
                  </w:tcBorders>
                  <w:tcMar>
                    <w:top w:w="0" w:type="dxa"/>
                    <w:left w:w="108" w:type="dxa"/>
                    <w:bottom w:w="0" w:type="dxa"/>
                    <w:right w:w="108" w:type="dxa"/>
                  </w:tcMar>
                  <w:hideMark/>
                </w:tcPr>
                <w:p w:rsidR="00D13A18" w:rsidRPr="00772905" w:rsidRDefault="00D13A18" w:rsidP="00703CB2">
                  <w:pPr>
                    <w:pStyle w:val="Piedepgina"/>
                    <w:spacing w:before="120" w:after="100" w:afterAutospacing="1"/>
                    <w:ind w:right="391"/>
                    <w:jc w:val="center"/>
                    <w:rPr>
                      <w:rFonts w:cs="Arial"/>
                      <w:snapToGrid w:val="0"/>
                      <w:sz w:val="22"/>
                      <w:szCs w:val="22"/>
                    </w:rPr>
                  </w:pPr>
                  <w:r w:rsidRPr="00772905">
                    <w:rPr>
                      <w:rFonts w:cs="Arial"/>
                      <w:snapToGrid w:val="0"/>
                      <w:sz w:val="22"/>
                      <w:szCs w:val="22"/>
                    </w:rPr>
                    <w:t>8 SMMVDF</w:t>
                  </w:r>
                </w:p>
              </w:tc>
            </w:tr>
          </w:tbl>
          <w:p w:rsidR="00E26968" w:rsidRDefault="00E26968" w:rsidP="00E26968">
            <w:pPr>
              <w:ind w:left="426"/>
              <w:jc w:val="both"/>
              <w:rPr>
                <w:rFonts w:cs="Arial"/>
                <w:b/>
                <w:sz w:val="16"/>
                <w:szCs w:val="16"/>
              </w:rPr>
            </w:pPr>
          </w:p>
          <w:p w:rsidR="00E26968" w:rsidRDefault="00E26968" w:rsidP="00E26968">
            <w:pPr>
              <w:ind w:left="426"/>
              <w:jc w:val="both"/>
              <w:rPr>
                <w:rFonts w:cs="Arial"/>
                <w:b/>
                <w:sz w:val="16"/>
                <w:szCs w:val="16"/>
              </w:rPr>
            </w:pPr>
            <w:r>
              <w:rPr>
                <w:rFonts w:cs="Arial"/>
                <w:b/>
                <w:sz w:val="16"/>
                <w:szCs w:val="16"/>
              </w:rPr>
              <w:t>[Modificado mediante Acuerdo 221/S6 (12-VI-2012)].</w:t>
            </w:r>
          </w:p>
          <w:p w:rsidR="00AC2C1F" w:rsidRDefault="00AC2C1F" w:rsidP="00B42204">
            <w:pPr>
              <w:pStyle w:val="Piedepgina"/>
              <w:spacing w:before="120" w:after="100" w:afterAutospacing="1"/>
              <w:ind w:left="709" w:right="391"/>
              <w:jc w:val="both"/>
              <w:rPr>
                <w:snapToGrid w:val="0"/>
                <w:sz w:val="24"/>
                <w:szCs w:val="24"/>
              </w:rPr>
            </w:pPr>
            <w:r w:rsidRPr="00D312F1">
              <w:rPr>
                <w:snapToGrid w:val="0"/>
                <w:sz w:val="24"/>
                <w:szCs w:val="24"/>
              </w:rPr>
              <w:t xml:space="preserve">En el caso de que el funcionario beneficiado no utilice el monto máximo del mes correspondiente, el saldo se acumulará en el siguiente mes, </w:t>
            </w:r>
            <w:r w:rsidR="004F49B3" w:rsidRPr="00D312F1">
              <w:rPr>
                <w:snapToGrid w:val="0"/>
                <w:sz w:val="24"/>
                <w:szCs w:val="24"/>
              </w:rPr>
              <w:t>durante el ejercicio</w:t>
            </w:r>
            <w:r w:rsidRPr="00D312F1">
              <w:rPr>
                <w:snapToGrid w:val="0"/>
                <w:sz w:val="24"/>
                <w:szCs w:val="24"/>
              </w:rPr>
              <w:t xml:space="preserve"> fiscal </w:t>
            </w:r>
            <w:r w:rsidR="00915AAE" w:rsidRPr="00D312F1">
              <w:rPr>
                <w:snapToGrid w:val="0"/>
                <w:sz w:val="24"/>
                <w:szCs w:val="24"/>
              </w:rPr>
              <w:t>actual</w:t>
            </w:r>
            <w:r w:rsidRPr="00D312F1">
              <w:rPr>
                <w:snapToGrid w:val="0"/>
                <w:sz w:val="24"/>
                <w:szCs w:val="24"/>
              </w:rPr>
              <w:t>.</w:t>
            </w:r>
          </w:p>
          <w:p w:rsidR="006B01C7" w:rsidRPr="00C06AE6" w:rsidRDefault="006B01C7" w:rsidP="00512451">
            <w:pPr>
              <w:pStyle w:val="Piedepgina"/>
              <w:spacing w:after="100" w:afterAutospacing="1"/>
              <w:ind w:left="214" w:right="391"/>
              <w:jc w:val="both"/>
              <w:rPr>
                <w:b/>
                <w:snapToGrid w:val="0"/>
                <w:sz w:val="20"/>
              </w:rPr>
            </w:pPr>
          </w:p>
          <w:p w:rsidR="00512451" w:rsidRDefault="00554507" w:rsidP="00512451">
            <w:pPr>
              <w:pStyle w:val="Piedepgina"/>
              <w:spacing w:after="100" w:afterAutospacing="1"/>
              <w:ind w:left="214" w:right="391"/>
              <w:jc w:val="both"/>
              <w:rPr>
                <w:b/>
                <w:snapToGrid w:val="0"/>
                <w:sz w:val="28"/>
                <w:szCs w:val="28"/>
              </w:rPr>
            </w:pPr>
            <w:r>
              <w:rPr>
                <w:b/>
                <w:snapToGrid w:val="0"/>
                <w:sz w:val="28"/>
                <w:szCs w:val="28"/>
              </w:rPr>
              <w:t xml:space="preserve">PARA </w:t>
            </w:r>
            <w:r w:rsidR="00421615">
              <w:rPr>
                <w:b/>
                <w:snapToGrid w:val="0"/>
                <w:sz w:val="28"/>
                <w:szCs w:val="28"/>
              </w:rPr>
              <w:t>EL PAGO</w:t>
            </w:r>
          </w:p>
          <w:p w:rsidR="00512451" w:rsidRPr="00D312F1" w:rsidRDefault="00FA6686" w:rsidP="00512451">
            <w:pPr>
              <w:pStyle w:val="Piedepgina"/>
              <w:numPr>
                <w:ilvl w:val="0"/>
                <w:numId w:val="9"/>
              </w:numPr>
              <w:spacing w:before="120" w:after="100" w:afterAutospacing="1"/>
              <w:ind w:right="391"/>
              <w:jc w:val="both"/>
              <w:rPr>
                <w:snapToGrid w:val="0"/>
                <w:sz w:val="24"/>
              </w:rPr>
            </w:pPr>
            <w:r>
              <w:rPr>
                <w:snapToGrid w:val="0"/>
                <w:sz w:val="24"/>
              </w:rPr>
              <w:t xml:space="preserve">Para el pago de esta prestación, el Tribunal Electoral podrá aplicar cualquiera de las siguientes modalidades </w:t>
            </w:r>
            <w:r w:rsidRPr="00D312F1">
              <w:rPr>
                <w:snapToGrid w:val="0"/>
                <w:sz w:val="24"/>
              </w:rPr>
              <w:t>a elección del beneficiario</w:t>
            </w:r>
            <w:r w:rsidR="00915AAE" w:rsidRPr="00D312F1">
              <w:rPr>
                <w:snapToGrid w:val="0"/>
                <w:sz w:val="24"/>
              </w:rPr>
              <w:t>:</w:t>
            </w:r>
          </w:p>
          <w:p w:rsidR="00512451" w:rsidRDefault="00512451" w:rsidP="00421615">
            <w:pPr>
              <w:pStyle w:val="Piedepgina"/>
              <w:numPr>
                <w:ilvl w:val="2"/>
                <w:numId w:val="21"/>
              </w:numPr>
              <w:spacing w:before="120" w:after="100" w:afterAutospacing="1"/>
              <w:ind w:right="391"/>
              <w:jc w:val="both"/>
              <w:rPr>
                <w:snapToGrid w:val="0"/>
                <w:sz w:val="24"/>
              </w:rPr>
            </w:pPr>
            <w:r>
              <w:rPr>
                <w:snapToGrid w:val="0"/>
                <w:sz w:val="24"/>
              </w:rPr>
              <w:t>Emisión del cheque por el monto autorizado mensual, a favor del beneficiario.</w:t>
            </w:r>
          </w:p>
          <w:p w:rsidR="00512451" w:rsidRDefault="00512451" w:rsidP="00421615">
            <w:pPr>
              <w:pStyle w:val="Piedepgina"/>
              <w:numPr>
                <w:ilvl w:val="2"/>
                <w:numId w:val="21"/>
              </w:numPr>
              <w:spacing w:before="120" w:after="100" w:afterAutospacing="1"/>
              <w:ind w:right="391"/>
              <w:jc w:val="both"/>
              <w:rPr>
                <w:snapToGrid w:val="0"/>
                <w:sz w:val="24"/>
              </w:rPr>
            </w:pPr>
            <w:r>
              <w:rPr>
                <w:snapToGrid w:val="0"/>
                <w:sz w:val="24"/>
              </w:rPr>
              <w:t xml:space="preserve">Transferencia electrónica de fondos mensual por el monto autorizado, a </w:t>
            </w:r>
            <w:r w:rsidR="00C32465">
              <w:rPr>
                <w:snapToGrid w:val="0"/>
                <w:sz w:val="24"/>
              </w:rPr>
              <w:t>la cuenta</w:t>
            </w:r>
            <w:r>
              <w:rPr>
                <w:snapToGrid w:val="0"/>
                <w:sz w:val="24"/>
              </w:rPr>
              <w:t xml:space="preserve"> del beneficiario.</w:t>
            </w:r>
          </w:p>
          <w:p w:rsidR="00512451" w:rsidRDefault="00512451" w:rsidP="00421615">
            <w:pPr>
              <w:pStyle w:val="Piedepgina"/>
              <w:numPr>
                <w:ilvl w:val="2"/>
                <w:numId w:val="21"/>
              </w:numPr>
              <w:spacing w:before="120" w:after="100" w:afterAutospacing="1"/>
              <w:ind w:right="391"/>
              <w:jc w:val="both"/>
              <w:rPr>
                <w:snapToGrid w:val="0"/>
                <w:sz w:val="24"/>
              </w:rPr>
            </w:pPr>
            <w:r>
              <w:rPr>
                <w:snapToGrid w:val="0"/>
                <w:sz w:val="24"/>
              </w:rPr>
              <w:t>Tarjeta</w:t>
            </w:r>
            <w:r w:rsidR="00915AAE">
              <w:rPr>
                <w:snapToGrid w:val="0"/>
                <w:sz w:val="24"/>
              </w:rPr>
              <w:t xml:space="preserve"> de crédito personalizada</w:t>
            </w:r>
            <w:r>
              <w:rPr>
                <w:snapToGrid w:val="0"/>
                <w:sz w:val="24"/>
              </w:rPr>
              <w:t xml:space="preserve"> a favor de los beneficiario, integrad</w:t>
            </w:r>
            <w:r w:rsidR="00915AAE">
              <w:rPr>
                <w:snapToGrid w:val="0"/>
                <w:sz w:val="24"/>
              </w:rPr>
              <w:t>a</w:t>
            </w:r>
            <w:r>
              <w:rPr>
                <w:snapToGrid w:val="0"/>
                <w:sz w:val="24"/>
              </w:rPr>
              <w:t xml:space="preserve"> a una cuenta corporativa a nombre del Tribunal Electoral del Poder Judicial de la Federación, con un límite predeterminado y que deberá ser utilizada exclusivamente para el pago de los gastos por este concepto.</w:t>
            </w:r>
          </w:p>
          <w:p w:rsidR="00512451" w:rsidRDefault="00512451" w:rsidP="00421615">
            <w:pPr>
              <w:pStyle w:val="Piedepgina"/>
              <w:numPr>
                <w:ilvl w:val="2"/>
                <w:numId w:val="21"/>
              </w:numPr>
              <w:spacing w:before="120" w:after="100" w:afterAutospacing="1"/>
              <w:ind w:right="391"/>
              <w:jc w:val="both"/>
              <w:rPr>
                <w:snapToGrid w:val="0"/>
                <w:sz w:val="24"/>
              </w:rPr>
            </w:pPr>
            <w:r>
              <w:rPr>
                <w:snapToGrid w:val="0"/>
                <w:sz w:val="24"/>
              </w:rPr>
              <w:t>Reembolso de los comprobantes respectivos a su beneficiario.</w:t>
            </w:r>
          </w:p>
          <w:p w:rsidR="00FA6686" w:rsidRPr="00EF1CB9" w:rsidRDefault="00FA6686" w:rsidP="00512451">
            <w:pPr>
              <w:pStyle w:val="Piedepgina"/>
              <w:spacing w:after="100" w:afterAutospacing="1"/>
              <w:ind w:left="214" w:right="391"/>
              <w:jc w:val="both"/>
              <w:rPr>
                <w:snapToGrid w:val="0"/>
                <w:sz w:val="16"/>
                <w:szCs w:val="16"/>
              </w:rPr>
            </w:pPr>
          </w:p>
          <w:p w:rsidR="00512451" w:rsidRDefault="00C32465" w:rsidP="00512451">
            <w:pPr>
              <w:pStyle w:val="Piedepgina"/>
              <w:spacing w:after="100" w:afterAutospacing="1"/>
              <w:ind w:left="214" w:right="391"/>
              <w:jc w:val="both"/>
              <w:rPr>
                <w:b/>
                <w:snapToGrid w:val="0"/>
                <w:sz w:val="28"/>
                <w:szCs w:val="28"/>
              </w:rPr>
            </w:pPr>
            <w:r>
              <w:rPr>
                <w:b/>
                <w:snapToGrid w:val="0"/>
                <w:sz w:val="28"/>
                <w:szCs w:val="28"/>
              </w:rPr>
              <w:t>PARA LA COMPROBACIÓN</w:t>
            </w:r>
          </w:p>
          <w:p w:rsidR="00512451" w:rsidRPr="00C06AE6" w:rsidRDefault="0005546C" w:rsidP="00512451">
            <w:pPr>
              <w:pStyle w:val="Piedepgina"/>
              <w:numPr>
                <w:ilvl w:val="0"/>
                <w:numId w:val="9"/>
              </w:numPr>
              <w:spacing w:before="120" w:after="100" w:afterAutospacing="1"/>
              <w:ind w:right="391"/>
              <w:jc w:val="both"/>
              <w:rPr>
                <w:snapToGrid w:val="0"/>
                <w:sz w:val="24"/>
              </w:rPr>
            </w:pPr>
            <w:r w:rsidRPr="00C06AE6">
              <w:rPr>
                <w:snapToGrid w:val="0"/>
                <w:sz w:val="24"/>
              </w:rPr>
              <w:lastRenderedPageBreak/>
              <w:t>Los beneficiarios</w:t>
            </w:r>
            <w:r w:rsidR="00EF1CB9" w:rsidRPr="00C06AE6">
              <w:rPr>
                <w:snapToGrid w:val="0"/>
                <w:sz w:val="24"/>
              </w:rPr>
              <w:t xml:space="preserve"> dentro de los primeros cinco días naturales del mes inmediato siguiente, deberán enviar al área de Fiscalización, una relación adjuntando las facturas originales de los consumos del mes anterior, a fin de comprobar el gasto efectuado; y cuando proceda, </w:t>
            </w:r>
            <w:r w:rsidR="00512451" w:rsidRPr="00C06AE6">
              <w:rPr>
                <w:snapToGrid w:val="0"/>
                <w:sz w:val="24"/>
              </w:rPr>
              <w:t>conciliar todos los cargos registrados en el estado de cuenta de la tarjeta asignada.</w:t>
            </w:r>
          </w:p>
          <w:p w:rsidR="007900DD" w:rsidRDefault="007900DD" w:rsidP="007900DD">
            <w:pPr>
              <w:pStyle w:val="Piedepgina"/>
              <w:spacing w:before="120" w:after="100" w:afterAutospacing="1"/>
              <w:ind w:left="360" w:right="391"/>
              <w:jc w:val="both"/>
              <w:rPr>
                <w:snapToGrid w:val="0"/>
                <w:sz w:val="24"/>
              </w:rPr>
            </w:pPr>
          </w:p>
          <w:p w:rsidR="003620F7" w:rsidRPr="00C06AE6" w:rsidRDefault="003620F7" w:rsidP="00512451">
            <w:pPr>
              <w:pStyle w:val="Piedepgina"/>
              <w:numPr>
                <w:ilvl w:val="0"/>
                <w:numId w:val="9"/>
              </w:numPr>
              <w:spacing w:before="120" w:after="100" w:afterAutospacing="1"/>
              <w:ind w:right="391"/>
              <w:jc w:val="both"/>
              <w:rPr>
                <w:snapToGrid w:val="0"/>
                <w:sz w:val="24"/>
              </w:rPr>
            </w:pPr>
            <w:r w:rsidRPr="00C06AE6">
              <w:rPr>
                <w:snapToGrid w:val="0"/>
                <w:sz w:val="24"/>
              </w:rPr>
              <w:t xml:space="preserve">Para el caso del mes de diciembre, los comprobantes deberán presentarse como fecha límite, </w:t>
            </w:r>
            <w:r w:rsidR="0041680B" w:rsidRPr="00C06AE6">
              <w:rPr>
                <w:snapToGrid w:val="0"/>
                <w:sz w:val="24"/>
              </w:rPr>
              <w:t xml:space="preserve">durante </w:t>
            </w:r>
            <w:r w:rsidR="00664C36" w:rsidRPr="00C06AE6">
              <w:rPr>
                <w:snapToGrid w:val="0"/>
                <w:sz w:val="24"/>
              </w:rPr>
              <w:t xml:space="preserve">la penúltima semana </w:t>
            </w:r>
            <w:r w:rsidRPr="00C06AE6">
              <w:rPr>
                <w:snapToGrid w:val="0"/>
                <w:sz w:val="24"/>
              </w:rPr>
              <w:t>de</w:t>
            </w:r>
            <w:r w:rsidR="00AC1AED" w:rsidRPr="00C06AE6">
              <w:rPr>
                <w:snapToGrid w:val="0"/>
                <w:sz w:val="24"/>
              </w:rPr>
              <w:t>l año que corresponda.</w:t>
            </w:r>
          </w:p>
          <w:p w:rsidR="00512451" w:rsidRPr="00C06AE6" w:rsidRDefault="00512451" w:rsidP="00512451">
            <w:pPr>
              <w:pStyle w:val="Piedepgina"/>
              <w:numPr>
                <w:ilvl w:val="0"/>
                <w:numId w:val="9"/>
              </w:numPr>
              <w:spacing w:before="120" w:after="100" w:afterAutospacing="1"/>
              <w:ind w:right="391"/>
              <w:jc w:val="both"/>
              <w:rPr>
                <w:snapToGrid w:val="0"/>
                <w:sz w:val="24"/>
              </w:rPr>
            </w:pPr>
            <w:r w:rsidRPr="00C06AE6">
              <w:rPr>
                <w:snapToGrid w:val="0"/>
                <w:sz w:val="24"/>
              </w:rPr>
              <w:t>La relación de los gastos se elaborará en el formato de “Comprobación de Gastos de Alimentación”.</w:t>
            </w:r>
          </w:p>
          <w:p w:rsidR="00512451" w:rsidRPr="00C06AE6" w:rsidRDefault="00512451" w:rsidP="00512451">
            <w:pPr>
              <w:pStyle w:val="Piedepgina"/>
              <w:numPr>
                <w:ilvl w:val="0"/>
                <w:numId w:val="9"/>
              </w:numPr>
              <w:spacing w:before="120" w:after="100" w:afterAutospacing="1"/>
              <w:ind w:right="391"/>
              <w:jc w:val="both"/>
              <w:rPr>
                <w:snapToGrid w:val="0"/>
                <w:sz w:val="24"/>
              </w:rPr>
            </w:pPr>
            <w:r w:rsidRPr="00C06AE6">
              <w:rPr>
                <w:snapToGrid w:val="0"/>
                <w:sz w:val="24"/>
              </w:rPr>
              <w:t xml:space="preserve">Todos los comprobantes deben estar autorizados por el beneficiario mediante </w:t>
            </w:r>
            <w:r w:rsidR="00E53529" w:rsidRPr="00C06AE6">
              <w:rPr>
                <w:snapToGrid w:val="0"/>
                <w:sz w:val="24"/>
              </w:rPr>
              <w:t xml:space="preserve">su </w:t>
            </w:r>
            <w:r w:rsidRPr="00C06AE6">
              <w:rPr>
                <w:snapToGrid w:val="0"/>
                <w:sz w:val="24"/>
              </w:rPr>
              <w:t>firma autógrafa</w:t>
            </w:r>
            <w:r w:rsidR="00E53529" w:rsidRPr="00C06AE6">
              <w:rPr>
                <w:snapToGrid w:val="0"/>
                <w:sz w:val="24"/>
              </w:rPr>
              <w:t xml:space="preserve"> o de quien sea designado por ellos</w:t>
            </w:r>
            <w:r w:rsidRPr="00C06AE6">
              <w:rPr>
                <w:snapToGrid w:val="0"/>
                <w:sz w:val="24"/>
              </w:rPr>
              <w:t>, a fin de comprobar el gasto efectuado.</w:t>
            </w:r>
          </w:p>
          <w:p w:rsidR="00512451" w:rsidRDefault="00512451" w:rsidP="00512451">
            <w:pPr>
              <w:pStyle w:val="Piedepgina"/>
              <w:numPr>
                <w:ilvl w:val="0"/>
                <w:numId w:val="9"/>
              </w:numPr>
              <w:spacing w:before="120" w:after="100" w:afterAutospacing="1"/>
              <w:ind w:right="391"/>
              <w:jc w:val="both"/>
              <w:rPr>
                <w:snapToGrid w:val="0"/>
                <w:sz w:val="24"/>
              </w:rPr>
            </w:pPr>
            <w:r w:rsidRPr="00C06AE6">
              <w:rPr>
                <w:snapToGrid w:val="0"/>
                <w:sz w:val="24"/>
              </w:rPr>
              <w:t>L</w:t>
            </w:r>
            <w:r w:rsidR="00593E08" w:rsidRPr="00C06AE6">
              <w:rPr>
                <w:snapToGrid w:val="0"/>
                <w:sz w:val="24"/>
              </w:rPr>
              <w:t xml:space="preserve">os comprobantes </w:t>
            </w:r>
            <w:r w:rsidRPr="00C06AE6">
              <w:rPr>
                <w:snapToGrid w:val="0"/>
                <w:sz w:val="24"/>
              </w:rPr>
              <w:t>por consumo de alimentos, deben cumplir con los requisitos fiscales de acuerdo</w:t>
            </w:r>
            <w:r w:rsidR="0041680B" w:rsidRPr="00C06AE6">
              <w:rPr>
                <w:snapToGrid w:val="0"/>
                <w:sz w:val="24"/>
              </w:rPr>
              <w:t xml:space="preserve"> con</w:t>
            </w:r>
            <w:r w:rsidRPr="00C06AE6">
              <w:rPr>
                <w:snapToGrid w:val="0"/>
                <w:sz w:val="24"/>
              </w:rPr>
              <w:t xml:space="preserve"> lo señalado en el Código</w:t>
            </w:r>
            <w:r>
              <w:rPr>
                <w:snapToGrid w:val="0"/>
                <w:sz w:val="24"/>
              </w:rPr>
              <w:t xml:space="preserve"> Fiscal de la Federación y </w:t>
            </w:r>
            <w:smartTag w:uri="urn:schemas-microsoft-com:office:smarttags" w:element="PersonName">
              <w:smartTagPr>
                <w:attr w:name="ProductID" w:val="la Resoluci￳n Miscel￡nea Fiscal"/>
              </w:smartTagPr>
              <w:r>
                <w:rPr>
                  <w:snapToGrid w:val="0"/>
                  <w:sz w:val="24"/>
                </w:rPr>
                <w:t>la Resolución Miscelánea Fiscal</w:t>
              </w:r>
            </w:smartTag>
            <w:r>
              <w:rPr>
                <w:snapToGrid w:val="0"/>
                <w:sz w:val="24"/>
              </w:rPr>
              <w:t xml:space="preserve"> (vigente al momento de emitir el comprobante fiscal).</w:t>
            </w:r>
          </w:p>
          <w:p w:rsidR="00512451" w:rsidRPr="00593E08" w:rsidRDefault="00593E08" w:rsidP="00593E08">
            <w:pPr>
              <w:pStyle w:val="Piedepgina"/>
              <w:spacing w:before="120" w:after="100" w:afterAutospacing="1"/>
              <w:ind w:left="709" w:right="391"/>
              <w:jc w:val="both"/>
              <w:rPr>
                <w:snapToGrid w:val="0"/>
                <w:sz w:val="24"/>
              </w:rPr>
            </w:pPr>
            <w:r w:rsidRPr="00593E08">
              <w:rPr>
                <w:snapToGrid w:val="0"/>
                <w:sz w:val="24"/>
              </w:rPr>
              <w:t>Deberá ser un d</w:t>
            </w:r>
            <w:r w:rsidR="00512451" w:rsidRPr="00593E08">
              <w:rPr>
                <w:snapToGrid w:val="0"/>
                <w:sz w:val="24"/>
              </w:rPr>
              <w:t>ocumento original que no contenga tachaduras, borraduras</w:t>
            </w:r>
            <w:r w:rsidR="00D95F5F">
              <w:rPr>
                <w:snapToGrid w:val="0"/>
                <w:sz w:val="24"/>
              </w:rPr>
              <w:t>,</w:t>
            </w:r>
            <w:r w:rsidR="00512451" w:rsidRPr="00593E08">
              <w:rPr>
                <w:snapToGrid w:val="0"/>
                <w:sz w:val="24"/>
              </w:rPr>
              <w:t xml:space="preserve"> enmendaduras, </w:t>
            </w:r>
            <w:r w:rsidR="00D95F5F">
              <w:rPr>
                <w:snapToGrid w:val="0"/>
                <w:sz w:val="24"/>
              </w:rPr>
              <w:t xml:space="preserve">o </w:t>
            </w:r>
            <w:proofErr w:type="spellStart"/>
            <w:r w:rsidR="00835E6A" w:rsidRPr="00593E08">
              <w:rPr>
                <w:snapToGrid w:val="0"/>
                <w:sz w:val="24"/>
              </w:rPr>
              <w:t>sobreescrituras</w:t>
            </w:r>
            <w:proofErr w:type="spellEnd"/>
            <w:r w:rsidR="00835E6A" w:rsidRPr="00593E08">
              <w:rPr>
                <w:snapToGrid w:val="0"/>
                <w:sz w:val="24"/>
              </w:rPr>
              <w:t xml:space="preserve">, </w:t>
            </w:r>
            <w:r w:rsidR="00512451" w:rsidRPr="00593E08">
              <w:rPr>
                <w:snapToGrid w:val="0"/>
                <w:sz w:val="24"/>
              </w:rPr>
              <w:t>ni presente escritura con más de una tinta o diferente tipo de letra (máquina de escribir o computadora).</w:t>
            </w:r>
          </w:p>
          <w:p w:rsidR="00512451" w:rsidRDefault="00512451" w:rsidP="00593E08">
            <w:pPr>
              <w:pStyle w:val="Piedepgina"/>
              <w:spacing w:before="120" w:after="100" w:afterAutospacing="1"/>
              <w:ind w:left="709" w:right="391"/>
              <w:jc w:val="both"/>
              <w:rPr>
                <w:snapToGrid w:val="0"/>
                <w:sz w:val="24"/>
              </w:rPr>
            </w:pPr>
            <w:r w:rsidRPr="00593E08">
              <w:rPr>
                <w:snapToGrid w:val="0"/>
                <w:sz w:val="24"/>
              </w:rPr>
              <w:t>Deberá contener sin excusa los siguientes datos:</w:t>
            </w:r>
          </w:p>
          <w:p w:rsidR="007900DD" w:rsidRPr="00593E08" w:rsidRDefault="007900DD" w:rsidP="00593E08">
            <w:pPr>
              <w:pStyle w:val="Piedepgina"/>
              <w:spacing w:before="120" w:after="100" w:afterAutospacing="1"/>
              <w:ind w:left="709" w:right="391"/>
              <w:jc w:val="both"/>
              <w:rPr>
                <w:snapToGrid w:val="0"/>
                <w:sz w:val="24"/>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7866"/>
            </w:tblGrid>
            <w:tr w:rsidR="00512451">
              <w:trPr>
                <w:cantSplit/>
                <w:trHeight w:val="2136"/>
              </w:trPr>
              <w:tc>
                <w:tcPr>
                  <w:tcW w:w="1134" w:type="dxa"/>
                  <w:tcBorders>
                    <w:top w:val="nil"/>
                    <w:left w:val="nil"/>
                    <w:bottom w:val="nil"/>
                  </w:tcBorders>
                  <w:textDirection w:val="btLr"/>
                  <w:vAlign w:val="center"/>
                </w:tcPr>
                <w:p w:rsidR="00512451" w:rsidRDefault="00512451" w:rsidP="00EB0445">
                  <w:pPr>
                    <w:ind w:left="113" w:right="113"/>
                    <w:jc w:val="center"/>
                    <w:rPr>
                      <w:rFonts w:cs="Arial"/>
                      <w:sz w:val="20"/>
                    </w:rPr>
                  </w:pPr>
                  <w:r>
                    <w:rPr>
                      <w:rFonts w:cs="Arial"/>
                      <w:b/>
                      <w:bCs/>
                      <w:sz w:val="20"/>
                    </w:rPr>
                    <w:lastRenderedPageBreak/>
                    <w:t>DE LOS COMPROBANTES:</w:t>
                  </w:r>
                </w:p>
              </w:tc>
              <w:tc>
                <w:tcPr>
                  <w:tcW w:w="7866" w:type="dxa"/>
                  <w:tcBorders>
                    <w:top w:val="nil"/>
                    <w:bottom w:val="nil"/>
                    <w:right w:val="nil"/>
                  </w:tcBorders>
                  <w:vAlign w:val="center"/>
                </w:tcPr>
                <w:p w:rsidR="00512451" w:rsidRDefault="00512451" w:rsidP="00EB0445">
                  <w:pPr>
                    <w:pStyle w:val="Textoindependiente"/>
                    <w:tabs>
                      <w:tab w:val="left" w:pos="416"/>
                    </w:tabs>
                    <w:ind w:left="41"/>
                    <w:jc w:val="both"/>
                    <w:rPr>
                      <w:rFonts w:cs="Arial"/>
                    </w:rPr>
                  </w:pPr>
                </w:p>
                <w:p w:rsidR="00512451" w:rsidRDefault="00512451" w:rsidP="00512451">
                  <w:pPr>
                    <w:pStyle w:val="Textoindependiente"/>
                    <w:numPr>
                      <w:ilvl w:val="0"/>
                      <w:numId w:val="7"/>
                    </w:numPr>
                    <w:tabs>
                      <w:tab w:val="clear" w:pos="1068"/>
                      <w:tab w:val="left" w:pos="416"/>
                    </w:tabs>
                    <w:spacing w:line="312" w:lineRule="auto"/>
                    <w:ind w:left="426" w:hanging="385"/>
                    <w:jc w:val="both"/>
                    <w:rPr>
                      <w:rFonts w:cs="Arial"/>
                    </w:rPr>
                  </w:pPr>
                  <w:r w:rsidRPr="00F2265D">
                    <w:rPr>
                      <w:rFonts w:cs="Arial"/>
                    </w:rPr>
                    <w:t>Deberá ser expedido a nombre de</w:t>
                  </w:r>
                  <w:r>
                    <w:rPr>
                      <w:rFonts w:cs="Arial"/>
                    </w:rPr>
                    <w:t>:</w:t>
                  </w:r>
                </w:p>
                <w:p w:rsidR="00512451" w:rsidRDefault="00512451" w:rsidP="007324B3">
                  <w:pPr>
                    <w:pStyle w:val="Textoindependiente"/>
                    <w:numPr>
                      <w:ilvl w:val="1"/>
                      <w:numId w:val="7"/>
                    </w:numPr>
                    <w:tabs>
                      <w:tab w:val="clear" w:pos="1440"/>
                      <w:tab w:val="num" w:pos="-33"/>
                      <w:tab w:val="left" w:pos="960"/>
                    </w:tabs>
                    <w:ind w:left="960"/>
                    <w:jc w:val="both"/>
                    <w:rPr>
                      <w:rFonts w:cs="Arial"/>
                    </w:rPr>
                  </w:pPr>
                  <w:r w:rsidRPr="00F2265D">
                    <w:rPr>
                      <w:rFonts w:cs="Arial"/>
                    </w:rPr>
                    <w:t>Tribunal Electoral del Poder Judicial de la Federación</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60"/>
                    <w:jc w:val="both"/>
                    <w:rPr>
                      <w:rFonts w:cs="Arial"/>
                    </w:rPr>
                  </w:pPr>
                  <w:r>
                    <w:rPr>
                      <w:rFonts w:cs="Arial"/>
                    </w:rPr>
                    <w:t xml:space="preserve">Carlota Armero No. 5000, CTM </w:t>
                  </w:r>
                  <w:proofErr w:type="spellStart"/>
                  <w:r>
                    <w:rPr>
                      <w:rFonts w:cs="Arial"/>
                    </w:rPr>
                    <w:t>Culhuacán</w:t>
                  </w:r>
                  <w:proofErr w:type="spellEnd"/>
                  <w:r>
                    <w:rPr>
                      <w:rFonts w:cs="Arial"/>
                    </w:rPr>
                    <w:t>,</w:t>
                  </w:r>
                </w:p>
                <w:p w:rsidR="00512451" w:rsidRPr="00F2265D" w:rsidRDefault="00512451" w:rsidP="007324B3">
                  <w:pPr>
                    <w:pStyle w:val="Textoindependiente"/>
                    <w:tabs>
                      <w:tab w:val="left" w:pos="960"/>
                    </w:tabs>
                    <w:ind w:left="600"/>
                    <w:jc w:val="both"/>
                    <w:rPr>
                      <w:rFonts w:cs="Arial"/>
                    </w:rPr>
                  </w:pPr>
                  <w:r>
                    <w:rPr>
                      <w:rFonts w:cs="Arial"/>
                    </w:rPr>
                    <w:t xml:space="preserve">       Delegación Coyoacán, 04480, México, D. F.</w:t>
                  </w:r>
                </w:p>
                <w:p w:rsidR="00512451" w:rsidRDefault="00512451" w:rsidP="007324B3">
                  <w:pPr>
                    <w:pStyle w:val="Textoindependiente"/>
                    <w:numPr>
                      <w:ilvl w:val="1"/>
                      <w:numId w:val="7"/>
                    </w:numPr>
                    <w:tabs>
                      <w:tab w:val="clear" w:pos="1440"/>
                      <w:tab w:val="num" w:pos="-33"/>
                      <w:tab w:val="left" w:pos="960"/>
                    </w:tabs>
                    <w:ind w:left="960"/>
                    <w:jc w:val="both"/>
                    <w:rPr>
                      <w:rFonts w:cs="Arial"/>
                    </w:rPr>
                  </w:pPr>
                  <w:r>
                    <w:rPr>
                      <w:rFonts w:cs="Arial"/>
                    </w:rPr>
                    <w:t>R. F. C. TEP 961122 B8A</w:t>
                  </w:r>
                  <w:r w:rsidR="000B0D11">
                    <w:rPr>
                      <w:rFonts w:cs="Arial"/>
                    </w:rPr>
                    <w:t>.</w:t>
                  </w:r>
                </w:p>
                <w:p w:rsidR="00512451" w:rsidRPr="00F2265D" w:rsidRDefault="00512451" w:rsidP="007324B3">
                  <w:pPr>
                    <w:pStyle w:val="Textoindependiente"/>
                    <w:numPr>
                      <w:ilvl w:val="1"/>
                      <w:numId w:val="7"/>
                    </w:numPr>
                    <w:tabs>
                      <w:tab w:val="clear" w:pos="1440"/>
                      <w:tab w:val="num" w:pos="-33"/>
                      <w:tab w:val="left" w:pos="960"/>
                    </w:tabs>
                    <w:ind w:left="960"/>
                    <w:jc w:val="both"/>
                    <w:rPr>
                      <w:rFonts w:cs="Arial"/>
                    </w:rPr>
                  </w:pPr>
                  <w:r>
                    <w:rPr>
                      <w:rFonts w:cs="Arial"/>
                    </w:rPr>
                    <w:t xml:space="preserve">Expresamente debe tener la leyenda. </w:t>
                  </w:r>
                  <w:r w:rsidRPr="00030E62">
                    <w:rPr>
                      <w:rFonts w:cs="Arial"/>
                      <w:b/>
                    </w:rPr>
                    <w:t>“Consumo de Alimentos”</w:t>
                  </w:r>
                  <w:r w:rsidRPr="00030E62">
                    <w:rPr>
                      <w:rFonts w:cs="Arial"/>
                    </w:rPr>
                    <w:t>.</w:t>
                  </w:r>
                </w:p>
                <w:p w:rsidR="00512451" w:rsidRDefault="00512451" w:rsidP="00512451">
                  <w:pPr>
                    <w:pStyle w:val="Textoindependiente"/>
                    <w:numPr>
                      <w:ilvl w:val="0"/>
                      <w:numId w:val="7"/>
                    </w:numPr>
                    <w:tabs>
                      <w:tab w:val="clear" w:pos="1068"/>
                      <w:tab w:val="left" w:pos="416"/>
                    </w:tabs>
                    <w:spacing w:line="312" w:lineRule="auto"/>
                    <w:ind w:left="426" w:hanging="385"/>
                    <w:jc w:val="both"/>
                    <w:rPr>
                      <w:rFonts w:cs="Arial"/>
                    </w:rPr>
                  </w:pPr>
                  <w:r>
                    <w:rPr>
                      <w:rFonts w:cs="Arial"/>
                    </w:rPr>
                    <w:t>Deberá contener impresos los siguientes datos del Proveedor:</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Número de folio</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Nombre, denominación o razón social</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Domicilio fiscal y, en su caso, el domicilio del establecimiento que expide el comprobante cuando tenga sucursales</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Clave del Registro Federal de Contribuyentes</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Cédula de Identificación Fiscal</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Fecha de impresión, vigencia y datos de identificación del impresor autorizado</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La Leyenda: “la impresión no autorizada de este comprobante constituye un delito en los términos de las disposiciones fiscales”.</w:t>
                  </w:r>
                </w:p>
                <w:p w:rsidR="00512451" w:rsidRDefault="00512451" w:rsidP="00512451">
                  <w:pPr>
                    <w:pStyle w:val="Textoindependiente"/>
                    <w:numPr>
                      <w:ilvl w:val="0"/>
                      <w:numId w:val="7"/>
                    </w:numPr>
                    <w:tabs>
                      <w:tab w:val="clear" w:pos="1068"/>
                      <w:tab w:val="left" w:pos="416"/>
                    </w:tabs>
                    <w:spacing w:line="312" w:lineRule="auto"/>
                    <w:ind w:left="426" w:hanging="385"/>
                    <w:jc w:val="both"/>
                    <w:rPr>
                      <w:rFonts w:cs="Arial"/>
                    </w:rPr>
                  </w:pPr>
                  <w:r>
                    <w:rPr>
                      <w:rFonts w:cs="Arial"/>
                    </w:rPr>
                    <w:t>El comprobante debe consignar:</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 xml:space="preserve">Descripción del servicio que amparan, </w:t>
                  </w:r>
                  <w:r w:rsidRPr="00030E62">
                    <w:rPr>
                      <w:rFonts w:cs="Arial"/>
                      <w:b/>
                    </w:rPr>
                    <w:t>“Consumo de Alimentos”</w:t>
                  </w:r>
                  <w:r w:rsidRPr="00030E62">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Monto separado del Impuesto al Valor Agregado (IVA)</w:t>
                  </w:r>
                  <w:r w:rsidR="000B0D11">
                    <w:rPr>
                      <w:rFonts w:cs="Arial"/>
                    </w:rPr>
                    <w:t>.</w:t>
                  </w:r>
                </w:p>
                <w:p w:rsidR="00512451" w:rsidRDefault="00512451" w:rsidP="007324B3">
                  <w:pPr>
                    <w:pStyle w:val="Textoindependiente"/>
                    <w:numPr>
                      <w:ilvl w:val="1"/>
                      <w:numId w:val="7"/>
                    </w:numPr>
                    <w:tabs>
                      <w:tab w:val="clear" w:pos="1440"/>
                      <w:tab w:val="num" w:pos="-33"/>
                      <w:tab w:val="left" w:pos="960"/>
                    </w:tabs>
                    <w:ind w:left="958" w:hanging="357"/>
                    <w:jc w:val="both"/>
                    <w:rPr>
                      <w:rFonts w:cs="Arial"/>
                    </w:rPr>
                  </w:pPr>
                  <w:r>
                    <w:rPr>
                      <w:rFonts w:cs="Arial"/>
                    </w:rPr>
                    <w:t xml:space="preserve">El importe total en número </w:t>
                  </w:r>
                  <w:r w:rsidR="00835E6A">
                    <w:rPr>
                      <w:rFonts w:cs="Arial"/>
                    </w:rPr>
                    <w:t>o</w:t>
                  </w:r>
                  <w:r>
                    <w:rPr>
                      <w:rFonts w:cs="Arial"/>
                    </w:rPr>
                    <w:t xml:space="preserve"> letra</w:t>
                  </w:r>
                  <w:r w:rsidR="000B0D11">
                    <w:rPr>
                      <w:rFonts w:cs="Arial"/>
                    </w:rPr>
                    <w:t>.</w:t>
                  </w:r>
                </w:p>
                <w:p w:rsidR="00512451" w:rsidRDefault="00512451" w:rsidP="00EB0445">
                  <w:pPr>
                    <w:pStyle w:val="Textoindependiente"/>
                    <w:tabs>
                      <w:tab w:val="left" w:pos="960"/>
                    </w:tabs>
                    <w:spacing w:line="312" w:lineRule="auto"/>
                    <w:ind w:left="600"/>
                    <w:jc w:val="both"/>
                    <w:rPr>
                      <w:rFonts w:cs="Arial"/>
                    </w:rPr>
                  </w:pPr>
                </w:p>
              </w:tc>
            </w:tr>
          </w:tbl>
          <w:p w:rsidR="00512451" w:rsidRDefault="00512451" w:rsidP="00512451">
            <w:pPr>
              <w:pStyle w:val="Piedepgina"/>
              <w:spacing w:after="100" w:afterAutospacing="1"/>
              <w:ind w:right="391"/>
              <w:jc w:val="both"/>
              <w:rPr>
                <w:snapToGrid w:val="0"/>
                <w:sz w:val="24"/>
              </w:rPr>
            </w:pPr>
          </w:p>
          <w:p w:rsidR="007324B3" w:rsidRDefault="007324B3" w:rsidP="00512451">
            <w:pPr>
              <w:pStyle w:val="Piedepgina"/>
              <w:spacing w:after="100" w:afterAutospacing="1"/>
              <w:ind w:right="391"/>
              <w:jc w:val="both"/>
              <w:rPr>
                <w:snapToGrid w:val="0"/>
                <w:sz w:val="24"/>
              </w:rPr>
            </w:pPr>
          </w:p>
          <w:p w:rsidR="007324B3" w:rsidRDefault="007324B3" w:rsidP="00512451">
            <w:pPr>
              <w:pStyle w:val="Piedepgina"/>
              <w:spacing w:after="100" w:afterAutospacing="1"/>
              <w:ind w:right="391"/>
              <w:jc w:val="both"/>
              <w:rPr>
                <w:snapToGrid w:val="0"/>
                <w:sz w:val="24"/>
              </w:rPr>
            </w:pPr>
          </w:p>
          <w:tbl>
            <w:tblPr>
              <w:tblW w:w="0" w:type="auto"/>
              <w:tblInd w:w="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134"/>
              <w:gridCol w:w="7866"/>
            </w:tblGrid>
            <w:tr w:rsidR="00512451" w:rsidRPr="00700B2B">
              <w:trPr>
                <w:cantSplit/>
                <w:trHeight w:val="2136"/>
              </w:trPr>
              <w:tc>
                <w:tcPr>
                  <w:tcW w:w="1134" w:type="dxa"/>
                  <w:tcBorders>
                    <w:top w:val="nil"/>
                    <w:left w:val="nil"/>
                    <w:bottom w:val="nil"/>
                  </w:tcBorders>
                  <w:textDirection w:val="btLr"/>
                  <w:vAlign w:val="center"/>
                </w:tcPr>
                <w:p w:rsidR="00512451" w:rsidRPr="00700B2B" w:rsidRDefault="00512451" w:rsidP="00EB0445">
                  <w:pPr>
                    <w:ind w:left="113" w:right="113"/>
                    <w:jc w:val="center"/>
                    <w:rPr>
                      <w:rFonts w:cs="Arial"/>
                      <w:sz w:val="20"/>
                    </w:rPr>
                  </w:pPr>
                  <w:r w:rsidRPr="00700B2B">
                    <w:rPr>
                      <w:rFonts w:cs="Arial"/>
                      <w:b/>
                      <w:bCs/>
                      <w:sz w:val="20"/>
                    </w:rPr>
                    <w:lastRenderedPageBreak/>
                    <w:t>RÉGIMEN DE PEQUEÑOS CONTRIBUYENTES</w:t>
                  </w:r>
                </w:p>
              </w:tc>
              <w:tc>
                <w:tcPr>
                  <w:tcW w:w="7866" w:type="dxa"/>
                  <w:tcBorders>
                    <w:top w:val="nil"/>
                    <w:bottom w:val="nil"/>
                    <w:right w:val="nil"/>
                  </w:tcBorders>
                  <w:vAlign w:val="center"/>
                </w:tcPr>
                <w:p w:rsidR="00512451" w:rsidRPr="00700B2B" w:rsidRDefault="00512451" w:rsidP="00EB0445">
                  <w:pPr>
                    <w:pStyle w:val="Textoindependiente"/>
                    <w:tabs>
                      <w:tab w:val="left" w:pos="416"/>
                    </w:tabs>
                    <w:ind w:left="41"/>
                    <w:jc w:val="both"/>
                    <w:rPr>
                      <w:rFonts w:cs="Arial"/>
                    </w:rPr>
                  </w:pPr>
                </w:p>
                <w:p w:rsidR="00512451" w:rsidRPr="00700B2B" w:rsidRDefault="00512451" w:rsidP="00512451">
                  <w:pPr>
                    <w:pStyle w:val="Textoindependiente"/>
                    <w:numPr>
                      <w:ilvl w:val="0"/>
                      <w:numId w:val="7"/>
                    </w:numPr>
                    <w:tabs>
                      <w:tab w:val="clear" w:pos="1068"/>
                      <w:tab w:val="num" w:pos="360"/>
                      <w:tab w:val="left" w:pos="416"/>
                    </w:tabs>
                    <w:spacing w:line="312" w:lineRule="auto"/>
                    <w:ind w:left="426" w:hanging="385"/>
                    <w:jc w:val="both"/>
                    <w:rPr>
                      <w:rFonts w:cs="Arial"/>
                    </w:rPr>
                  </w:pPr>
                  <w:r w:rsidRPr="00700B2B">
                    <w:rPr>
                      <w:rFonts w:cs="Arial"/>
                    </w:rPr>
                    <w:t>Deberá ser expedido a nombre de:</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Tribunal Electoral del Poder Judicial de la Federación</w:t>
                  </w:r>
                  <w:r w:rsidR="000B0D11">
                    <w:rPr>
                      <w:rFonts w:cs="Arial"/>
                    </w:rPr>
                    <w:t>.</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 xml:space="preserve">Carlota Armero No. 5000, CTM </w:t>
                  </w:r>
                  <w:proofErr w:type="spellStart"/>
                  <w:r w:rsidRPr="00700B2B">
                    <w:rPr>
                      <w:rFonts w:cs="Arial"/>
                    </w:rPr>
                    <w:t>Culhuacán</w:t>
                  </w:r>
                  <w:proofErr w:type="spellEnd"/>
                  <w:r w:rsidRPr="00700B2B">
                    <w:rPr>
                      <w:rFonts w:cs="Arial"/>
                    </w:rPr>
                    <w:t>,</w:t>
                  </w:r>
                </w:p>
                <w:p w:rsidR="00512451" w:rsidRPr="00700B2B" w:rsidRDefault="00512451" w:rsidP="00EB0445">
                  <w:pPr>
                    <w:pStyle w:val="Textoindependiente"/>
                    <w:tabs>
                      <w:tab w:val="left" w:pos="960"/>
                    </w:tabs>
                    <w:spacing w:line="312" w:lineRule="auto"/>
                    <w:ind w:left="600"/>
                    <w:jc w:val="both"/>
                    <w:rPr>
                      <w:rFonts w:cs="Arial"/>
                    </w:rPr>
                  </w:pPr>
                  <w:r w:rsidRPr="00700B2B">
                    <w:rPr>
                      <w:rFonts w:cs="Arial"/>
                    </w:rPr>
                    <w:t xml:space="preserve">       Delegación Coyoacán, 04480, México, D. F.</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R. F. C. TEP 961122 B8A</w:t>
                  </w:r>
                  <w:r w:rsidR="000B0D11">
                    <w:rPr>
                      <w:rFonts w:cs="Arial"/>
                    </w:rPr>
                    <w:t>.</w:t>
                  </w:r>
                </w:p>
                <w:p w:rsidR="00512451" w:rsidRPr="00700B2B" w:rsidRDefault="00512451" w:rsidP="00512451">
                  <w:pPr>
                    <w:pStyle w:val="Textoindependiente"/>
                    <w:numPr>
                      <w:ilvl w:val="0"/>
                      <w:numId w:val="7"/>
                    </w:numPr>
                    <w:tabs>
                      <w:tab w:val="clear" w:pos="1068"/>
                      <w:tab w:val="num" w:pos="360"/>
                      <w:tab w:val="left" w:pos="416"/>
                    </w:tabs>
                    <w:spacing w:line="312" w:lineRule="auto"/>
                    <w:ind w:left="426" w:hanging="385"/>
                    <w:jc w:val="both"/>
                    <w:rPr>
                      <w:rFonts w:cs="Arial"/>
                    </w:rPr>
                  </w:pPr>
                  <w:r w:rsidRPr="00700B2B">
                    <w:rPr>
                      <w:rFonts w:cs="Arial"/>
                    </w:rPr>
                    <w:t>Deberá contener impresos los siguientes datos del Proveedor:</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 xml:space="preserve">Copia de </w:t>
                  </w:r>
                  <w:smartTag w:uri="urn:schemas-microsoft-com:office:smarttags" w:element="PersonName">
                    <w:smartTagPr>
                      <w:attr w:name="ProductID" w:val="la Nota"/>
                    </w:smartTagPr>
                    <w:r w:rsidRPr="00700B2B">
                      <w:rPr>
                        <w:rFonts w:cs="Arial"/>
                      </w:rPr>
                      <w:t>la Nota</w:t>
                    </w:r>
                  </w:smartTag>
                  <w:r w:rsidRPr="00700B2B">
                    <w:rPr>
                      <w:rFonts w:cs="Arial"/>
                    </w:rPr>
                    <w:t xml:space="preserve"> de venta</w:t>
                  </w:r>
                  <w:r w:rsidR="000B0D11">
                    <w:rPr>
                      <w:rFonts w:cs="Arial"/>
                    </w:rPr>
                    <w:t>.</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Nombre, denominación o razón social</w:t>
                  </w:r>
                  <w:r w:rsidR="000B0D11">
                    <w:rPr>
                      <w:rFonts w:cs="Arial"/>
                    </w:rPr>
                    <w:t>.</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Domicilio fiscal y, en su caso, el domicilio del establecimiento que expide el comprobante cuando tenga sucursales</w:t>
                  </w:r>
                  <w:r w:rsidR="000B0D11">
                    <w:rPr>
                      <w:rFonts w:cs="Arial"/>
                    </w:rPr>
                    <w:t>.</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Clave del Registro Federal de Contribuyentes</w:t>
                  </w:r>
                  <w:r w:rsidR="000B0D11">
                    <w:rPr>
                      <w:rFonts w:cs="Arial"/>
                    </w:rPr>
                    <w:t>.</w:t>
                  </w:r>
                </w:p>
                <w:p w:rsidR="00512451"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Pr>
                      <w:rFonts w:cs="Arial"/>
                    </w:rPr>
                    <w:t>Número de Folio</w:t>
                  </w:r>
                  <w:r w:rsidR="000B0D11">
                    <w:rPr>
                      <w:rFonts w:cs="Arial"/>
                    </w:rPr>
                    <w:t>.</w:t>
                  </w:r>
                </w:p>
                <w:p w:rsidR="00512451"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sidRPr="00700B2B">
                    <w:rPr>
                      <w:rFonts w:cs="Arial"/>
                    </w:rPr>
                    <w:t>Lugar y fecha de expedición</w:t>
                  </w:r>
                  <w:r w:rsidR="000B0D11">
                    <w:rPr>
                      <w:rFonts w:cs="Arial"/>
                    </w:rPr>
                    <w:t>.</w:t>
                  </w:r>
                </w:p>
                <w:p w:rsidR="00512451" w:rsidRDefault="00512451" w:rsidP="00512451">
                  <w:pPr>
                    <w:pStyle w:val="Textoindependiente"/>
                    <w:numPr>
                      <w:ilvl w:val="0"/>
                      <w:numId w:val="7"/>
                    </w:numPr>
                    <w:tabs>
                      <w:tab w:val="clear" w:pos="1068"/>
                      <w:tab w:val="num" w:pos="360"/>
                      <w:tab w:val="left" w:pos="416"/>
                    </w:tabs>
                    <w:spacing w:line="312" w:lineRule="auto"/>
                    <w:ind w:left="426" w:hanging="385"/>
                    <w:jc w:val="both"/>
                    <w:rPr>
                      <w:rFonts w:cs="Arial"/>
                    </w:rPr>
                  </w:pPr>
                  <w:r>
                    <w:rPr>
                      <w:rFonts w:cs="Arial"/>
                    </w:rPr>
                    <w:t>El comprobante debe consignar:</w:t>
                  </w:r>
                </w:p>
                <w:p w:rsidR="00512451"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Pr>
                      <w:rFonts w:cs="Arial"/>
                    </w:rPr>
                    <w:t xml:space="preserve">Descripción del servicio que amparan, </w:t>
                  </w:r>
                  <w:r w:rsidRPr="00030E62">
                    <w:rPr>
                      <w:rFonts w:cs="Arial"/>
                      <w:b/>
                    </w:rPr>
                    <w:t>“Consumo de Alimentos”</w:t>
                  </w:r>
                  <w:r w:rsidR="000B0D11">
                    <w:rPr>
                      <w:rFonts w:cs="Arial"/>
                      <w:b/>
                    </w:rPr>
                    <w:t>.</w:t>
                  </w:r>
                </w:p>
                <w:p w:rsidR="00512451"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Pr>
                      <w:rFonts w:cs="Arial"/>
                    </w:rPr>
                    <w:t>Monto separado del Impuesto al Valor Agregado (IVA)</w:t>
                  </w:r>
                  <w:r w:rsidR="000B0D11">
                    <w:rPr>
                      <w:rFonts w:cs="Arial"/>
                    </w:rPr>
                    <w:t>.</w:t>
                  </w:r>
                </w:p>
                <w:p w:rsidR="00512451" w:rsidRPr="00700B2B" w:rsidRDefault="00512451" w:rsidP="00512451">
                  <w:pPr>
                    <w:pStyle w:val="Textoindependiente"/>
                    <w:numPr>
                      <w:ilvl w:val="1"/>
                      <w:numId w:val="7"/>
                    </w:numPr>
                    <w:tabs>
                      <w:tab w:val="clear" w:pos="1440"/>
                      <w:tab w:val="num" w:pos="-33"/>
                      <w:tab w:val="left" w:pos="960"/>
                    </w:tabs>
                    <w:spacing w:line="312" w:lineRule="auto"/>
                    <w:ind w:left="960"/>
                    <w:jc w:val="both"/>
                    <w:rPr>
                      <w:rFonts w:cs="Arial"/>
                    </w:rPr>
                  </w:pPr>
                  <w:r>
                    <w:rPr>
                      <w:rFonts w:cs="Arial"/>
                    </w:rPr>
                    <w:t>El importe total en número o letra</w:t>
                  </w:r>
                  <w:r w:rsidR="000B0D11">
                    <w:rPr>
                      <w:rFonts w:cs="Arial"/>
                    </w:rPr>
                    <w:t>.</w:t>
                  </w:r>
                </w:p>
              </w:tc>
            </w:tr>
          </w:tbl>
          <w:p w:rsidR="00512451" w:rsidRDefault="00512451" w:rsidP="00512451">
            <w:pPr>
              <w:pStyle w:val="Piedepgina"/>
              <w:spacing w:after="100" w:afterAutospacing="1"/>
              <w:ind w:right="391"/>
              <w:jc w:val="both"/>
              <w:rPr>
                <w:snapToGrid w:val="0"/>
                <w:sz w:val="24"/>
              </w:rPr>
            </w:pPr>
          </w:p>
          <w:p w:rsidR="00512451" w:rsidRPr="00455ED6" w:rsidRDefault="00512451" w:rsidP="00E30A6B">
            <w:pPr>
              <w:pStyle w:val="Piedepgina"/>
              <w:numPr>
                <w:ilvl w:val="0"/>
                <w:numId w:val="9"/>
              </w:numPr>
              <w:spacing w:before="120" w:after="100" w:afterAutospacing="1"/>
              <w:ind w:right="391"/>
              <w:jc w:val="both"/>
              <w:rPr>
                <w:snapToGrid w:val="0"/>
                <w:sz w:val="24"/>
              </w:rPr>
            </w:pPr>
            <w:r w:rsidRPr="00455ED6">
              <w:rPr>
                <w:snapToGrid w:val="0"/>
                <w:sz w:val="24"/>
              </w:rPr>
              <w:t xml:space="preserve">No se </w:t>
            </w:r>
            <w:r w:rsidRPr="00280359">
              <w:rPr>
                <w:snapToGrid w:val="0"/>
                <w:sz w:val="24"/>
              </w:rPr>
              <w:t xml:space="preserve">aceptarán </w:t>
            </w:r>
            <w:r w:rsidR="00142F8A" w:rsidRPr="00280359">
              <w:rPr>
                <w:snapToGrid w:val="0"/>
                <w:sz w:val="24"/>
              </w:rPr>
              <w:t>comprobantes</w:t>
            </w:r>
            <w:r w:rsidR="00142F8A">
              <w:rPr>
                <w:snapToGrid w:val="0"/>
                <w:sz w:val="24"/>
              </w:rPr>
              <w:t xml:space="preserve"> </w:t>
            </w:r>
            <w:r w:rsidRPr="00455ED6">
              <w:rPr>
                <w:snapToGrid w:val="0"/>
                <w:sz w:val="24"/>
              </w:rPr>
              <w:t>que correspondan a ejercicios fiscales anteriores.</w:t>
            </w:r>
          </w:p>
          <w:p w:rsidR="00512451" w:rsidRPr="00455ED6" w:rsidRDefault="00512451" w:rsidP="00E30A6B">
            <w:pPr>
              <w:pStyle w:val="Piedepgina"/>
              <w:numPr>
                <w:ilvl w:val="0"/>
                <w:numId w:val="9"/>
              </w:numPr>
              <w:spacing w:before="120" w:after="100" w:afterAutospacing="1"/>
              <w:ind w:right="391"/>
              <w:jc w:val="both"/>
              <w:rPr>
                <w:snapToGrid w:val="0"/>
                <w:sz w:val="24"/>
              </w:rPr>
            </w:pPr>
            <w:r w:rsidRPr="00455ED6">
              <w:rPr>
                <w:snapToGrid w:val="0"/>
                <w:sz w:val="24"/>
              </w:rPr>
              <w:t>Aquellos comprobantes originales que carezcan de cuando menos uno de los requisitos fiscales se devolverán a</w:t>
            </w:r>
            <w:r>
              <w:rPr>
                <w:snapToGrid w:val="0"/>
                <w:sz w:val="24"/>
              </w:rPr>
              <w:t xml:space="preserve">l </w:t>
            </w:r>
            <w:r w:rsidR="00835E6A">
              <w:rPr>
                <w:snapToGrid w:val="0"/>
                <w:sz w:val="24"/>
              </w:rPr>
              <w:t>remitente</w:t>
            </w:r>
            <w:r w:rsidRPr="00455ED6">
              <w:rPr>
                <w:snapToGrid w:val="0"/>
                <w:sz w:val="24"/>
              </w:rPr>
              <w:t>, explicando la razón de su rechazo, para su cambio o reposición.</w:t>
            </w:r>
          </w:p>
          <w:p w:rsidR="00512451" w:rsidRDefault="00512451" w:rsidP="00E30A6B">
            <w:pPr>
              <w:pStyle w:val="Piedepgina"/>
              <w:numPr>
                <w:ilvl w:val="0"/>
                <w:numId w:val="9"/>
              </w:numPr>
              <w:spacing w:before="120" w:after="100" w:afterAutospacing="1"/>
              <w:ind w:right="391"/>
              <w:jc w:val="both"/>
              <w:rPr>
                <w:snapToGrid w:val="0"/>
                <w:sz w:val="24"/>
              </w:rPr>
            </w:pPr>
            <w:r>
              <w:rPr>
                <w:snapToGrid w:val="0"/>
                <w:sz w:val="24"/>
              </w:rPr>
              <w:t>Los Gastos de Alimentación no son procedentes en los siguientes casos:</w:t>
            </w:r>
          </w:p>
          <w:p w:rsidR="00512451" w:rsidRPr="00C06AE6" w:rsidRDefault="00512451" w:rsidP="00E30A6B">
            <w:pPr>
              <w:pStyle w:val="Piedepgina"/>
              <w:numPr>
                <w:ilvl w:val="2"/>
                <w:numId w:val="26"/>
              </w:numPr>
              <w:spacing w:before="120" w:after="100" w:afterAutospacing="1"/>
              <w:ind w:right="391"/>
              <w:jc w:val="both"/>
              <w:rPr>
                <w:snapToGrid w:val="0"/>
                <w:sz w:val="24"/>
              </w:rPr>
            </w:pPr>
            <w:r w:rsidRPr="00C06AE6">
              <w:rPr>
                <w:snapToGrid w:val="0"/>
                <w:sz w:val="24"/>
              </w:rPr>
              <w:t xml:space="preserve">Durante el cumplimiento de Comisiones Oficiales, debido a que </w:t>
            </w:r>
            <w:r w:rsidR="0041680B" w:rsidRPr="00C06AE6">
              <w:rPr>
                <w:snapToGrid w:val="0"/>
                <w:sz w:val="24"/>
              </w:rPr>
              <w:t>en estos casos s</w:t>
            </w:r>
            <w:r w:rsidRPr="00C06AE6">
              <w:rPr>
                <w:snapToGrid w:val="0"/>
                <w:sz w:val="24"/>
              </w:rPr>
              <w:t>e proporcionan los viáticos correspondientes.</w:t>
            </w:r>
          </w:p>
          <w:p w:rsidR="00723F2E" w:rsidRPr="00C06AE6" w:rsidRDefault="00723F2E" w:rsidP="00723F2E">
            <w:pPr>
              <w:pStyle w:val="Piedepgina"/>
              <w:numPr>
                <w:ilvl w:val="2"/>
                <w:numId w:val="26"/>
              </w:numPr>
              <w:spacing w:before="120" w:after="100" w:afterAutospacing="1"/>
              <w:ind w:right="391"/>
              <w:jc w:val="both"/>
              <w:rPr>
                <w:snapToGrid w:val="0"/>
                <w:sz w:val="24"/>
              </w:rPr>
            </w:pPr>
            <w:r w:rsidRPr="00C06AE6">
              <w:rPr>
                <w:snapToGrid w:val="0"/>
                <w:sz w:val="24"/>
              </w:rPr>
              <w:t>Durante los períodos vacacionales o de licencia de cualquier tipo, de los beneficiarios.</w:t>
            </w:r>
          </w:p>
          <w:p w:rsidR="00512451" w:rsidRPr="00D312F1" w:rsidRDefault="00723F2E" w:rsidP="00E30A6B">
            <w:pPr>
              <w:pStyle w:val="Piedepgina"/>
              <w:numPr>
                <w:ilvl w:val="2"/>
                <w:numId w:val="26"/>
              </w:numPr>
              <w:spacing w:before="120" w:after="100" w:afterAutospacing="1"/>
              <w:ind w:right="391"/>
              <w:jc w:val="both"/>
              <w:rPr>
                <w:snapToGrid w:val="0"/>
                <w:sz w:val="24"/>
              </w:rPr>
            </w:pPr>
            <w:r w:rsidRPr="00C06AE6">
              <w:rPr>
                <w:snapToGrid w:val="0"/>
                <w:sz w:val="24"/>
              </w:rPr>
              <w:t xml:space="preserve">Consumos en un lugar distinto al de su adscripción, ya que </w:t>
            </w:r>
            <w:r w:rsidR="0041680B" w:rsidRPr="00C06AE6">
              <w:rPr>
                <w:snapToGrid w:val="0"/>
                <w:sz w:val="24"/>
              </w:rPr>
              <w:t>en este caso</w:t>
            </w:r>
            <w:r w:rsidRPr="00C06AE6">
              <w:rPr>
                <w:snapToGrid w:val="0"/>
                <w:sz w:val="24"/>
              </w:rPr>
              <w:t xml:space="preserve"> s</w:t>
            </w:r>
            <w:r w:rsidR="0039625E" w:rsidRPr="00C06AE6">
              <w:rPr>
                <w:snapToGrid w:val="0"/>
                <w:sz w:val="24"/>
              </w:rPr>
              <w:t xml:space="preserve">e entenderá que el </w:t>
            </w:r>
            <w:r w:rsidR="007900DD" w:rsidRPr="00C06AE6">
              <w:rPr>
                <w:snapToGrid w:val="0"/>
                <w:sz w:val="24"/>
              </w:rPr>
              <w:t xml:space="preserve">servidor público </w:t>
            </w:r>
            <w:r w:rsidR="0041680B" w:rsidRPr="00C06AE6">
              <w:rPr>
                <w:snapToGrid w:val="0"/>
                <w:sz w:val="24"/>
              </w:rPr>
              <w:t>se encuentra</w:t>
            </w:r>
            <w:r w:rsidR="007900DD" w:rsidRPr="00C06AE6">
              <w:rPr>
                <w:snapToGrid w:val="0"/>
                <w:sz w:val="24"/>
              </w:rPr>
              <w:t xml:space="preserve"> </w:t>
            </w:r>
            <w:r w:rsidRPr="00C06AE6">
              <w:rPr>
                <w:snapToGrid w:val="0"/>
                <w:sz w:val="24"/>
              </w:rPr>
              <w:t xml:space="preserve">de </w:t>
            </w:r>
            <w:r w:rsidR="0039625E" w:rsidRPr="00C06AE6">
              <w:rPr>
                <w:snapToGrid w:val="0"/>
                <w:sz w:val="24"/>
              </w:rPr>
              <w:t xml:space="preserve">comisión, </w:t>
            </w:r>
            <w:r w:rsidRPr="00C06AE6">
              <w:rPr>
                <w:snapToGrid w:val="0"/>
                <w:sz w:val="24"/>
              </w:rPr>
              <w:t>vacaciones</w:t>
            </w:r>
            <w:r w:rsidRPr="00D312F1">
              <w:rPr>
                <w:snapToGrid w:val="0"/>
                <w:sz w:val="24"/>
              </w:rPr>
              <w:t xml:space="preserve"> o licencia.</w:t>
            </w:r>
          </w:p>
          <w:p w:rsidR="00512451" w:rsidRDefault="00512451" w:rsidP="00E30A6B">
            <w:pPr>
              <w:pStyle w:val="Piedepgina"/>
              <w:numPr>
                <w:ilvl w:val="2"/>
                <w:numId w:val="26"/>
              </w:numPr>
              <w:spacing w:before="120" w:after="100" w:afterAutospacing="1"/>
              <w:ind w:right="391"/>
              <w:jc w:val="both"/>
              <w:rPr>
                <w:snapToGrid w:val="0"/>
                <w:sz w:val="24"/>
              </w:rPr>
            </w:pPr>
            <w:r w:rsidRPr="00835E6A">
              <w:rPr>
                <w:snapToGrid w:val="0"/>
                <w:sz w:val="24"/>
              </w:rPr>
              <w:tab/>
            </w:r>
            <w:r w:rsidR="00CA5D76" w:rsidRPr="00280359">
              <w:rPr>
                <w:snapToGrid w:val="0"/>
                <w:sz w:val="24"/>
              </w:rPr>
              <w:t>Las bebidas alcohólicas y las propinas son conceptos no autorizados.</w:t>
            </w:r>
          </w:p>
          <w:p w:rsidR="00E0340A" w:rsidRDefault="00E0340A" w:rsidP="00512451">
            <w:pPr>
              <w:pStyle w:val="Piedepgina"/>
              <w:spacing w:after="100" w:afterAutospacing="1"/>
              <w:ind w:left="214" w:right="391"/>
              <w:jc w:val="both"/>
              <w:rPr>
                <w:b/>
                <w:snapToGrid w:val="0"/>
                <w:sz w:val="28"/>
                <w:szCs w:val="28"/>
              </w:rPr>
            </w:pPr>
          </w:p>
          <w:p w:rsidR="00512451" w:rsidRDefault="00C32465" w:rsidP="00512451">
            <w:pPr>
              <w:pStyle w:val="Piedepgina"/>
              <w:spacing w:after="100" w:afterAutospacing="1"/>
              <w:ind w:left="214" w:right="391"/>
              <w:jc w:val="both"/>
              <w:rPr>
                <w:snapToGrid w:val="0"/>
                <w:sz w:val="24"/>
              </w:rPr>
            </w:pPr>
            <w:r>
              <w:rPr>
                <w:b/>
                <w:snapToGrid w:val="0"/>
                <w:sz w:val="28"/>
                <w:szCs w:val="28"/>
              </w:rPr>
              <w:t>PARA EL CONTROL Y REGISTRO</w:t>
            </w:r>
          </w:p>
          <w:p w:rsidR="00512451" w:rsidRDefault="00512451" w:rsidP="00E30A6B">
            <w:pPr>
              <w:pStyle w:val="Piedepgina"/>
              <w:numPr>
                <w:ilvl w:val="0"/>
                <w:numId w:val="9"/>
              </w:numPr>
              <w:spacing w:before="120" w:after="100" w:afterAutospacing="1"/>
              <w:ind w:right="391"/>
              <w:jc w:val="both"/>
              <w:rPr>
                <w:snapToGrid w:val="0"/>
                <w:sz w:val="24"/>
              </w:rPr>
            </w:pPr>
            <w:r>
              <w:rPr>
                <w:snapToGrid w:val="0"/>
                <w:sz w:val="24"/>
              </w:rPr>
              <w:lastRenderedPageBreak/>
              <w:t xml:space="preserve">Es responsabilidad de Fiscalización revisar que los documentos presentados para la comprobación </w:t>
            </w:r>
            <w:r w:rsidR="00835E6A">
              <w:rPr>
                <w:snapToGrid w:val="0"/>
                <w:sz w:val="24"/>
              </w:rPr>
              <w:t xml:space="preserve">de estos gastos </w:t>
            </w:r>
            <w:r w:rsidRPr="00C06AE6">
              <w:rPr>
                <w:snapToGrid w:val="0"/>
                <w:sz w:val="24"/>
              </w:rPr>
              <w:t>cumpla</w:t>
            </w:r>
            <w:r w:rsidR="0041680B" w:rsidRPr="00C06AE6">
              <w:rPr>
                <w:snapToGrid w:val="0"/>
                <w:sz w:val="24"/>
              </w:rPr>
              <w:t>n</w:t>
            </w:r>
            <w:r w:rsidRPr="00C06AE6">
              <w:rPr>
                <w:snapToGrid w:val="0"/>
                <w:sz w:val="24"/>
              </w:rPr>
              <w:t xml:space="preserve"> c</w:t>
            </w:r>
            <w:r>
              <w:rPr>
                <w:snapToGrid w:val="0"/>
                <w:sz w:val="24"/>
              </w:rPr>
              <w:t>on los requisitos fiscales y de control interno, que se e</w:t>
            </w:r>
            <w:r w:rsidR="00DD29E2">
              <w:rPr>
                <w:snapToGrid w:val="0"/>
                <w:sz w:val="24"/>
              </w:rPr>
              <w:t>stablecen en los presentes l</w:t>
            </w:r>
            <w:r>
              <w:rPr>
                <w:snapToGrid w:val="0"/>
                <w:sz w:val="24"/>
              </w:rPr>
              <w:t>ineamientos.</w:t>
            </w:r>
          </w:p>
          <w:p w:rsidR="00E0340A" w:rsidRPr="00D312F1" w:rsidRDefault="00E0340A" w:rsidP="00E30A6B">
            <w:pPr>
              <w:pStyle w:val="Piedepgina"/>
              <w:numPr>
                <w:ilvl w:val="0"/>
                <w:numId w:val="9"/>
              </w:numPr>
              <w:spacing w:before="120" w:after="100" w:afterAutospacing="1"/>
              <w:ind w:right="391"/>
              <w:jc w:val="both"/>
              <w:rPr>
                <w:snapToGrid w:val="0"/>
                <w:sz w:val="24"/>
              </w:rPr>
            </w:pPr>
            <w:r w:rsidRPr="00D312F1">
              <w:rPr>
                <w:snapToGrid w:val="0"/>
                <w:sz w:val="24"/>
              </w:rPr>
              <w:t>Para el trámite y comprobación de un egreso, deberá considerar lo establecido en los Lineamientos para el Trámite y Control de Egresos, RF-TS-LI-04-200.</w:t>
            </w:r>
          </w:p>
          <w:p w:rsidR="00512451" w:rsidRDefault="00512451" w:rsidP="00E30A6B">
            <w:pPr>
              <w:pStyle w:val="Piedepgina"/>
              <w:numPr>
                <w:ilvl w:val="0"/>
                <w:numId w:val="9"/>
              </w:numPr>
              <w:spacing w:before="120" w:after="100" w:afterAutospacing="1"/>
              <w:ind w:right="391"/>
              <w:jc w:val="both"/>
              <w:rPr>
                <w:snapToGrid w:val="0"/>
                <w:sz w:val="24"/>
              </w:rPr>
            </w:pPr>
            <w:r>
              <w:rPr>
                <w:snapToGrid w:val="0"/>
                <w:sz w:val="24"/>
              </w:rPr>
              <w:t xml:space="preserve">Una vez recibidos los comprobantes en el área de Fiscalización, </w:t>
            </w:r>
            <w:r w:rsidR="001563CC">
              <w:rPr>
                <w:snapToGrid w:val="0"/>
                <w:sz w:val="24"/>
              </w:rPr>
              <w:t xml:space="preserve">se </w:t>
            </w:r>
            <w:r>
              <w:rPr>
                <w:snapToGrid w:val="0"/>
                <w:sz w:val="24"/>
              </w:rPr>
              <w:t>efectuará alguna de las siguientes acciones:</w:t>
            </w:r>
          </w:p>
          <w:p w:rsidR="00512451" w:rsidRDefault="00512451" w:rsidP="00E30A6B">
            <w:pPr>
              <w:pStyle w:val="Piedepgina"/>
              <w:numPr>
                <w:ilvl w:val="0"/>
                <w:numId w:val="28"/>
              </w:numPr>
              <w:spacing w:before="120" w:after="100" w:afterAutospacing="1"/>
              <w:ind w:right="391"/>
              <w:jc w:val="both"/>
              <w:rPr>
                <w:snapToGrid w:val="0"/>
                <w:sz w:val="24"/>
              </w:rPr>
            </w:pPr>
            <w:r>
              <w:rPr>
                <w:snapToGrid w:val="0"/>
                <w:sz w:val="24"/>
              </w:rPr>
              <w:t>Turnar las comprobaciones originales a Contabilidad para su registro y custodia.</w:t>
            </w:r>
          </w:p>
          <w:p w:rsidR="00512451" w:rsidRDefault="00512451" w:rsidP="00E30A6B">
            <w:pPr>
              <w:pStyle w:val="Piedepgina"/>
              <w:numPr>
                <w:ilvl w:val="0"/>
                <w:numId w:val="28"/>
              </w:numPr>
              <w:spacing w:before="120" w:after="100" w:afterAutospacing="1"/>
              <w:ind w:right="391"/>
              <w:jc w:val="both"/>
              <w:rPr>
                <w:snapToGrid w:val="0"/>
                <w:sz w:val="24"/>
              </w:rPr>
            </w:pPr>
            <w:r>
              <w:rPr>
                <w:snapToGrid w:val="0"/>
                <w:sz w:val="24"/>
              </w:rPr>
              <w:t xml:space="preserve">En el caso de reembolso de gastos por este concepto, gestionará la solicitud de pago correspondiente, recabando las autorizaciones de </w:t>
            </w:r>
            <w:smartTag w:uri="urn:schemas-microsoft-com:office:smarttags" w:element="PersonName">
              <w:smartTagPr>
                <w:attr w:name="ProductID" w:val="la Coordinaci￳n Financiera"/>
              </w:smartTagPr>
              <w:r>
                <w:rPr>
                  <w:snapToGrid w:val="0"/>
                  <w:sz w:val="24"/>
                </w:rPr>
                <w:t>la Coordinación Financiera</w:t>
              </w:r>
            </w:smartTag>
            <w:r>
              <w:rPr>
                <w:snapToGrid w:val="0"/>
                <w:sz w:val="24"/>
              </w:rPr>
              <w:t xml:space="preserve"> y </w:t>
            </w:r>
            <w:smartTag w:uri="urn:schemas-microsoft-com:office:smarttags" w:element="PersonName">
              <w:smartTagPr>
                <w:attr w:name="ProductID" w:val="la Secretar￭a Administrativa"/>
              </w:smartTagPr>
              <w:r>
                <w:rPr>
                  <w:snapToGrid w:val="0"/>
                  <w:sz w:val="24"/>
                </w:rPr>
                <w:t>la Secretaría Administrativa</w:t>
              </w:r>
            </w:smartTag>
            <w:r>
              <w:rPr>
                <w:snapToGrid w:val="0"/>
                <w:sz w:val="24"/>
              </w:rPr>
              <w:t>, turnando posteriormente, la documentación respectiva a la Tesorería para que ésta efectúe el pago respectivo.</w:t>
            </w:r>
          </w:p>
          <w:p w:rsidR="00512451" w:rsidRDefault="00512451" w:rsidP="00E30A6B">
            <w:pPr>
              <w:pStyle w:val="Piedepgina"/>
              <w:numPr>
                <w:ilvl w:val="0"/>
                <w:numId w:val="9"/>
              </w:numPr>
              <w:spacing w:before="120" w:after="100" w:afterAutospacing="1"/>
              <w:ind w:right="391"/>
              <w:jc w:val="both"/>
              <w:rPr>
                <w:snapToGrid w:val="0"/>
                <w:sz w:val="24"/>
              </w:rPr>
            </w:pPr>
            <w:r>
              <w:rPr>
                <w:snapToGrid w:val="0"/>
                <w:sz w:val="24"/>
              </w:rPr>
              <w:t>En el caso de que estos gastos se hubieran realizado mediante la tarjeta de crédito, la Tesorería, contando con el estado de cuenta mensual correspondiente, gestionará la solicitud de pago; una vez obtenidas las autorizaciones indispensables, procederá a efectuar el pago de los saldos consignados a la fecha del corte, indicado en el estado de cuenta.</w:t>
            </w:r>
          </w:p>
          <w:p w:rsidR="00512451" w:rsidRPr="00C06AE6" w:rsidRDefault="00DD29E2" w:rsidP="00E30A6B">
            <w:pPr>
              <w:pStyle w:val="Piedepgina"/>
              <w:numPr>
                <w:ilvl w:val="0"/>
                <w:numId w:val="9"/>
              </w:numPr>
              <w:spacing w:before="120" w:after="100" w:afterAutospacing="1"/>
              <w:ind w:right="391"/>
              <w:jc w:val="both"/>
              <w:rPr>
                <w:snapToGrid w:val="0"/>
                <w:sz w:val="24"/>
              </w:rPr>
            </w:pPr>
            <w:r w:rsidRPr="00C06AE6">
              <w:rPr>
                <w:snapToGrid w:val="0"/>
                <w:sz w:val="24"/>
              </w:rPr>
              <w:t xml:space="preserve">Cada mes Programación y Presupuesto conciliará los importes y sus comprobantes del monto mensual a comprobar, así mismo </w:t>
            </w:r>
            <w:r w:rsidR="00512451" w:rsidRPr="00C06AE6">
              <w:rPr>
                <w:snapToGrid w:val="0"/>
                <w:sz w:val="24"/>
              </w:rPr>
              <w:t>notificará por escrito a cada uno de los beneficiarios el monto acumulado del gasto</w:t>
            </w:r>
            <w:r w:rsidR="00DD5F35" w:rsidRPr="00C06AE6">
              <w:rPr>
                <w:snapToGrid w:val="0"/>
                <w:sz w:val="24"/>
              </w:rPr>
              <w:t xml:space="preserve"> </w:t>
            </w:r>
            <w:r w:rsidR="00512451" w:rsidRPr="00C06AE6">
              <w:rPr>
                <w:snapToGrid w:val="0"/>
                <w:sz w:val="24"/>
              </w:rPr>
              <w:t>y su saldo</w:t>
            </w:r>
            <w:r w:rsidRPr="00C06AE6">
              <w:rPr>
                <w:snapToGrid w:val="0"/>
                <w:sz w:val="24"/>
              </w:rPr>
              <w:t>,</w:t>
            </w:r>
            <w:r w:rsidR="00512451" w:rsidRPr="00C06AE6">
              <w:rPr>
                <w:snapToGrid w:val="0"/>
                <w:sz w:val="24"/>
              </w:rPr>
              <w:t xml:space="preserve"> con relación al importe autorizado (estado de cuenta personal).</w:t>
            </w:r>
          </w:p>
          <w:p w:rsidR="007324B3" w:rsidRPr="00C06AE6" w:rsidRDefault="007324B3" w:rsidP="007324B3">
            <w:pPr>
              <w:pStyle w:val="Piedepgina"/>
              <w:numPr>
                <w:ilvl w:val="1"/>
                <w:numId w:val="29"/>
              </w:numPr>
              <w:spacing w:before="120" w:after="100" w:afterAutospacing="1"/>
              <w:ind w:right="391"/>
              <w:jc w:val="both"/>
              <w:rPr>
                <w:snapToGrid w:val="0"/>
                <w:sz w:val="24"/>
              </w:rPr>
            </w:pPr>
            <w:r w:rsidRPr="00C06AE6">
              <w:rPr>
                <w:snapToGrid w:val="0"/>
                <w:sz w:val="24"/>
              </w:rPr>
              <w:t xml:space="preserve">Si el monto del gasto </w:t>
            </w:r>
            <w:r w:rsidR="00AC2C1F" w:rsidRPr="00C06AE6">
              <w:rPr>
                <w:snapToGrid w:val="0"/>
                <w:sz w:val="24"/>
              </w:rPr>
              <w:t xml:space="preserve">utilizado </w:t>
            </w:r>
            <w:r w:rsidRPr="00C06AE6">
              <w:rPr>
                <w:snapToGrid w:val="0"/>
                <w:sz w:val="24"/>
              </w:rPr>
              <w:t xml:space="preserve">excede la cantidad </w:t>
            </w:r>
            <w:r w:rsidR="00915AAE" w:rsidRPr="00C06AE6">
              <w:rPr>
                <w:snapToGrid w:val="0"/>
                <w:sz w:val="24"/>
              </w:rPr>
              <w:t>asignada</w:t>
            </w:r>
            <w:r w:rsidR="00AC2C1F" w:rsidRPr="00C06AE6">
              <w:rPr>
                <w:snapToGrid w:val="0"/>
                <w:sz w:val="24"/>
              </w:rPr>
              <w:t xml:space="preserve"> en el </w:t>
            </w:r>
            <w:r w:rsidRPr="00C06AE6">
              <w:rPr>
                <w:snapToGrid w:val="0"/>
                <w:sz w:val="24"/>
              </w:rPr>
              <w:t xml:space="preserve">mes correspondiente, dicha cantidad </w:t>
            </w:r>
            <w:r w:rsidR="00DD5F35" w:rsidRPr="00C06AE6">
              <w:rPr>
                <w:snapToGrid w:val="0"/>
                <w:sz w:val="24"/>
              </w:rPr>
              <w:t xml:space="preserve">se le descontará del </w:t>
            </w:r>
            <w:r w:rsidRPr="00C06AE6">
              <w:rPr>
                <w:snapToGrid w:val="0"/>
                <w:sz w:val="24"/>
              </w:rPr>
              <w:t>pago de la prestación del siguiente mes</w:t>
            </w:r>
            <w:r w:rsidR="00DD5F35" w:rsidRPr="00C06AE6">
              <w:rPr>
                <w:snapToGrid w:val="0"/>
                <w:sz w:val="24"/>
              </w:rPr>
              <w:t>.</w:t>
            </w:r>
          </w:p>
          <w:p w:rsidR="005427F2" w:rsidRPr="00D312F1" w:rsidRDefault="009A158D" w:rsidP="007324B3">
            <w:pPr>
              <w:pStyle w:val="Piedepgina"/>
              <w:numPr>
                <w:ilvl w:val="1"/>
                <w:numId w:val="29"/>
              </w:numPr>
              <w:spacing w:before="120" w:after="100" w:afterAutospacing="1"/>
              <w:ind w:right="391"/>
              <w:jc w:val="both"/>
              <w:rPr>
                <w:snapToGrid w:val="0"/>
                <w:sz w:val="24"/>
              </w:rPr>
            </w:pPr>
            <w:r w:rsidRPr="00C06AE6">
              <w:rPr>
                <w:snapToGrid w:val="0"/>
                <w:sz w:val="24"/>
              </w:rPr>
              <w:t xml:space="preserve">En caso de que </w:t>
            </w:r>
            <w:r w:rsidR="00AC2C1F" w:rsidRPr="00C06AE6">
              <w:rPr>
                <w:snapToGrid w:val="0"/>
                <w:sz w:val="24"/>
              </w:rPr>
              <w:t xml:space="preserve">un monto </w:t>
            </w:r>
            <w:r w:rsidR="00EA48EA" w:rsidRPr="00C06AE6">
              <w:rPr>
                <w:snapToGrid w:val="0"/>
                <w:sz w:val="24"/>
              </w:rPr>
              <w:t>no</w:t>
            </w:r>
            <w:r w:rsidR="00AC2C1F" w:rsidRPr="00C06AE6">
              <w:rPr>
                <w:snapToGrid w:val="0"/>
                <w:sz w:val="24"/>
              </w:rPr>
              <w:t xml:space="preserve"> se haya justificado </w:t>
            </w:r>
            <w:r w:rsidR="00EA48EA" w:rsidRPr="00C06AE6">
              <w:rPr>
                <w:snapToGrid w:val="0"/>
                <w:sz w:val="24"/>
              </w:rPr>
              <w:t xml:space="preserve">o comprobado </w:t>
            </w:r>
            <w:r w:rsidRPr="00C06AE6">
              <w:rPr>
                <w:snapToGrid w:val="0"/>
                <w:sz w:val="24"/>
              </w:rPr>
              <w:t>debidamente</w:t>
            </w:r>
            <w:r w:rsidR="005427F2" w:rsidRPr="00C06AE6">
              <w:rPr>
                <w:snapToGrid w:val="0"/>
                <w:sz w:val="24"/>
              </w:rPr>
              <w:t xml:space="preserve"> en el</w:t>
            </w:r>
            <w:r w:rsidR="005427F2" w:rsidRPr="00D312F1">
              <w:rPr>
                <w:snapToGrid w:val="0"/>
                <w:sz w:val="24"/>
              </w:rPr>
              <w:t xml:space="preserve"> mes correspondiente</w:t>
            </w:r>
            <w:r w:rsidRPr="00D312F1">
              <w:rPr>
                <w:snapToGrid w:val="0"/>
                <w:sz w:val="24"/>
              </w:rPr>
              <w:t xml:space="preserve">, </w:t>
            </w:r>
            <w:r w:rsidR="005427F2" w:rsidRPr="00D312F1">
              <w:rPr>
                <w:snapToGrid w:val="0"/>
                <w:sz w:val="24"/>
              </w:rPr>
              <w:t xml:space="preserve">dicha cantidad se descontará </w:t>
            </w:r>
            <w:r w:rsidR="003C3B8E" w:rsidRPr="00D312F1">
              <w:rPr>
                <w:snapToGrid w:val="0"/>
                <w:sz w:val="24"/>
              </w:rPr>
              <w:t xml:space="preserve">del </w:t>
            </w:r>
            <w:r w:rsidR="005427F2" w:rsidRPr="00D312F1">
              <w:rPr>
                <w:snapToGrid w:val="0"/>
                <w:sz w:val="24"/>
              </w:rPr>
              <w:t>pago de la prestación del siguiente mes, en</w:t>
            </w:r>
            <w:r w:rsidR="003C3B8E" w:rsidRPr="00D312F1">
              <w:rPr>
                <w:snapToGrid w:val="0"/>
                <w:sz w:val="24"/>
              </w:rPr>
              <w:t xml:space="preserve">tre </w:t>
            </w:r>
            <w:r w:rsidR="005427F2" w:rsidRPr="00D312F1">
              <w:rPr>
                <w:snapToGrid w:val="0"/>
                <w:sz w:val="24"/>
              </w:rPr>
              <w:t xml:space="preserve">tanto </w:t>
            </w:r>
            <w:r w:rsidR="003C3B8E" w:rsidRPr="00D312F1">
              <w:rPr>
                <w:snapToGrid w:val="0"/>
                <w:sz w:val="24"/>
              </w:rPr>
              <w:t xml:space="preserve">no se </w:t>
            </w:r>
            <w:r w:rsidR="005427F2" w:rsidRPr="00D312F1">
              <w:rPr>
                <w:snapToGrid w:val="0"/>
                <w:sz w:val="24"/>
              </w:rPr>
              <w:t>compr</w:t>
            </w:r>
            <w:r w:rsidR="00D008D0" w:rsidRPr="00D312F1">
              <w:rPr>
                <w:snapToGrid w:val="0"/>
                <w:sz w:val="24"/>
              </w:rPr>
              <w:t>uebe.</w:t>
            </w:r>
          </w:p>
          <w:p w:rsidR="005427F2" w:rsidRDefault="005427F2" w:rsidP="005427F2">
            <w:pPr>
              <w:pStyle w:val="Piedepgina"/>
              <w:spacing w:before="120" w:after="100" w:afterAutospacing="1"/>
              <w:ind w:right="391"/>
              <w:jc w:val="both"/>
              <w:rPr>
                <w:snapToGrid w:val="0"/>
                <w:sz w:val="24"/>
              </w:rPr>
            </w:pPr>
          </w:p>
          <w:p w:rsidR="00512451" w:rsidRDefault="00D008D0" w:rsidP="00E30A6B">
            <w:pPr>
              <w:pStyle w:val="Piedepgina"/>
              <w:numPr>
                <w:ilvl w:val="0"/>
                <w:numId w:val="9"/>
              </w:numPr>
              <w:spacing w:before="120" w:after="100" w:afterAutospacing="1"/>
              <w:ind w:right="391"/>
              <w:jc w:val="both"/>
              <w:rPr>
                <w:snapToGrid w:val="0"/>
                <w:sz w:val="24"/>
              </w:rPr>
            </w:pPr>
            <w:r w:rsidRPr="00D312F1">
              <w:rPr>
                <w:snapToGrid w:val="0"/>
                <w:sz w:val="24"/>
              </w:rPr>
              <w:t>E</w:t>
            </w:r>
            <w:r w:rsidR="00D95F5F" w:rsidRPr="00D312F1">
              <w:rPr>
                <w:snapToGrid w:val="0"/>
                <w:sz w:val="24"/>
              </w:rPr>
              <w:t xml:space="preserve">n el caso </w:t>
            </w:r>
            <w:r w:rsidR="008A2B97" w:rsidRPr="00D312F1">
              <w:rPr>
                <w:snapToGrid w:val="0"/>
                <w:sz w:val="24"/>
              </w:rPr>
              <w:t>de</w:t>
            </w:r>
            <w:r w:rsidR="00D95F5F" w:rsidRPr="00D312F1">
              <w:rPr>
                <w:snapToGrid w:val="0"/>
                <w:sz w:val="24"/>
              </w:rPr>
              <w:t xml:space="preserve"> que exista un</w:t>
            </w:r>
            <w:r w:rsidR="00512451" w:rsidRPr="00D312F1">
              <w:rPr>
                <w:snapToGrid w:val="0"/>
                <w:sz w:val="24"/>
              </w:rPr>
              <w:t xml:space="preserve"> saldo no utilizado </w:t>
            </w:r>
            <w:r w:rsidR="00EB552C" w:rsidRPr="00D312F1">
              <w:rPr>
                <w:snapToGrid w:val="0"/>
                <w:sz w:val="24"/>
              </w:rPr>
              <w:t>al cierre del ejercicio</w:t>
            </w:r>
            <w:r w:rsidR="008914D5" w:rsidRPr="00D312F1">
              <w:rPr>
                <w:snapToGrid w:val="0"/>
                <w:sz w:val="24"/>
              </w:rPr>
              <w:t xml:space="preserve"> o </w:t>
            </w:r>
            <w:r w:rsidR="00D95F5F" w:rsidRPr="00D312F1">
              <w:rPr>
                <w:snapToGrid w:val="0"/>
                <w:sz w:val="24"/>
              </w:rPr>
              <w:t>un</w:t>
            </w:r>
            <w:r w:rsidR="008914D5" w:rsidRPr="00D312F1">
              <w:rPr>
                <w:snapToGrid w:val="0"/>
                <w:sz w:val="24"/>
              </w:rPr>
              <w:t xml:space="preserve"> </w:t>
            </w:r>
            <w:r w:rsidR="00512451" w:rsidRPr="00D312F1">
              <w:rPr>
                <w:snapToGrid w:val="0"/>
                <w:sz w:val="24"/>
              </w:rPr>
              <w:t xml:space="preserve">importe que exceda </w:t>
            </w:r>
            <w:r w:rsidR="008914D5" w:rsidRPr="00D312F1">
              <w:rPr>
                <w:snapToGrid w:val="0"/>
                <w:sz w:val="24"/>
              </w:rPr>
              <w:t>d</w:t>
            </w:r>
            <w:r w:rsidR="00512451" w:rsidRPr="00D312F1">
              <w:rPr>
                <w:snapToGrid w:val="0"/>
                <w:sz w:val="24"/>
              </w:rPr>
              <w:t>el monto autorizado, deberá ser reintegrado por el beneficiario, a más tardar el último día hábil de</w:t>
            </w:r>
            <w:r w:rsidR="000D4E7C" w:rsidRPr="00D312F1">
              <w:rPr>
                <w:snapToGrid w:val="0"/>
                <w:sz w:val="24"/>
              </w:rPr>
              <w:t>l</w:t>
            </w:r>
            <w:r w:rsidR="00512451" w:rsidRPr="00D312F1">
              <w:rPr>
                <w:snapToGrid w:val="0"/>
                <w:sz w:val="24"/>
              </w:rPr>
              <w:t xml:space="preserve"> año, a la Tesorería de este Tribunal Electoral.</w:t>
            </w:r>
          </w:p>
          <w:p w:rsidR="00027C28" w:rsidRPr="00C06AE6" w:rsidRDefault="00EA0F1B" w:rsidP="009B312B">
            <w:pPr>
              <w:pStyle w:val="Piedepgina"/>
              <w:spacing w:before="120" w:after="100" w:afterAutospacing="1"/>
              <w:ind w:left="709" w:right="391"/>
              <w:jc w:val="both"/>
              <w:rPr>
                <w:snapToGrid w:val="0"/>
                <w:sz w:val="24"/>
              </w:rPr>
            </w:pPr>
            <w:r w:rsidRPr="009B312B">
              <w:rPr>
                <w:snapToGrid w:val="0"/>
                <w:sz w:val="24"/>
              </w:rPr>
              <w:lastRenderedPageBreak/>
              <w:t xml:space="preserve">Con fundamento en la normatividad vigente, </w:t>
            </w:r>
            <w:smartTag w:uri="urn:schemas-microsoft-com:office:smarttags" w:element="PersonName">
              <w:smartTagPr>
                <w:attr w:name="ProductID" w:val="la Coordinaci￳n Financiera"/>
              </w:smartTagPr>
              <w:r w:rsidRPr="009B312B">
                <w:rPr>
                  <w:snapToGrid w:val="0"/>
                  <w:sz w:val="24"/>
                </w:rPr>
                <w:t>la Coordinación Financiera</w:t>
              </w:r>
            </w:smartTag>
            <w:r w:rsidRPr="009B312B">
              <w:rPr>
                <w:snapToGrid w:val="0"/>
                <w:sz w:val="24"/>
              </w:rPr>
              <w:t xml:space="preserve">, a través de la Unidad de Programación y Presupuesto, </w:t>
            </w:r>
            <w:r w:rsidR="001032B2">
              <w:rPr>
                <w:snapToGrid w:val="0"/>
                <w:sz w:val="24"/>
              </w:rPr>
              <w:t xml:space="preserve">notificará en su caso, </w:t>
            </w:r>
            <w:r w:rsidR="007968F5">
              <w:rPr>
                <w:snapToGrid w:val="0"/>
                <w:sz w:val="24"/>
              </w:rPr>
              <w:t>a</w:t>
            </w:r>
            <w:r w:rsidR="00E30E1B" w:rsidRPr="009B312B">
              <w:rPr>
                <w:snapToGrid w:val="0"/>
                <w:sz w:val="24"/>
              </w:rPr>
              <w:t xml:space="preserve"> </w:t>
            </w:r>
            <w:smartTag w:uri="urn:schemas-microsoft-com:office:smarttags" w:element="PersonName">
              <w:smartTagPr>
                <w:attr w:name="ProductID" w:val="la Direcci￳n General"/>
              </w:smartTagPr>
              <w:r w:rsidR="00E30E1B" w:rsidRPr="009B312B">
                <w:rPr>
                  <w:snapToGrid w:val="0"/>
                  <w:sz w:val="24"/>
                </w:rPr>
                <w:t>la Dirección General</w:t>
              </w:r>
            </w:smartTag>
            <w:r w:rsidR="00E30E1B" w:rsidRPr="009B312B">
              <w:rPr>
                <w:snapToGrid w:val="0"/>
                <w:sz w:val="24"/>
              </w:rPr>
              <w:t xml:space="preserve"> de Recursos Humanos </w:t>
            </w:r>
            <w:r w:rsidR="007968F5">
              <w:rPr>
                <w:snapToGrid w:val="0"/>
                <w:sz w:val="24"/>
              </w:rPr>
              <w:t xml:space="preserve">los saldos a favor del Tribunal Electoral pendientes de recuperar, </w:t>
            </w:r>
            <w:r w:rsidRPr="009B312B">
              <w:rPr>
                <w:snapToGrid w:val="0"/>
                <w:sz w:val="24"/>
              </w:rPr>
              <w:t xml:space="preserve">para </w:t>
            </w:r>
            <w:r w:rsidR="007968F5">
              <w:rPr>
                <w:snapToGrid w:val="0"/>
                <w:sz w:val="24"/>
              </w:rPr>
              <w:t>los efectos procedentes.</w:t>
            </w:r>
          </w:p>
          <w:p w:rsidR="00512451" w:rsidRPr="00C06AE6" w:rsidRDefault="00512451" w:rsidP="00E30A6B">
            <w:pPr>
              <w:pStyle w:val="Piedepgina"/>
              <w:numPr>
                <w:ilvl w:val="0"/>
                <w:numId w:val="9"/>
              </w:numPr>
              <w:spacing w:before="120" w:after="100" w:afterAutospacing="1"/>
              <w:ind w:right="391"/>
              <w:jc w:val="both"/>
              <w:rPr>
                <w:snapToGrid w:val="0"/>
                <w:sz w:val="24"/>
              </w:rPr>
            </w:pPr>
            <w:r w:rsidRPr="00C06AE6">
              <w:rPr>
                <w:snapToGrid w:val="0"/>
                <w:sz w:val="24"/>
              </w:rPr>
              <w:t xml:space="preserve">Toda aclaración u observación requerida por los beneficiarios sobre estos gastos, debe ser atendida por </w:t>
            </w:r>
            <w:smartTag w:uri="urn:schemas-microsoft-com:office:smarttags" w:element="PersonName">
              <w:smartTagPr>
                <w:attr w:name="ProductID" w:val="la Coordinaci￳n Financiera"/>
              </w:smartTagPr>
              <w:r w:rsidRPr="00C06AE6">
                <w:rPr>
                  <w:snapToGrid w:val="0"/>
                  <w:sz w:val="24"/>
                </w:rPr>
                <w:t>la Coordinación Financiera</w:t>
              </w:r>
            </w:smartTag>
            <w:r w:rsidRPr="00C06AE6">
              <w:rPr>
                <w:snapToGrid w:val="0"/>
                <w:sz w:val="24"/>
              </w:rPr>
              <w:t xml:space="preserve">, a través de </w:t>
            </w:r>
            <w:r w:rsidR="0015793E" w:rsidRPr="00C06AE6">
              <w:rPr>
                <w:snapToGrid w:val="0"/>
                <w:sz w:val="24"/>
              </w:rPr>
              <w:t>la</w:t>
            </w:r>
            <w:r w:rsidRPr="00C06AE6">
              <w:rPr>
                <w:snapToGrid w:val="0"/>
                <w:sz w:val="24"/>
              </w:rPr>
              <w:t xml:space="preserve"> Unidad de Programación y Presupuesto.</w:t>
            </w:r>
          </w:p>
          <w:p w:rsidR="00512451" w:rsidRPr="00C06AE6" w:rsidRDefault="00512451" w:rsidP="00E30A6B">
            <w:pPr>
              <w:pStyle w:val="Piedepgina"/>
              <w:numPr>
                <w:ilvl w:val="0"/>
                <w:numId w:val="9"/>
              </w:numPr>
              <w:spacing w:before="120" w:after="100" w:afterAutospacing="1"/>
              <w:ind w:right="391"/>
              <w:jc w:val="both"/>
              <w:rPr>
                <w:snapToGrid w:val="0"/>
                <w:sz w:val="24"/>
              </w:rPr>
            </w:pPr>
            <w:r w:rsidRPr="00C06AE6">
              <w:rPr>
                <w:snapToGrid w:val="0"/>
                <w:sz w:val="24"/>
              </w:rPr>
              <w:t xml:space="preserve">La Unidad de Contabilidad, es la responsable de registrar los gastos por este concepto, así como de resguardar la documentación </w:t>
            </w:r>
            <w:r w:rsidR="00EA48EA" w:rsidRPr="00C06AE6">
              <w:rPr>
                <w:snapToGrid w:val="0"/>
                <w:sz w:val="24"/>
              </w:rPr>
              <w:t xml:space="preserve">comprobatoria y justificativa </w:t>
            </w:r>
            <w:r w:rsidRPr="00C06AE6">
              <w:rPr>
                <w:snapToGrid w:val="0"/>
                <w:sz w:val="24"/>
              </w:rPr>
              <w:t>original.</w:t>
            </w:r>
            <w:r w:rsidR="00532CEF" w:rsidRPr="00C06AE6">
              <w:rPr>
                <w:snapToGrid w:val="0"/>
                <w:sz w:val="24"/>
              </w:rPr>
              <w:t xml:space="preserve"> </w:t>
            </w:r>
          </w:p>
          <w:p w:rsidR="00FE036D" w:rsidRPr="00C06AE6" w:rsidRDefault="00FE036D" w:rsidP="00FE036D">
            <w:pPr>
              <w:pStyle w:val="Piedepgina"/>
              <w:spacing w:after="100" w:afterAutospacing="1"/>
              <w:ind w:right="391"/>
              <w:jc w:val="both"/>
              <w:rPr>
                <w:snapToGrid w:val="0"/>
                <w:sz w:val="28"/>
                <w:szCs w:val="28"/>
              </w:rPr>
            </w:pPr>
          </w:p>
          <w:p w:rsidR="00342836" w:rsidRDefault="003F140D" w:rsidP="002354ED">
            <w:pPr>
              <w:pStyle w:val="Piedepgina"/>
              <w:spacing w:before="120" w:after="120"/>
              <w:ind w:left="214" w:right="391"/>
              <w:jc w:val="both"/>
              <w:rPr>
                <w:snapToGrid w:val="0"/>
                <w:sz w:val="16"/>
                <w:szCs w:val="16"/>
              </w:rPr>
            </w:pPr>
            <w:r w:rsidRPr="00C06AE6">
              <w:rPr>
                <w:b/>
                <w:snapToGrid w:val="0"/>
                <w:sz w:val="28"/>
                <w:szCs w:val="28"/>
              </w:rPr>
              <w:t>PARA GASTOS DE ALIMENTACIÓN EN ACTIVIDADES EXTRAORDINARIAS</w:t>
            </w:r>
          </w:p>
          <w:p w:rsidR="000B7A4D" w:rsidRPr="00C06AE6" w:rsidRDefault="002354ED" w:rsidP="002354ED">
            <w:pPr>
              <w:pStyle w:val="Piedepgina"/>
              <w:numPr>
                <w:ilvl w:val="0"/>
                <w:numId w:val="9"/>
              </w:numPr>
              <w:spacing w:before="120" w:after="120"/>
              <w:ind w:right="391"/>
              <w:jc w:val="both"/>
              <w:rPr>
                <w:snapToGrid w:val="0"/>
                <w:sz w:val="24"/>
              </w:rPr>
            </w:pPr>
            <w:r w:rsidRPr="00C06AE6">
              <w:rPr>
                <w:snapToGrid w:val="0"/>
                <w:sz w:val="24"/>
              </w:rPr>
              <w:t>Conforme al A</w:t>
            </w:r>
            <w:r w:rsidR="000B7A4D" w:rsidRPr="00C06AE6">
              <w:rPr>
                <w:snapToGrid w:val="0"/>
                <w:sz w:val="24"/>
              </w:rPr>
              <w:t>cuerdo 304/</w:t>
            </w:r>
            <w:proofErr w:type="gramStart"/>
            <w:r w:rsidR="000B7A4D" w:rsidRPr="00C06AE6">
              <w:rPr>
                <w:snapToGrid w:val="0"/>
                <w:sz w:val="24"/>
              </w:rPr>
              <w:t>S11(</w:t>
            </w:r>
            <w:proofErr w:type="gramEnd"/>
            <w:r w:rsidR="000B7A4D" w:rsidRPr="00C06AE6">
              <w:rPr>
                <w:snapToGrid w:val="0"/>
                <w:sz w:val="24"/>
              </w:rPr>
              <w:t>17-X-2007) emitido por la Comisión de Administración</w:t>
            </w:r>
            <w:r w:rsidRPr="00C06AE6">
              <w:rPr>
                <w:snapToGrid w:val="0"/>
                <w:sz w:val="24"/>
              </w:rPr>
              <w:t xml:space="preserve"> y a los términos establecidos por dicho Órgano Colegiado, </w:t>
            </w:r>
            <w:r w:rsidR="000B7A4D" w:rsidRPr="00C06AE6">
              <w:rPr>
                <w:snapToGrid w:val="0"/>
                <w:sz w:val="24"/>
              </w:rPr>
              <w:t xml:space="preserve">la Coordinación de Comunicación Social y </w:t>
            </w:r>
            <w:smartTag w:uri="urn:schemas-microsoft-com:office:smarttags" w:element="PersonName">
              <w:smartTagPr>
                <w:attr w:name="ProductID" w:val="la Direcci￳n General"/>
              </w:smartTagPr>
              <w:r w:rsidR="000B7A4D" w:rsidRPr="00C06AE6">
                <w:rPr>
                  <w:snapToGrid w:val="0"/>
                  <w:sz w:val="24"/>
                </w:rPr>
                <w:t>la Dirección General</w:t>
              </w:r>
            </w:smartTag>
            <w:r w:rsidR="000B7A4D" w:rsidRPr="00C06AE6">
              <w:rPr>
                <w:snapToGrid w:val="0"/>
                <w:sz w:val="24"/>
              </w:rPr>
              <w:t xml:space="preserve"> de Atención y Servicios, en casos excepcionales o urgentes, y con la autorización de </w:t>
            </w:r>
            <w:smartTag w:uri="urn:schemas-microsoft-com:office:smarttags" w:element="PersonName">
              <w:smartTagPr>
                <w:attr w:name="ProductID" w:val="la Secretar￭a Administrativa"/>
              </w:smartTagPr>
              <w:r w:rsidR="000B7A4D" w:rsidRPr="00C06AE6">
                <w:rPr>
                  <w:snapToGrid w:val="0"/>
                  <w:sz w:val="24"/>
                </w:rPr>
                <w:t>la Secretaría Administrativa</w:t>
              </w:r>
            </w:smartTag>
            <w:r w:rsidR="000B7A4D" w:rsidRPr="00C06AE6">
              <w:rPr>
                <w:snapToGrid w:val="0"/>
                <w:sz w:val="24"/>
              </w:rPr>
              <w:t>, podrán utilizar de los recursos de</w:t>
            </w:r>
            <w:r w:rsidRPr="00C06AE6">
              <w:rPr>
                <w:snapToGrid w:val="0"/>
                <w:sz w:val="24"/>
              </w:rPr>
              <w:t>l</w:t>
            </w:r>
            <w:r w:rsidR="000B7A4D" w:rsidRPr="00C06AE6">
              <w:rPr>
                <w:snapToGrid w:val="0"/>
                <w:sz w:val="24"/>
              </w:rPr>
              <w:t xml:space="preserve"> Fondo Fijo</w:t>
            </w:r>
            <w:r w:rsidRPr="00C06AE6">
              <w:rPr>
                <w:snapToGrid w:val="0"/>
                <w:sz w:val="24"/>
              </w:rPr>
              <w:t xml:space="preserve"> o </w:t>
            </w:r>
            <w:proofErr w:type="spellStart"/>
            <w:r w:rsidRPr="00C06AE6">
              <w:rPr>
                <w:snapToGrid w:val="0"/>
                <w:sz w:val="24"/>
              </w:rPr>
              <w:t>Revolvente</w:t>
            </w:r>
            <w:proofErr w:type="spellEnd"/>
            <w:r w:rsidR="000B7A4D" w:rsidRPr="00C06AE6">
              <w:rPr>
                <w:snapToGrid w:val="0"/>
                <w:sz w:val="24"/>
              </w:rPr>
              <w:t xml:space="preserve"> asignado, para sufragar gastos de alimentación que se generen en el cumplimiento de sus funciones.</w:t>
            </w:r>
          </w:p>
          <w:p w:rsidR="00E30E1B" w:rsidRPr="00C06AE6" w:rsidRDefault="00E30E1B" w:rsidP="002354ED">
            <w:pPr>
              <w:pStyle w:val="Piedepgina"/>
              <w:numPr>
                <w:ilvl w:val="0"/>
                <w:numId w:val="9"/>
              </w:numPr>
              <w:spacing w:before="120" w:after="120"/>
              <w:ind w:right="391"/>
              <w:jc w:val="both"/>
              <w:rPr>
                <w:snapToGrid w:val="0"/>
                <w:sz w:val="24"/>
              </w:rPr>
            </w:pPr>
            <w:r w:rsidRPr="00C06AE6">
              <w:rPr>
                <w:snapToGrid w:val="0"/>
                <w:sz w:val="24"/>
              </w:rPr>
              <w:t xml:space="preserve">Para el ejercicio de los </w:t>
            </w:r>
            <w:r w:rsidR="002354ED" w:rsidRPr="00C06AE6">
              <w:rPr>
                <w:snapToGrid w:val="0"/>
                <w:sz w:val="24"/>
              </w:rPr>
              <w:t xml:space="preserve">gastos de alimentación en actividades extraordinarias, la Coordinación de Comunicación Social y la Dirección de Atención y Servicios, se apegarán a lo establecido </w:t>
            </w:r>
            <w:r w:rsidR="00B4289F" w:rsidRPr="00C06AE6">
              <w:rPr>
                <w:snapToGrid w:val="0"/>
                <w:sz w:val="24"/>
              </w:rPr>
              <w:t>en</w:t>
            </w:r>
            <w:r w:rsidR="002354ED" w:rsidRPr="00C06AE6">
              <w:rPr>
                <w:snapToGrid w:val="0"/>
                <w:sz w:val="24"/>
              </w:rPr>
              <w:t xml:space="preserve"> los Lineamientos para el Manejo de Fondos Fijos o </w:t>
            </w:r>
            <w:proofErr w:type="spellStart"/>
            <w:r w:rsidR="002354ED" w:rsidRPr="00C06AE6">
              <w:rPr>
                <w:snapToGrid w:val="0"/>
                <w:sz w:val="24"/>
              </w:rPr>
              <w:t>Revolventes</w:t>
            </w:r>
            <w:proofErr w:type="spellEnd"/>
            <w:r w:rsidRPr="00C06AE6">
              <w:rPr>
                <w:snapToGrid w:val="0"/>
                <w:sz w:val="24"/>
              </w:rPr>
              <w:t>.</w:t>
            </w:r>
          </w:p>
          <w:p w:rsidR="00E30E1B" w:rsidRPr="00C06AE6" w:rsidRDefault="00E30E1B" w:rsidP="00E30E1B">
            <w:pPr>
              <w:pStyle w:val="Piedepgina"/>
              <w:spacing w:before="120" w:after="120"/>
              <w:ind w:left="640" w:right="391"/>
              <w:jc w:val="both"/>
              <w:rPr>
                <w:snapToGrid w:val="0"/>
                <w:sz w:val="24"/>
              </w:rPr>
            </w:pPr>
            <w:r w:rsidRPr="00C06AE6">
              <w:rPr>
                <w:snapToGrid w:val="0"/>
                <w:sz w:val="24"/>
              </w:rPr>
              <w:t xml:space="preserve">Asimismo, dichos gastos de alimentación no podrán rebasar el monto máximo mensual de </w:t>
            </w:r>
            <w:r w:rsidR="005920CC">
              <w:rPr>
                <w:snapToGrid w:val="0"/>
                <w:sz w:val="24"/>
              </w:rPr>
              <w:t>6</w:t>
            </w:r>
            <w:r w:rsidRPr="00C06AE6">
              <w:rPr>
                <w:snapToGrid w:val="0"/>
                <w:sz w:val="24"/>
              </w:rPr>
              <w:t xml:space="preserve"> SMMVDF, establecido en los presentes lineamientos.</w:t>
            </w:r>
          </w:p>
          <w:p w:rsidR="002354ED" w:rsidRPr="00D10C50" w:rsidRDefault="002354ED" w:rsidP="00E30E1B">
            <w:pPr>
              <w:pStyle w:val="Piedepgina"/>
              <w:spacing w:before="120" w:after="120"/>
              <w:ind w:left="640" w:right="391"/>
              <w:jc w:val="both"/>
              <w:rPr>
                <w:snapToGrid w:val="0"/>
                <w:sz w:val="24"/>
                <w:highlight w:val="green"/>
              </w:rPr>
            </w:pPr>
          </w:p>
          <w:p w:rsidR="00D10C50" w:rsidRPr="000B7A4D" w:rsidRDefault="00D10C50" w:rsidP="000B7A4D">
            <w:pPr>
              <w:pStyle w:val="Piedepgina"/>
              <w:spacing w:before="120" w:after="100" w:afterAutospacing="1"/>
              <w:ind w:left="709" w:right="391"/>
              <w:jc w:val="both"/>
              <w:rPr>
                <w:snapToGrid w:val="0"/>
                <w:sz w:val="24"/>
              </w:rPr>
            </w:pPr>
          </w:p>
          <w:p w:rsidR="00313226" w:rsidRDefault="00313226" w:rsidP="00FE036D">
            <w:pPr>
              <w:pStyle w:val="Piedepgina"/>
              <w:spacing w:after="100" w:afterAutospacing="1"/>
              <w:ind w:right="391"/>
              <w:jc w:val="both"/>
              <w:rPr>
                <w:snapToGrid w:val="0"/>
                <w:sz w:val="16"/>
                <w:szCs w:val="16"/>
              </w:rPr>
            </w:pPr>
          </w:p>
          <w:p w:rsidR="008D323E" w:rsidRPr="008D323E" w:rsidRDefault="008D323E" w:rsidP="00FE036D">
            <w:pPr>
              <w:pStyle w:val="Piedepgina"/>
              <w:spacing w:after="100" w:afterAutospacing="1"/>
              <w:ind w:right="391"/>
              <w:jc w:val="both"/>
              <w:rPr>
                <w:snapToGrid w:val="0"/>
                <w:sz w:val="16"/>
                <w:szCs w:val="16"/>
              </w:rPr>
            </w:pPr>
          </w:p>
          <w:p w:rsidR="002F2953" w:rsidRPr="00A1514D" w:rsidRDefault="002F2953">
            <w:pPr>
              <w:pStyle w:val="Piedepgina"/>
              <w:tabs>
                <w:tab w:val="clear" w:pos="4419"/>
                <w:tab w:val="clear" w:pos="8838"/>
              </w:tabs>
              <w:ind w:left="214"/>
              <w:rPr>
                <w:snapToGrid w:val="0"/>
                <w:sz w:val="16"/>
              </w:rPr>
            </w:pPr>
          </w:p>
        </w:tc>
      </w:tr>
    </w:tbl>
    <w:p w:rsidR="002F2953" w:rsidRPr="00A1514D" w:rsidRDefault="002F2953">
      <w:pPr>
        <w:pStyle w:val="Piedepgina"/>
        <w:tabs>
          <w:tab w:val="clear" w:pos="4419"/>
          <w:tab w:val="clear" w:pos="8838"/>
        </w:tabs>
        <w:rPr>
          <w:snapToGrid w:val="0"/>
          <w:sz w:val="16"/>
        </w:rPr>
      </w:pPr>
    </w:p>
    <w:p w:rsidR="002F2953" w:rsidRPr="00A1514D" w:rsidRDefault="002F2953">
      <w:pPr>
        <w:pStyle w:val="Piedepgina"/>
        <w:tabs>
          <w:tab w:val="clear" w:pos="4419"/>
          <w:tab w:val="clear" w:pos="8838"/>
        </w:tabs>
        <w:rPr>
          <w:snapToGrid w:val="0"/>
          <w:sz w:val="24"/>
        </w:rPr>
        <w:sectPr w:rsidR="002F2953" w:rsidRPr="00A1514D">
          <w:pgSz w:w="12242" w:h="15842" w:code="1"/>
          <w:pgMar w:top="856" w:right="851" w:bottom="567" w:left="1077" w:header="567" w:footer="567" w:gutter="0"/>
          <w:cols w:space="720"/>
        </w:sect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10"/>
        <w:gridCol w:w="2268"/>
        <w:gridCol w:w="7654"/>
        <w:gridCol w:w="36"/>
      </w:tblGrid>
      <w:tr w:rsidR="002F2953" w:rsidRPr="00A1514D">
        <w:tc>
          <w:tcPr>
            <w:tcW w:w="10668" w:type="dxa"/>
            <w:gridSpan w:val="4"/>
          </w:tcPr>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CF3849">
            <w:pPr>
              <w:pStyle w:val="Piedepgina"/>
              <w:tabs>
                <w:tab w:val="clear" w:pos="4419"/>
                <w:tab w:val="clear" w:pos="8838"/>
              </w:tabs>
              <w:ind w:left="214" w:right="391"/>
              <w:rPr>
                <w:snapToGrid w:val="0"/>
                <w:sz w:val="24"/>
              </w:rPr>
            </w:pPr>
            <w:r w:rsidRPr="00CF3849">
              <w:rPr>
                <w:noProof/>
                <w:sz w:val="24"/>
              </w:rPr>
              <w:pict>
                <v:rect id="_x0000_s1031" style="position:absolute;left:0;text-align:left;margin-left:18.4pt;margin-top:4.65pt;width:495pt;height:21.6pt;z-index:251655680" fillcolor="silver" stroked="f">
                  <v:textbox style="mso-next-textbox:#_x0000_s1031">
                    <w:txbxContent>
                      <w:p w:rsidR="0084247A" w:rsidRDefault="0084247A">
                        <w:pPr>
                          <w:jc w:val="center"/>
                          <w:rPr>
                            <w:b/>
                            <w:sz w:val="24"/>
                            <w:lang w:val="es-ES_tradnl"/>
                          </w:rPr>
                        </w:pPr>
                        <w:r>
                          <w:rPr>
                            <w:b/>
                            <w:sz w:val="24"/>
                            <w:lang w:val="es-ES_tradnl"/>
                          </w:rPr>
                          <w:t>IV. ÁMBITO DE APLICACIÓN Y RESPONSABILIDAD</w:t>
                        </w:r>
                      </w:p>
                    </w:txbxContent>
                  </v:textbox>
                </v:rect>
              </w:pict>
            </w: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jc w:val="both"/>
              <w:rPr>
                <w:sz w:val="24"/>
              </w:rPr>
            </w:pPr>
            <w:r w:rsidRPr="00A1514D">
              <w:rPr>
                <w:sz w:val="24"/>
              </w:rPr>
              <w:t xml:space="preserve">Los presentes </w:t>
            </w:r>
            <w:r w:rsidR="00E871B0">
              <w:rPr>
                <w:sz w:val="24"/>
              </w:rPr>
              <w:t>lineami</w:t>
            </w:r>
            <w:r w:rsidRPr="00A1514D">
              <w:rPr>
                <w:sz w:val="24"/>
              </w:rPr>
              <w:t xml:space="preserve">entos serán de observancia obligatoria para </w:t>
            </w:r>
            <w:r w:rsidR="0096641A" w:rsidRPr="00A1514D">
              <w:rPr>
                <w:sz w:val="24"/>
              </w:rPr>
              <w:t xml:space="preserve">los </w:t>
            </w:r>
            <w:r w:rsidR="00840225">
              <w:rPr>
                <w:sz w:val="24"/>
              </w:rPr>
              <w:t xml:space="preserve">servidores públicos </w:t>
            </w:r>
            <w:r w:rsidR="0096641A" w:rsidRPr="00A1514D">
              <w:rPr>
                <w:sz w:val="24"/>
              </w:rPr>
              <w:t xml:space="preserve">beneficiarios de esta prestación, así como para </w:t>
            </w:r>
            <w:r w:rsidRPr="00A1514D">
              <w:rPr>
                <w:sz w:val="24"/>
              </w:rPr>
              <w:t xml:space="preserve">todas las áreas del Tribunal Electoral involucradas en los </w:t>
            </w:r>
            <w:r w:rsidRPr="00D312F1">
              <w:rPr>
                <w:sz w:val="24"/>
              </w:rPr>
              <w:t>proce</w:t>
            </w:r>
            <w:r w:rsidR="00E0340A" w:rsidRPr="00D312F1">
              <w:rPr>
                <w:sz w:val="24"/>
              </w:rPr>
              <w:t>dimientos</w:t>
            </w:r>
            <w:r w:rsidRPr="00D312F1">
              <w:rPr>
                <w:sz w:val="24"/>
              </w:rPr>
              <w:t>, tanto de solicitud</w:t>
            </w:r>
            <w:r w:rsidRPr="00A1514D">
              <w:rPr>
                <w:sz w:val="24"/>
              </w:rPr>
              <w:t>, trámite y pago de solicitudes de recursos financieros</w:t>
            </w:r>
            <w:r w:rsidR="00840225">
              <w:rPr>
                <w:sz w:val="24"/>
              </w:rPr>
              <w:t xml:space="preserve"> para Gastos de Alimentación</w:t>
            </w:r>
            <w:r w:rsidRPr="00A1514D">
              <w:rPr>
                <w:sz w:val="24"/>
              </w:rPr>
              <w:t xml:space="preserve">, </w:t>
            </w:r>
            <w:r w:rsidR="00840225">
              <w:rPr>
                <w:sz w:val="24"/>
              </w:rPr>
              <w:t xml:space="preserve">así </w:t>
            </w:r>
            <w:r w:rsidRPr="00A1514D">
              <w:rPr>
                <w:sz w:val="24"/>
              </w:rPr>
              <w:t xml:space="preserve">como para la comprobación del gasto, específicamente para </w:t>
            </w:r>
            <w:smartTag w:uri="urn:schemas-microsoft-com:office:smarttags" w:element="PersonName">
              <w:smartTagPr>
                <w:attr w:name="ProductID" w:val="la Secretar￭a Administrativa"/>
              </w:smartTagPr>
              <w:r w:rsidRPr="00A1514D">
                <w:rPr>
                  <w:sz w:val="24"/>
                </w:rPr>
                <w:t xml:space="preserve">la </w:t>
              </w:r>
              <w:r w:rsidR="0096641A" w:rsidRPr="00A1514D">
                <w:rPr>
                  <w:sz w:val="24"/>
                </w:rPr>
                <w:t>Secretaría Administrativa</w:t>
              </w:r>
            </w:smartTag>
            <w:r w:rsidR="0096641A" w:rsidRPr="00A1514D">
              <w:rPr>
                <w:sz w:val="24"/>
              </w:rPr>
              <w:t xml:space="preserve">, </w:t>
            </w:r>
            <w:smartTag w:uri="urn:schemas-microsoft-com:office:smarttags" w:element="PersonName">
              <w:smartTagPr>
                <w:attr w:name="ProductID" w:val="la Coordinaci￳n Financiera"/>
              </w:smartTagPr>
              <w:r w:rsidR="0096641A" w:rsidRPr="00A1514D">
                <w:rPr>
                  <w:sz w:val="24"/>
                </w:rPr>
                <w:t xml:space="preserve">la </w:t>
              </w:r>
              <w:r w:rsidRPr="00A1514D">
                <w:rPr>
                  <w:sz w:val="24"/>
                </w:rPr>
                <w:t>Coordinación Financiera</w:t>
              </w:r>
            </w:smartTag>
            <w:r w:rsidRPr="00A1514D">
              <w:rPr>
                <w:sz w:val="24"/>
              </w:rPr>
              <w:t xml:space="preserve"> y las áreas que la integran.</w:t>
            </w:r>
          </w:p>
          <w:p w:rsidR="002F2953" w:rsidRPr="00A1514D" w:rsidRDefault="002F2953">
            <w:pPr>
              <w:pStyle w:val="Piedepgina"/>
              <w:tabs>
                <w:tab w:val="clear" w:pos="4419"/>
                <w:tab w:val="clear" w:pos="8838"/>
              </w:tabs>
              <w:ind w:left="214" w:right="391"/>
              <w:jc w:val="both"/>
              <w:rPr>
                <w:sz w:val="24"/>
              </w:rPr>
            </w:pPr>
          </w:p>
          <w:p w:rsidR="002F2953" w:rsidRPr="00A1514D" w:rsidRDefault="00840225">
            <w:pPr>
              <w:pStyle w:val="Piedepgina"/>
              <w:tabs>
                <w:tab w:val="clear" w:pos="4419"/>
                <w:tab w:val="clear" w:pos="8838"/>
              </w:tabs>
              <w:ind w:left="214" w:right="391"/>
              <w:jc w:val="both"/>
              <w:rPr>
                <w:sz w:val="24"/>
              </w:rPr>
            </w:pPr>
            <w:r>
              <w:rPr>
                <w:sz w:val="24"/>
              </w:rPr>
              <w:t xml:space="preserve">Estos lineamientos </w:t>
            </w:r>
            <w:r w:rsidR="002F2953" w:rsidRPr="00A1514D">
              <w:rPr>
                <w:sz w:val="24"/>
              </w:rPr>
              <w:t xml:space="preserve">comprenden desde </w:t>
            </w:r>
            <w:r w:rsidR="00D503F4">
              <w:rPr>
                <w:sz w:val="24"/>
              </w:rPr>
              <w:t xml:space="preserve">el pago y </w:t>
            </w:r>
            <w:r w:rsidR="002F2953" w:rsidRPr="00A1514D">
              <w:rPr>
                <w:sz w:val="24"/>
              </w:rPr>
              <w:t>comprobación del gasto</w:t>
            </w:r>
            <w:r w:rsidR="0096641A" w:rsidRPr="00A1514D">
              <w:rPr>
                <w:sz w:val="24"/>
              </w:rPr>
              <w:t xml:space="preserve"> por concepto de Gastos de Alimentación</w:t>
            </w:r>
            <w:r w:rsidR="002F2953" w:rsidRPr="00A1514D">
              <w:rPr>
                <w:sz w:val="24"/>
              </w:rPr>
              <w:t>, hasta la entrega de documentación para el registro contable correspondiente.</w:t>
            </w: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214" w:right="391"/>
              <w:rPr>
                <w:snapToGrid w:val="0"/>
                <w:sz w:val="24"/>
              </w:rPr>
            </w:pPr>
          </w:p>
          <w:p w:rsidR="002F2953" w:rsidRPr="00A1514D" w:rsidRDefault="002F2953">
            <w:pPr>
              <w:pStyle w:val="Piedepgina"/>
              <w:tabs>
                <w:tab w:val="clear" w:pos="4419"/>
                <w:tab w:val="clear" w:pos="8838"/>
              </w:tabs>
              <w:ind w:left="142"/>
              <w:rPr>
                <w:snapToGrid w:val="0"/>
                <w:sz w:val="16"/>
              </w:rPr>
            </w:pPr>
          </w:p>
        </w:tc>
      </w:tr>
      <w:tr w:rsidR="00AC0838">
        <w:trPr>
          <w:gridAfter w:val="1"/>
          <w:wAfter w:w="36" w:type="dxa"/>
          <w:cantSplit/>
        </w:trPr>
        <w:tc>
          <w:tcPr>
            <w:tcW w:w="10632" w:type="dxa"/>
            <w:gridSpan w:val="3"/>
          </w:tcPr>
          <w:p w:rsidR="00AC0838" w:rsidRDefault="00AC0838" w:rsidP="002339EC">
            <w:pPr>
              <w:pStyle w:val="Piedepgina"/>
              <w:tabs>
                <w:tab w:val="clear" w:pos="4419"/>
                <w:tab w:val="clear" w:pos="8838"/>
              </w:tabs>
              <w:jc w:val="center"/>
              <w:rPr>
                <w:b/>
                <w:bCs/>
                <w:snapToGrid w:val="0"/>
                <w:sz w:val="28"/>
                <w:lang w:val="es-MX"/>
              </w:rPr>
            </w:pPr>
            <w:r w:rsidRPr="00C06AE6">
              <w:rPr>
                <w:b/>
                <w:bCs/>
                <w:snapToGrid w:val="0"/>
                <w:sz w:val="28"/>
                <w:lang w:val="es-MX"/>
              </w:rPr>
              <w:lastRenderedPageBreak/>
              <w:t xml:space="preserve">V. </w:t>
            </w:r>
            <w:r w:rsidR="0078574B" w:rsidRPr="00C06AE6">
              <w:rPr>
                <w:b/>
                <w:bCs/>
                <w:snapToGrid w:val="0"/>
                <w:sz w:val="28"/>
                <w:lang w:val="es-MX"/>
              </w:rPr>
              <w:t>ANEXOS</w:t>
            </w:r>
          </w:p>
        </w:tc>
      </w:tr>
      <w:tr w:rsidR="00AC0838">
        <w:trPr>
          <w:gridAfter w:val="1"/>
          <w:wAfter w:w="36" w:type="dxa"/>
          <w:cantSplit/>
        </w:trPr>
        <w:tc>
          <w:tcPr>
            <w:tcW w:w="10632" w:type="dxa"/>
            <w:gridSpan w:val="3"/>
          </w:tcPr>
          <w:p w:rsidR="00AC0838" w:rsidRPr="005F29C5" w:rsidRDefault="00FC31AA" w:rsidP="002339EC">
            <w:pPr>
              <w:pStyle w:val="Piedepgina"/>
              <w:tabs>
                <w:tab w:val="clear" w:pos="4419"/>
                <w:tab w:val="clear" w:pos="8838"/>
              </w:tabs>
              <w:jc w:val="center"/>
              <w:rPr>
                <w:b/>
                <w:bCs/>
                <w:snapToGrid w:val="0"/>
                <w:sz w:val="28"/>
                <w:lang w:val="es-MX"/>
              </w:rPr>
            </w:pPr>
            <w:r>
              <w:rPr>
                <w:b/>
                <w:bCs/>
                <w:snapToGrid w:val="0"/>
                <w:sz w:val="28"/>
                <w:lang w:val="es-MX"/>
              </w:rPr>
              <w:t>COMPROBACIÓN DE GASTOS DE ALIMENTACIÓN</w:t>
            </w:r>
          </w:p>
        </w:tc>
      </w:tr>
      <w:tr w:rsidR="00AC0838">
        <w:trPr>
          <w:gridAfter w:val="1"/>
          <w:wAfter w:w="36" w:type="dxa"/>
        </w:trPr>
        <w:tc>
          <w:tcPr>
            <w:tcW w:w="10632" w:type="dxa"/>
            <w:gridSpan w:val="3"/>
            <w:tcBorders>
              <w:top w:val="single" w:sz="4" w:space="0" w:color="auto"/>
              <w:left w:val="single" w:sz="4" w:space="0" w:color="auto"/>
              <w:bottom w:val="single" w:sz="4" w:space="0" w:color="auto"/>
              <w:right w:val="single" w:sz="4" w:space="0" w:color="auto"/>
            </w:tcBorders>
          </w:tcPr>
          <w:p w:rsidR="00AC0838" w:rsidRPr="00AC0838" w:rsidRDefault="00AC0838" w:rsidP="00AC0838">
            <w:pPr>
              <w:pStyle w:val="Piedepgina"/>
              <w:tabs>
                <w:tab w:val="clear" w:pos="4419"/>
                <w:tab w:val="clear" w:pos="8838"/>
              </w:tabs>
              <w:ind w:left="214" w:right="391"/>
              <w:rPr>
                <w:snapToGrid w:val="0"/>
                <w:sz w:val="24"/>
              </w:rPr>
            </w:pPr>
          </w:p>
          <w:p w:rsidR="00AC0838" w:rsidRPr="00B228E1" w:rsidRDefault="00AC0838"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B228E1" w:rsidRDefault="00B228E1" w:rsidP="00AC0838">
            <w:pPr>
              <w:pStyle w:val="Piedepgina"/>
              <w:tabs>
                <w:tab w:val="clear" w:pos="4419"/>
                <w:tab w:val="clear" w:pos="8838"/>
              </w:tabs>
              <w:ind w:left="214" w:right="391"/>
              <w:rPr>
                <w:snapToGrid w:val="0"/>
                <w:sz w:val="24"/>
              </w:rPr>
            </w:pPr>
          </w:p>
          <w:p w:rsidR="00AC0838" w:rsidRPr="00AC0838" w:rsidRDefault="00CF3849" w:rsidP="00AC0838">
            <w:pPr>
              <w:pStyle w:val="Piedepgina"/>
              <w:tabs>
                <w:tab w:val="clear" w:pos="4419"/>
                <w:tab w:val="clear" w:pos="8838"/>
              </w:tabs>
              <w:ind w:left="214" w:right="391"/>
              <w:rPr>
                <w:snapToGrid w:val="0"/>
                <w:sz w:val="24"/>
              </w:rPr>
            </w:pPr>
            <w:r w:rsidRPr="00CF3849">
              <w:rPr>
                <w:noProof/>
                <w:sz w:val="24"/>
              </w:rPr>
              <w:pict>
                <v:shapetype id="_x0000_t202" coordsize="21600,21600" o:spt="202" path="m,l,21600r21600,l21600,xe">
                  <v:stroke joinstyle="miter"/>
                  <v:path gradientshapeok="t" o:connecttype="rect"/>
                </v:shapetype>
                <v:shape id="_x0000_s1038" type="#_x0000_t202" style="position:absolute;left:0;text-align:left;margin-left:167.95pt;margin-top:-35.25pt;width:27pt;height:18pt;z-index:251662848" filled="f" stroked="f">
                  <v:textbox style="mso-next-textbox:#_x0000_s1038">
                    <w:txbxContent>
                      <w:p w:rsidR="0084247A" w:rsidRPr="00FC31AA" w:rsidRDefault="0084247A" w:rsidP="00FC31AA">
                        <w:pPr>
                          <w:jc w:val="center"/>
                          <w:rPr>
                            <w:b/>
                          </w:rPr>
                        </w:pPr>
                        <w:r w:rsidRPr="00FC31AA">
                          <w:rPr>
                            <w:b/>
                          </w:rPr>
                          <w:t>(</w:t>
                        </w:r>
                        <w:r>
                          <w:rPr>
                            <w:b/>
                          </w:rPr>
                          <w:t>6</w:t>
                        </w:r>
                        <w:r w:rsidRPr="00FC31AA">
                          <w:rPr>
                            <w:b/>
                          </w:rPr>
                          <w:t>)</w:t>
                        </w:r>
                      </w:p>
                    </w:txbxContent>
                  </v:textbox>
                </v:shape>
              </w:pict>
            </w:r>
            <w:r w:rsidRPr="00CF3849">
              <w:rPr>
                <w:noProof/>
                <w:sz w:val="24"/>
              </w:rPr>
              <w:pict>
                <v:shape id="_x0000_s1037" type="#_x0000_t202" style="position:absolute;left:0;text-align:left;margin-left:410.95pt;margin-top:-69.25pt;width:27pt;height:18pt;z-index:251661824" filled="f" stroked="f">
                  <v:textbox style="mso-next-textbox:#_x0000_s1037">
                    <w:txbxContent>
                      <w:p w:rsidR="0084247A" w:rsidRPr="00FC31AA" w:rsidRDefault="0084247A" w:rsidP="00FC31AA">
                        <w:pPr>
                          <w:jc w:val="center"/>
                          <w:rPr>
                            <w:b/>
                          </w:rPr>
                        </w:pPr>
                        <w:r w:rsidRPr="00FC31AA">
                          <w:rPr>
                            <w:b/>
                          </w:rPr>
                          <w:t>(</w:t>
                        </w:r>
                        <w:r>
                          <w:rPr>
                            <w:b/>
                          </w:rPr>
                          <w:t>5</w:t>
                        </w:r>
                        <w:r w:rsidRPr="00FC31AA">
                          <w:rPr>
                            <w:b/>
                          </w:rPr>
                          <w:t>)</w:t>
                        </w:r>
                      </w:p>
                    </w:txbxContent>
                  </v:textbox>
                </v:shape>
              </w:pict>
            </w:r>
            <w:r w:rsidRPr="00CF3849">
              <w:rPr>
                <w:noProof/>
                <w:sz w:val="24"/>
              </w:rPr>
              <w:pict>
                <v:shape id="_x0000_s1035" type="#_x0000_t202" style="position:absolute;left:0;text-align:left;margin-left:268.8pt;margin-top:-385.85pt;width:27pt;height:18pt;z-index:251659776" filled="f" stroked="f">
                  <v:textbox style="mso-next-textbox:#_x0000_s1035">
                    <w:txbxContent>
                      <w:p w:rsidR="0084247A" w:rsidRPr="00FC31AA" w:rsidRDefault="0084247A" w:rsidP="00FC31AA">
                        <w:pPr>
                          <w:jc w:val="center"/>
                          <w:rPr>
                            <w:b/>
                          </w:rPr>
                        </w:pPr>
                        <w:r w:rsidRPr="00FC31AA">
                          <w:rPr>
                            <w:b/>
                          </w:rPr>
                          <w:t>(</w:t>
                        </w:r>
                        <w:r>
                          <w:rPr>
                            <w:b/>
                          </w:rPr>
                          <w:t>3</w:t>
                        </w:r>
                        <w:r w:rsidRPr="00FC31AA">
                          <w:rPr>
                            <w:b/>
                          </w:rPr>
                          <w:t>)</w:t>
                        </w:r>
                      </w:p>
                    </w:txbxContent>
                  </v:textbox>
                </v:shape>
              </w:pict>
            </w:r>
            <w:r w:rsidRPr="00CF3849">
              <w:rPr>
                <w:noProof/>
                <w:sz w:val="24"/>
              </w:rPr>
              <w:pict>
                <v:shape id="_x0000_s1034" type="#_x0000_t202" style="position:absolute;left:0;text-align:left;margin-left:142.8pt;margin-top:-385.85pt;width:27pt;height:18pt;z-index:251658752" filled="f" stroked="f">
                  <v:textbox style="mso-next-textbox:#_x0000_s1034">
                    <w:txbxContent>
                      <w:p w:rsidR="0084247A" w:rsidRPr="00FC31AA" w:rsidRDefault="0084247A" w:rsidP="00FC31AA">
                        <w:pPr>
                          <w:jc w:val="center"/>
                          <w:rPr>
                            <w:b/>
                          </w:rPr>
                        </w:pPr>
                        <w:r w:rsidRPr="00FC31AA">
                          <w:rPr>
                            <w:b/>
                          </w:rPr>
                          <w:t>(</w:t>
                        </w:r>
                        <w:r>
                          <w:rPr>
                            <w:b/>
                          </w:rPr>
                          <w:t>2</w:t>
                        </w:r>
                        <w:r w:rsidRPr="00FC31AA">
                          <w:rPr>
                            <w:b/>
                          </w:rPr>
                          <w:t>)</w:t>
                        </w:r>
                      </w:p>
                    </w:txbxContent>
                  </v:textbox>
                </v:shape>
              </w:pict>
            </w:r>
            <w:r w:rsidRPr="00CF3849">
              <w:rPr>
                <w:noProof/>
                <w:sz w:val="24"/>
              </w:rPr>
              <w:pict>
                <v:shape id="_x0000_s1036" type="#_x0000_t202" style="position:absolute;left:0;text-align:left;margin-left:394.75pt;margin-top:-385.85pt;width:27pt;height:18pt;z-index:251660800" filled="f" stroked="f">
                  <v:textbox style="mso-next-textbox:#_x0000_s1036">
                    <w:txbxContent>
                      <w:p w:rsidR="0084247A" w:rsidRPr="00FC31AA" w:rsidRDefault="0084247A" w:rsidP="00FC31AA">
                        <w:pPr>
                          <w:jc w:val="center"/>
                          <w:rPr>
                            <w:b/>
                          </w:rPr>
                        </w:pPr>
                        <w:r w:rsidRPr="00FC31AA">
                          <w:rPr>
                            <w:b/>
                          </w:rPr>
                          <w:t>(</w:t>
                        </w:r>
                        <w:r>
                          <w:rPr>
                            <w:b/>
                          </w:rPr>
                          <w:t>4</w:t>
                        </w:r>
                        <w:r w:rsidRPr="00FC31AA">
                          <w:rPr>
                            <w:b/>
                          </w:rPr>
                          <w:t>)</w:t>
                        </w:r>
                      </w:p>
                    </w:txbxContent>
                  </v:textbox>
                </v:shape>
              </w:pict>
            </w:r>
            <w:r w:rsidRPr="00CF3849">
              <w:rPr>
                <w:noProof/>
                <w:sz w:val="24"/>
              </w:rPr>
              <w:pict>
                <v:shape id="_x0000_s1033" type="#_x0000_t202" style="position:absolute;left:0;text-align:left;margin-left:284.95pt;margin-top:-454.25pt;width:27pt;height:18pt;z-index:251657728" filled="f" stroked="f">
                  <v:textbox style="mso-next-textbox:#_x0000_s1033">
                    <w:txbxContent>
                      <w:p w:rsidR="0084247A" w:rsidRPr="00FC31AA" w:rsidRDefault="0084247A" w:rsidP="00FC31AA">
                        <w:pPr>
                          <w:jc w:val="center"/>
                          <w:rPr>
                            <w:b/>
                          </w:rPr>
                        </w:pPr>
                        <w:r w:rsidRPr="00FC31AA">
                          <w:rPr>
                            <w:b/>
                          </w:rPr>
                          <w:t>(</w:t>
                        </w:r>
                        <w:r>
                          <w:rPr>
                            <w:b/>
                          </w:rPr>
                          <w:t>1</w:t>
                        </w:r>
                        <w:r w:rsidRPr="00FC31AA">
                          <w:rPr>
                            <w:b/>
                          </w:rPr>
                          <w:t>)</w:t>
                        </w:r>
                      </w:p>
                    </w:txbxContent>
                  </v:textbox>
                </v:shape>
              </w:pict>
            </w:r>
            <w:r w:rsidR="00EA6B61">
              <w:rPr>
                <w:noProof/>
                <w:sz w:val="24"/>
                <w:lang w:val="es-MX" w:eastAsia="es-MX"/>
              </w:rPr>
              <w:drawing>
                <wp:anchor distT="0" distB="0" distL="114300" distR="114300" simplePos="0" relativeHeight="251664896" behindDoc="0" locked="0" layoutInCell="1" allowOverlap="1">
                  <wp:simplePos x="0" y="0"/>
                  <wp:positionH relativeFrom="column">
                    <wp:posOffset>951230</wp:posOffset>
                  </wp:positionH>
                  <wp:positionV relativeFrom="paragraph">
                    <wp:posOffset>-6560820</wp:posOffset>
                  </wp:positionV>
                  <wp:extent cx="4771390" cy="6768465"/>
                  <wp:effectExtent l="19050" t="0" r="0" b="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srcRect/>
                          <a:stretch>
                            <a:fillRect/>
                          </a:stretch>
                        </pic:blipFill>
                        <pic:spPr bwMode="auto">
                          <a:xfrm>
                            <a:off x="0" y="0"/>
                            <a:ext cx="4771390" cy="6768465"/>
                          </a:xfrm>
                          <a:prstGeom prst="rect">
                            <a:avLst/>
                          </a:prstGeom>
                          <a:noFill/>
                          <a:ln w="9525">
                            <a:noFill/>
                            <a:miter lim="800000"/>
                            <a:headEnd/>
                            <a:tailEnd/>
                          </a:ln>
                        </pic:spPr>
                      </pic:pic>
                    </a:graphicData>
                  </a:graphic>
                </wp:anchor>
              </w:drawing>
            </w:r>
            <w:r w:rsidR="00EA6B61">
              <w:rPr>
                <w:noProof/>
                <w:sz w:val="24"/>
                <w:lang w:val="es-MX" w:eastAsia="es-MX"/>
              </w:rPr>
              <w:drawing>
                <wp:anchor distT="0" distB="0" distL="114300" distR="114300" simplePos="0" relativeHeight="251663872" behindDoc="0" locked="0" layoutInCell="1" allowOverlap="1">
                  <wp:simplePos x="0" y="0"/>
                  <wp:positionH relativeFrom="column">
                    <wp:posOffset>647065</wp:posOffset>
                  </wp:positionH>
                  <wp:positionV relativeFrom="paragraph">
                    <wp:posOffset>-2147023273</wp:posOffset>
                  </wp:positionV>
                  <wp:extent cx="4914900" cy="6972300"/>
                  <wp:effectExtent l="19050" t="0" r="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a:stretch>
                            <a:fillRect/>
                          </a:stretch>
                        </pic:blipFill>
                        <pic:spPr bwMode="auto">
                          <a:xfrm>
                            <a:off x="0" y="0"/>
                            <a:ext cx="4914900" cy="6972300"/>
                          </a:xfrm>
                          <a:prstGeom prst="rect">
                            <a:avLst/>
                          </a:prstGeom>
                          <a:noFill/>
                          <a:ln w="9525">
                            <a:noFill/>
                            <a:miter lim="800000"/>
                            <a:headEnd/>
                            <a:tailEnd/>
                          </a:ln>
                        </pic:spPr>
                      </pic:pic>
                    </a:graphicData>
                  </a:graphic>
                </wp:anchor>
              </w:drawing>
            </w:r>
          </w:p>
        </w:tc>
      </w:tr>
      <w:tr w:rsidR="0060130F">
        <w:trPr>
          <w:gridAfter w:val="1"/>
          <w:wAfter w:w="36" w:type="dxa"/>
          <w:cantSplit/>
        </w:trPr>
        <w:tc>
          <w:tcPr>
            <w:tcW w:w="2978" w:type="dxa"/>
            <w:gridSpan w:val="2"/>
          </w:tcPr>
          <w:p w:rsidR="0060130F" w:rsidRPr="00C06AE6" w:rsidRDefault="0060130F" w:rsidP="002339EC">
            <w:pPr>
              <w:pStyle w:val="Piedepgina"/>
              <w:tabs>
                <w:tab w:val="clear" w:pos="4419"/>
                <w:tab w:val="clear" w:pos="8838"/>
              </w:tabs>
              <w:jc w:val="center"/>
              <w:rPr>
                <w:b/>
                <w:bCs/>
                <w:snapToGrid w:val="0"/>
                <w:sz w:val="20"/>
                <w:lang w:val="es-MX"/>
              </w:rPr>
            </w:pPr>
            <w:r w:rsidRPr="00C06AE6">
              <w:rPr>
                <w:b/>
                <w:bCs/>
                <w:snapToGrid w:val="0"/>
                <w:sz w:val="20"/>
                <w:lang w:val="es-MX"/>
              </w:rPr>
              <w:lastRenderedPageBreak/>
              <w:t>NÚMERO DEL</w:t>
            </w:r>
            <w:r w:rsidR="00BD58D6" w:rsidRPr="00C06AE6">
              <w:rPr>
                <w:b/>
                <w:bCs/>
                <w:snapToGrid w:val="0"/>
                <w:sz w:val="20"/>
                <w:lang w:val="es-MX"/>
              </w:rPr>
              <w:t xml:space="preserve"> ANEXO</w:t>
            </w:r>
          </w:p>
        </w:tc>
        <w:tc>
          <w:tcPr>
            <w:tcW w:w="7654" w:type="dxa"/>
          </w:tcPr>
          <w:p w:rsidR="0060130F" w:rsidRPr="00C06AE6" w:rsidRDefault="0060130F" w:rsidP="002339EC">
            <w:pPr>
              <w:pStyle w:val="Encabezado"/>
              <w:tabs>
                <w:tab w:val="clear" w:pos="4419"/>
                <w:tab w:val="clear" w:pos="8838"/>
              </w:tabs>
              <w:rPr>
                <w:rFonts w:ascii="Arial" w:hAnsi="Arial"/>
                <w:b/>
                <w:bCs/>
                <w:snapToGrid w:val="0"/>
                <w:lang w:val="es-MX"/>
              </w:rPr>
            </w:pPr>
            <w:r w:rsidRPr="00C06AE6">
              <w:rPr>
                <w:rFonts w:ascii="Arial" w:hAnsi="Arial"/>
                <w:b/>
                <w:bCs/>
                <w:snapToGrid w:val="0"/>
                <w:lang w:val="es-MX"/>
              </w:rPr>
              <w:t>NOMBRE DEL</w:t>
            </w:r>
            <w:r w:rsidR="00BD58D6" w:rsidRPr="00C06AE6">
              <w:rPr>
                <w:rFonts w:ascii="Arial" w:hAnsi="Arial"/>
                <w:b/>
                <w:bCs/>
                <w:snapToGrid w:val="0"/>
                <w:lang w:val="es-MX"/>
              </w:rPr>
              <w:t xml:space="preserve"> </w:t>
            </w:r>
            <w:r w:rsidRPr="00C06AE6">
              <w:rPr>
                <w:rFonts w:ascii="Arial" w:hAnsi="Arial"/>
                <w:b/>
                <w:bCs/>
                <w:snapToGrid w:val="0"/>
                <w:lang w:val="es-MX"/>
              </w:rPr>
              <w:t>A</w:t>
            </w:r>
            <w:r w:rsidR="00BD58D6" w:rsidRPr="00C06AE6">
              <w:rPr>
                <w:rFonts w:ascii="Arial" w:hAnsi="Arial"/>
                <w:b/>
                <w:bCs/>
                <w:snapToGrid w:val="0"/>
                <w:lang w:val="es-MX"/>
              </w:rPr>
              <w:t>NEXO</w:t>
            </w:r>
          </w:p>
          <w:p w:rsidR="0060130F" w:rsidRPr="00C06AE6" w:rsidRDefault="0060130F" w:rsidP="002339EC">
            <w:pPr>
              <w:rPr>
                <w:snapToGrid w:val="0"/>
                <w:lang w:val="es-MX"/>
              </w:rPr>
            </w:pPr>
            <w:r w:rsidRPr="00C06AE6">
              <w:rPr>
                <w:bCs/>
                <w:snapToGrid w:val="0"/>
                <w:lang w:val="es-MX"/>
              </w:rPr>
              <w:t>COMPROBACIÓN DE GASTOS DE ALIMENTACIÓN</w:t>
            </w:r>
          </w:p>
        </w:tc>
      </w:tr>
      <w:tr w:rsidR="0060130F">
        <w:trPr>
          <w:gridAfter w:val="1"/>
          <w:wAfter w:w="36" w:type="dxa"/>
          <w:cantSplit/>
        </w:trPr>
        <w:tc>
          <w:tcPr>
            <w:tcW w:w="10632" w:type="dxa"/>
            <w:gridSpan w:val="3"/>
          </w:tcPr>
          <w:p w:rsidR="0060130F" w:rsidRDefault="0060130F" w:rsidP="002339EC">
            <w:pPr>
              <w:pStyle w:val="Encabezado"/>
              <w:tabs>
                <w:tab w:val="clear" w:pos="4419"/>
                <w:tab w:val="clear" w:pos="8838"/>
              </w:tabs>
              <w:jc w:val="center"/>
              <w:rPr>
                <w:rFonts w:ascii="Arial" w:hAnsi="Arial"/>
                <w:b/>
                <w:bCs/>
                <w:snapToGrid w:val="0"/>
                <w:sz w:val="28"/>
                <w:lang w:val="es-MX"/>
              </w:rPr>
            </w:pPr>
            <w:r>
              <w:rPr>
                <w:rFonts w:ascii="Arial" w:hAnsi="Arial"/>
                <w:b/>
                <w:bCs/>
                <w:snapToGrid w:val="0"/>
                <w:sz w:val="28"/>
                <w:lang w:val="es-MX"/>
              </w:rPr>
              <w:t>INSTRUCTIVO</w:t>
            </w:r>
          </w:p>
        </w:tc>
      </w:tr>
      <w:tr w:rsidR="0060130F">
        <w:trPr>
          <w:gridAfter w:val="1"/>
          <w:wAfter w:w="36" w:type="dxa"/>
        </w:trPr>
        <w:tc>
          <w:tcPr>
            <w:tcW w:w="710" w:type="dxa"/>
            <w:tcBorders>
              <w:bottom w:val="single" w:sz="4" w:space="0" w:color="auto"/>
            </w:tcBorders>
          </w:tcPr>
          <w:p w:rsidR="0060130F" w:rsidRDefault="0060130F" w:rsidP="002339EC">
            <w:pPr>
              <w:pStyle w:val="Piedepgina"/>
              <w:tabs>
                <w:tab w:val="clear" w:pos="4419"/>
                <w:tab w:val="clear" w:pos="8838"/>
              </w:tabs>
              <w:jc w:val="center"/>
              <w:rPr>
                <w:b/>
                <w:bCs/>
                <w:snapToGrid w:val="0"/>
                <w:sz w:val="22"/>
                <w:lang w:val="es-MX"/>
              </w:rPr>
            </w:pPr>
            <w:r>
              <w:rPr>
                <w:b/>
                <w:bCs/>
                <w:snapToGrid w:val="0"/>
                <w:sz w:val="22"/>
                <w:lang w:val="es-MX"/>
              </w:rPr>
              <w:t>No.</w:t>
            </w:r>
          </w:p>
        </w:tc>
        <w:tc>
          <w:tcPr>
            <w:tcW w:w="2268" w:type="dxa"/>
            <w:tcBorders>
              <w:bottom w:val="single" w:sz="4" w:space="0" w:color="auto"/>
            </w:tcBorders>
          </w:tcPr>
          <w:p w:rsidR="0060130F" w:rsidRDefault="0060130F" w:rsidP="002339EC">
            <w:pPr>
              <w:pStyle w:val="Piedepgina"/>
              <w:tabs>
                <w:tab w:val="clear" w:pos="4419"/>
                <w:tab w:val="clear" w:pos="8838"/>
              </w:tabs>
              <w:jc w:val="center"/>
              <w:rPr>
                <w:b/>
                <w:bCs/>
                <w:snapToGrid w:val="0"/>
                <w:sz w:val="22"/>
                <w:lang w:val="es-MX"/>
              </w:rPr>
            </w:pPr>
            <w:r>
              <w:rPr>
                <w:b/>
                <w:bCs/>
                <w:snapToGrid w:val="0"/>
                <w:sz w:val="22"/>
                <w:lang w:val="es-MX"/>
              </w:rPr>
              <w:t>DATOS</w:t>
            </w:r>
          </w:p>
        </w:tc>
        <w:tc>
          <w:tcPr>
            <w:tcW w:w="7654" w:type="dxa"/>
            <w:tcBorders>
              <w:bottom w:val="single" w:sz="4" w:space="0" w:color="auto"/>
            </w:tcBorders>
          </w:tcPr>
          <w:p w:rsidR="0060130F" w:rsidRDefault="0060130F" w:rsidP="002339EC">
            <w:pPr>
              <w:pStyle w:val="Piedepgina"/>
              <w:tabs>
                <w:tab w:val="clear" w:pos="4419"/>
                <w:tab w:val="clear" w:pos="8838"/>
              </w:tabs>
              <w:jc w:val="center"/>
              <w:rPr>
                <w:b/>
                <w:bCs/>
                <w:snapToGrid w:val="0"/>
                <w:sz w:val="22"/>
                <w:lang w:val="es-MX"/>
              </w:rPr>
            </w:pPr>
            <w:r>
              <w:rPr>
                <w:b/>
                <w:bCs/>
                <w:snapToGrid w:val="0"/>
                <w:sz w:val="22"/>
                <w:lang w:val="es-MX"/>
              </w:rPr>
              <w:t>INSTRUCCIONES</w:t>
            </w:r>
          </w:p>
        </w:tc>
      </w:tr>
      <w:tr w:rsidR="0060130F">
        <w:trPr>
          <w:gridAfter w:val="1"/>
          <w:wAfter w:w="36" w:type="dxa"/>
        </w:trPr>
        <w:tc>
          <w:tcPr>
            <w:tcW w:w="710" w:type="dxa"/>
            <w:tcBorders>
              <w:bottom w:val="nil"/>
            </w:tcBorders>
          </w:tcPr>
          <w:p w:rsidR="0060130F" w:rsidRDefault="0060130F" w:rsidP="002339EC">
            <w:pPr>
              <w:pStyle w:val="Piedepgina"/>
              <w:tabs>
                <w:tab w:val="clear" w:pos="4419"/>
                <w:tab w:val="clear" w:pos="8838"/>
              </w:tabs>
              <w:rPr>
                <w:snapToGrid w:val="0"/>
                <w:lang w:val="es-MX"/>
              </w:rPr>
            </w:pPr>
          </w:p>
          <w:p w:rsidR="0060130F" w:rsidRDefault="0060130F" w:rsidP="002339EC">
            <w:pPr>
              <w:pStyle w:val="Piedepgina"/>
              <w:tabs>
                <w:tab w:val="clear" w:pos="4419"/>
                <w:tab w:val="clear" w:pos="8838"/>
              </w:tabs>
              <w:rPr>
                <w:snapToGrid w:val="0"/>
                <w:lang w:val="es-MX"/>
              </w:rPr>
            </w:pPr>
            <w:r>
              <w:rPr>
                <w:snapToGrid w:val="0"/>
                <w:lang w:val="es-MX"/>
              </w:rPr>
              <w:t xml:space="preserve">1.- </w:t>
            </w:r>
          </w:p>
          <w:p w:rsidR="0060130F" w:rsidRDefault="0060130F" w:rsidP="002339EC">
            <w:pPr>
              <w:pStyle w:val="Piedepgina"/>
              <w:tabs>
                <w:tab w:val="clear" w:pos="4419"/>
                <w:tab w:val="clear" w:pos="8838"/>
              </w:tabs>
              <w:rPr>
                <w:snapToGrid w:val="0"/>
                <w:lang w:val="es-MX"/>
              </w:rPr>
            </w:pPr>
          </w:p>
        </w:tc>
        <w:tc>
          <w:tcPr>
            <w:tcW w:w="2268" w:type="dxa"/>
            <w:tcBorders>
              <w:bottom w:val="nil"/>
            </w:tcBorders>
          </w:tcPr>
          <w:p w:rsidR="0060130F" w:rsidRPr="00D312F1" w:rsidRDefault="0060130F" w:rsidP="002339EC">
            <w:pPr>
              <w:pStyle w:val="Piedepgina"/>
              <w:tabs>
                <w:tab w:val="clear" w:pos="4419"/>
                <w:tab w:val="clear" w:pos="8838"/>
              </w:tabs>
              <w:rPr>
                <w:snapToGrid w:val="0"/>
                <w:lang w:val="es-MX"/>
              </w:rPr>
            </w:pPr>
          </w:p>
          <w:p w:rsidR="0060130F" w:rsidRPr="00D312F1" w:rsidRDefault="0060130F" w:rsidP="002339EC">
            <w:pPr>
              <w:pStyle w:val="Piedepgina"/>
              <w:tabs>
                <w:tab w:val="clear" w:pos="4419"/>
                <w:tab w:val="clear" w:pos="8838"/>
              </w:tabs>
              <w:rPr>
                <w:snapToGrid w:val="0"/>
                <w:lang w:val="es-MX"/>
              </w:rPr>
            </w:pPr>
            <w:r w:rsidRPr="00D312F1">
              <w:rPr>
                <w:snapToGrid w:val="0"/>
                <w:lang w:val="es-MX"/>
              </w:rPr>
              <w:t>Mes</w:t>
            </w:r>
            <w:r w:rsidR="00B228E1" w:rsidRPr="00D312F1">
              <w:rPr>
                <w:snapToGrid w:val="0"/>
                <w:lang w:val="es-MX"/>
              </w:rPr>
              <w:t xml:space="preserve"> y año </w:t>
            </w:r>
            <w:r w:rsidRPr="00D312F1">
              <w:rPr>
                <w:snapToGrid w:val="0"/>
                <w:lang w:val="es-MX"/>
              </w:rPr>
              <w:t>a comprobar:</w:t>
            </w:r>
          </w:p>
        </w:tc>
        <w:tc>
          <w:tcPr>
            <w:tcW w:w="7654" w:type="dxa"/>
            <w:tcBorders>
              <w:bottom w:val="nil"/>
            </w:tcBorders>
          </w:tcPr>
          <w:p w:rsidR="0060130F" w:rsidRPr="00D312F1" w:rsidRDefault="0060130F" w:rsidP="002339EC">
            <w:pPr>
              <w:pStyle w:val="Piedepgina"/>
              <w:tabs>
                <w:tab w:val="clear" w:pos="4419"/>
                <w:tab w:val="clear" w:pos="8838"/>
              </w:tabs>
              <w:jc w:val="both"/>
              <w:rPr>
                <w:snapToGrid w:val="0"/>
                <w:lang w:val="es-MX"/>
              </w:rPr>
            </w:pPr>
          </w:p>
          <w:p w:rsidR="0060130F" w:rsidRPr="00D312F1" w:rsidRDefault="0060130F" w:rsidP="002339EC">
            <w:pPr>
              <w:pStyle w:val="Piedepgina"/>
              <w:tabs>
                <w:tab w:val="clear" w:pos="4419"/>
                <w:tab w:val="clear" w:pos="8838"/>
              </w:tabs>
              <w:jc w:val="both"/>
              <w:rPr>
                <w:b/>
                <w:snapToGrid w:val="0"/>
                <w:lang w:val="es-MX"/>
              </w:rPr>
            </w:pPr>
            <w:r w:rsidRPr="00D312F1">
              <w:rPr>
                <w:snapToGrid w:val="0"/>
                <w:lang w:val="es-MX"/>
              </w:rPr>
              <w:t xml:space="preserve">Anotar con letra el mes </w:t>
            </w:r>
            <w:r w:rsidR="00B228E1" w:rsidRPr="00D312F1">
              <w:rPr>
                <w:snapToGrid w:val="0"/>
                <w:lang w:val="es-MX"/>
              </w:rPr>
              <w:t xml:space="preserve">y año </w:t>
            </w:r>
            <w:r w:rsidRPr="00D312F1">
              <w:rPr>
                <w:snapToGrid w:val="0"/>
                <w:lang w:val="es-MX"/>
              </w:rPr>
              <w:t>a comprobar</w:t>
            </w:r>
            <w:r w:rsidRPr="00D312F1">
              <w:rPr>
                <w:b/>
                <w:snapToGrid w:val="0"/>
                <w:lang w:val="es-MX"/>
              </w:rPr>
              <w:t>.</w:t>
            </w:r>
          </w:p>
          <w:p w:rsidR="0060130F" w:rsidRPr="00D312F1" w:rsidRDefault="0060130F" w:rsidP="002339EC">
            <w:pPr>
              <w:pStyle w:val="Piedepgina"/>
              <w:tabs>
                <w:tab w:val="clear" w:pos="4419"/>
                <w:tab w:val="clear" w:pos="8838"/>
              </w:tabs>
              <w:jc w:val="both"/>
              <w:rPr>
                <w:snapToGrid w:val="0"/>
                <w:lang w:val="es-MX"/>
              </w:rPr>
            </w:pPr>
          </w:p>
        </w:tc>
      </w:tr>
      <w:tr w:rsidR="0060130F">
        <w:trPr>
          <w:gridAfter w:val="1"/>
          <w:wAfter w:w="36" w:type="dxa"/>
        </w:trPr>
        <w:tc>
          <w:tcPr>
            <w:tcW w:w="710" w:type="dxa"/>
            <w:tcBorders>
              <w:top w:val="nil"/>
              <w:bottom w:val="nil"/>
            </w:tcBorders>
          </w:tcPr>
          <w:p w:rsidR="0060130F" w:rsidRDefault="0060130F" w:rsidP="002339EC">
            <w:pPr>
              <w:pStyle w:val="Piedepgina"/>
              <w:tabs>
                <w:tab w:val="clear" w:pos="4419"/>
                <w:tab w:val="clear" w:pos="8838"/>
              </w:tabs>
              <w:rPr>
                <w:snapToGrid w:val="0"/>
                <w:lang w:val="es-MX"/>
              </w:rPr>
            </w:pPr>
            <w:r>
              <w:rPr>
                <w:snapToGrid w:val="0"/>
                <w:lang w:val="es-MX"/>
              </w:rPr>
              <w:t xml:space="preserve">2.- </w:t>
            </w:r>
          </w:p>
          <w:p w:rsidR="0060130F" w:rsidRDefault="0060130F" w:rsidP="002339EC">
            <w:pPr>
              <w:pStyle w:val="Piedepgina"/>
              <w:tabs>
                <w:tab w:val="clear" w:pos="4419"/>
                <w:tab w:val="clear" w:pos="8838"/>
              </w:tabs>
              <w:rPr>
                <w:snapToGrid w:val="0"/>
                <w:lang w:val="es-MX"/>
              </w:rPr>
            </w:pPr>
          </w:p>
        </w:tc>
        <w:tc>
          <w:tcPr>
            <w:tcW w:w="2268" w:type="dxa"/>
            <w:tcBorders>
              <w:top w:val="nil"/>
              <w:bottom w:val="nil"/>
            </w:tcBorders>
          </w:tcPr>
          <w:p w:rsidR="0060130F" w:rsidRPr="00D312F1" w:rsidRDefault="0060130F" w:rsidP="002339EC">
            <w:pPr>
              <w:pStyle w:val="Piedepgina"/>
              <w:tabs>
                <w:tab w:val="clear" w:pos="4419"/>
                <w:tab w:val="clear" w:pos="8838"/>
              </w:tabs>
              <w:rPr>
                <w:snapToGrid w:val="0"/>
                <w:lang w:val="es-MX"/>
              </w:rPr>
            </w:pPr>
            <w:r w:rsidRPr="00D312F1">
              <w:rPr>
                <w:snapToGrid w:val="0"/>
                <w:lang w:val="es-MX"/>
              </w:rPr>
              <w:t xml:space="preserve">No. de Folio: </w:t>
            </w:r>
          </w:p>
        </w:tc>
        <w:tc>
          <w:tcPr>
            <w:tcW w:w="7654" w:type="dxa"/>
            <w:tcBorders>
              <w:top w:val="nil"/>
              <w:bottom w:val="nil"/>
            </w:tcBorders>
          </w:tcPr>
          <w:p w:rsidR="0060130F" w:rsidRPr="00D312F1" w:rsidRDefault="0060130F" w:rsidP="002339EC">
            <w:pPr>
              <w:pStyle w:val="Piedepgina"/>
              <w:tabs>
                <w:tab w:val="clear" w:pos="4419"/>
                <w:tab w:val="clear" w:pos="8838"/>
              </w:tabs>
              <w:jc w:val="both"/>
              <w:rPr>
                <w:snapToGrid w:val="0"/>
                <w:lang w:val="es-MX"/>
              </w:rPr>
            </w:pPr>
            <w:r w:rsidRPr="00D312F1">
              <w:rPr>
                <w:snapToGrid w:val="0"/>
                <w:lang w:val="es-MX"/>
              </w:rPr>
              <w:t>Anotar el número del comprobante fiscal original por fecha.</w:t>
            </w:r>
          </w:p>
          <w:p w:rsidR="0060130F" w:rsidRPr="00D312F1" w:rsidRDefault="0060130F" w:rsidP="002339EC">
            <w:pPr>
              <w:pStyle w:val="Piedepgina"/>
              <w:tabs>
                <w:tab w:val="clear" w:pos="4419"/>
                <w:tab w:val="clear" w:pos="8838"/>
              </w:tabs>
              <w:jc w:val="both"/>
              <w:rPr>
                <w:snapToGrid w:val="0"/>
                <w:lang w:val="es-MX"/>
              </w:rPr>
            </w:pPr>
          </w:p>
        </w:tc>
      </w:tr>
      <w:tr w:rsidR="0060130F">
        <w:trPr>
          <w:gridAfter w:val="1"/>
          <w:wAfter w:w="36" w:type="dxa"/>
        </w:trPr>
        <w:tc>
          <w:tcPr>
            <w:tcW w:w="710" w:type="dxa"/>
            <w:tcBorders>
              <w:top w:val="nil"/>
              <w:bottom w:val="nil"/>
            </w:tcBorders>
          </w:tcPr>
          <w:p w:rsidR="0060130F" w:rsidRDefault="0060130F" w:rsidP="002339EC">
            <w:pPr>
              <w:pStyle w:val="Piedepgina"/>
              <w:tabs>
                <w:tab w:val="clear" w:pos="4419"/>
                <w:tab w:val="clear" w:pos="8838"/>
              </w:tabs>
              <w:rPr>
                <w:snapToGrid w:val="0"/>
                <w:lang w:val="es-MX"/>
              </w:rPr>
            </w:pPr>
            <w:r>
              <w:rPr>
                <w:snapToGrid w:val="0"/>
                <w:lang w:val="es-MX"/>
              </w:rPr>
              <w:t xml:space="preserve">3.- </w:t>
            </w:r>
          </w:p>
          <w:p w:rsidR="0060130F" w:rsidRDefault="0060130F" w:rsidP="002339EC">
            <w:pPr>
              <w:pStyle w:val="Piedepgina"/>
              <w:tabs>
                <w:tab w:val="clear" w:pos="4419"/>
                <w:tab w:val="clear" w:pos="8838"/>
              </w:tabs>
              <w:rPr>
                <w:snapToGrid w:val="0"/>
                <w:lang w:val="es-MX"/>
              </w:rPr>
            </w:pPr>
          </w:p>
        </w:tc>
        <w:tc>
          <w:tcPr>
            <w:tcW w:w="2268" w:type="dxa"/>
            <w:tcBorders>
              <w:top w:val="nil"/>
              <w:bottom w:val="nil"/>
            </w:tcBorders>
          </w:tcPr>
          <w:p w:rsidR="0060130F" w:rsidRPr="00D312F1" w:rsidRDefault="0060130F" w:rsidP="002339EC">
            <w:pPr>
              <w:pStyle w:val="Piedepgina"/>
              <w:tabs>
                <w:tab w:val="clear" w:pos="4419"/>
                <w:tab w:val="clear" w:pos="8838"/>
              </w:tabs>
              <w:rPr>
                <w:snapToGrid w:val="0"/>
                <w:lang w:val="es-MX"/>
              </w:rPr>
            </w:pPr>
            <w:r w:rsidRPr="00D312F1">
              <w:rPr>
                <w:snapToGrid w:val="0"/>
                <w:lang w:val="es-MX"/>
              </w:rPr>
              <w:t xml:space="preserve">Denominación o Razón Social: </w:t>
            </w:r>
          </w:p>
          <w:p w:rsidR="0060130F" w:rsidRPr="00D312F1" w:rsidRDefault="0060130F" w:rsidP="002339EC">
            <w:pPr>
              <w:pStyle w:val="Piedepgina"/>
              <w:tabs>
                <w:tab w:val="clear" w:pos="4419"/>
                <w:tab w:val="clear" w:pos="8838"/>
              </w:tabs>
              <w:rPr>
                <w:snapToGrid w:val="0"/>
                <w:lang w:val="es-MX"/>
              </w:rPr>
            </w:pPr>
          </w:p>
        </w:tc>
        <w:tc>
          <w:tcPr>
            <w:tcW w:w="7654" w:type="dxa"/>
            <w:tcBorders>
              <w:top w:val="nil"/>
              <w:bottom w:val="nil"/>
            </w:tcBorders>
          </w:tcPr>
          <w:p w:rsidR="00B228E1" w:rsidRPr="00D312F1" w:rsidRDefault="0060130F" w:rsidP="002339EC">
            <w:pPr>
              <w:pStyle w:val="Piedepgina"/>
              <w:tabs>
                <w:tab w:val="clear" w:pos="4419"/>
                <w:tab w:val="clear" w:pos="8838"/>
              </w:tabs>
              <w:jc w:val="both"/>
              <w:rPr>
                <w:snapToGrid w:val="0"/>
                <w:lang w:val="es-MX"/>
              </w:rPr>
            </w:pPr>
            <w:r w:rsidRPr="00D312F1">
              <w:rPr>
                <w:snapToGrid w:val="0"/>
                <w:lang w:val="es-MX"/>
              </w:rPr>
              <w:t xml:space="preserve">Anotar el nombre </w:t>
            </w:r>
            <w:r w:rsidR="00B228E1" w:rsidRPr="00D312F1">
              <w:rPr>
                <w:snapToGrid w:val="0"/>
                <w:lang w:val="es-MX"/>
              </w:rPr>
              <w:t xml:space="preserve">legal </w:t>
            </w:r>
            <w:r w:rsidRPr="00D312F1">
              <w:rPr>
                <w:snapToGrid w:val="0"/>
                <w:lang w:val="es-MX"/>
              </w:rPr>
              <w:t xml:space="preserve">completo </w:t>
            </w:r>
            <w:r w:rsidR="00B228E1" w:rsidRPr="00D312F1">
              <w:rPr>
                <w:snapToGrid w:val="0"/>
                <w:lang w:val="es-MX"/>
              </w:rPr>
              <w:t>de la persona física o moral que expide el comprobante del gasto, en el caso de los “Comprobantes de Gastos” se deberá anotar este nombre.</w:t>
            </w:r>
          </w:p>
          <w:p w:rsidR="00B228E1" w:rsidRPr="00D312F1" w:rsidRDefault="00B228E1" w:rsidP="002339EC">
            <w:pPr>
              <w:pStyle w:val="Piedepgina"/>
              <w:tabs>
                <w:tab w:val="clear" w:pos="4419"/>
                <w:tab w:val="clear" w:pos="8838"/>
              </w:tabs>
              <w:jc w:val="both"/>
              <w:rPr>
                <w:snapToGrid w:val="0"/>
                <w:lang w:val="es-MX"/>
              </w:rPr>
            </w:pPr>
          </w:p>
        </w:tc>
      </w:tr>
      <w:tr w:rsidR="0060130F">
        <w:trPr>
          <w:gridAfter w:val="1"/>
          <w:wAfter w:w="36" w:type="dxa"/>
        </w:trPr>
        <w:tc>
          <w:tcPr>
            <w:tcW w:w="710" w:type="dxa"/>
            <w:tcBorders>
              <w:top w:val="nil"/>
              <w:bottom w:val="nil"/>
            </w:tcBorders>
          </w:tcPr>
          <w:p w:rsidR="0060130F" w:rsidRDefault="0060130F" w:rsidP="002339EC">
            <w:pPr>
              <w:pStyle w:val="Piedepgina"/>
              <w:tabs>
                <w:tab w:val="clear" w:pos="4419"/>
                <w:tab w:val="clear" w:pos="8838"/>
              </w:tabs>
              <w:rPr>
                <w:snapToGrid w:val="0"/>
                <w:lang w:val="es-MX"/>
              </w:rPr>
            </w:pPr>
            <w:r>
              <w:rPr>
                <w:snapToGrid w:val="0"/>
                <w:lang w:val="es-MX"/>
              </w:rPr>
              <w:t xml:space="preserve">4.- </w:t>
            </w:r>
          </w:p>
          <w:p w:rsidR="0060130F" w:rsidRDefault="0060130F" w:rsidP="002339EC">
            <w:pPr>
              <w:pStyle w:val="Piedepgina"/>
              <w:tabs>
                <w:tab w:val="clear" w:pos="4419"/>
                <w:tab w:val="clear" w:pos="8838"/>
              </w:tabs>
              <w:rPr>
                <w:snapToGrid w:val="0"/>
                <w:lang w:val="es-MX"/>
              </w:rPr>
            </w:pPr>
          </w:p>
        </w:tc>
        <w:tc>
          <w:tcPr>
            <w:tcW w:w="2268" w:type="dxa"/>
            <w:tcBorders>
              <w:top w:val="nil"/>
              <w:bottom w:val="nil"/>
            </w:tcBorders>
          </w:tcPr>
          <w:p w:rsidR="0060130F" w:rsidRDefault="0060130F" w:rsidP="002339EC">
            <w:pPr>
              <w:pStyle w:val="Piedepgina"/>
              <w:tabs>
                <w:tab w:val="clear" w:pos="4419"/>
                <w:tab w:val="clear" w:pos="8838"/>
              </w:tabs>
              <w:rPr>
                <w:snapToGrid w:val="0"/>
                <w:lang w:val="es-MX"/>
              </w:rPr>
            </w:pPr>
            <w:r>
              <w:rPr>
                <w:snapToGrid w:val="0"/>
                <w:lang w:val="es-MX"/>
              </w:rPr>
              <w:t>Importe:</w:t>
            </w:r>
          </w:p>
        </w:tc>
        <w:tc>
          <w:tcPr>
            <w:tcW w:w="7654" w:type="dxa"/>
            <w:tcBorders>
              <w:top w:val="nil"/>
              <w:bottom w:val="nil"/>
            </w:tcBorders>
          </w:tcPr>
          <w:p w:rsidR="0060130F" w:rsidRDefault="00854D0D" w:rsidP="002339EC">
            <w:pPr>
              <w:pStyle w:val="Piedepgina"/>
              <w:tabs>
                <w:tab w:val="clear" w:pos="4419"/>
                <w:tab w:val="clear" w:pos="8838"/>
              </w:tabs>
              <w:jc w:val="both"/>
              <w:rPr>
                <w:snapToGrid w:val="0"/>
                <w:lang w:val="es-MX"/>
              </w:rPr>
            </w:pPr>
            <w:r>
              <w:rPr>
                <w:snapToGrid w:val="0"/>
                <w:lang w:val="es-MX"/>
              </w:rPr>
              <w:t>Anotar con número el costo total de la compra que ampara la factura</w:t>
            </w:r>
            <w:r w:rsidR="000B0D11">
              <w:rPr>
                <w:snapToGrid w:val="0"/>
                <w:lang w:val="es-MX"/>
              </w:rPr>
              <w:t>.</w:t>
            </w:r>
          </w:p>
          <w:p w:rsidR="0060130F" w:rsidRDefault="0060130F" w:rsidP="002339EC">
            <w:pPr>
              <w:pStyle w:val="Piedepgina"/>
              <w:tabs>
                <w:tab w:val="clear" w:pos="4419"/>
                <w:tab w:val="clear" w:pos="8838"/>
              </w:tabs>
              <w:jc w:val="both"/>
              <w:rPr>
                <w:snapToGrid w:val="0"/>
                <w:lang w:val="es-MX"/>
              </w:rPr>
            </w:pPr>
          </w:p>
        </w:tc>
      </w:tr>
      <w:tr w:rsidR="0060130F">
        <w:trPr>
          <w:gridAfter w:val="1"/>
          <w:wAfter w:w="36" w:type="dxa"/>
        </w:trPr>
        <w:tc>
          <w:tcPr>
            <w:tcW w:w="710" w:type="dxa"/>
            <w:tcBorders>
              <w:top w:val="nil"/>
              <w:bottom w:val="nil"/>
            </w:tcBorders>
          </w:tcPr>
          <w:p w:rsidR="0060130F" w:rsidRDefault="0060130F" w:rsidP="002339EC">
            <w:pPr>
              <w:pStyle w:val="Piedepgina"/>
              <w:tabs>
                <w:tab w:val="clear" w:pos="4419"/>
                <w:tab w:val="clear" w:pos="8838"/>
              </w:tabs>
              <w:rPr>
                <w:snapToGrid w:val="0"/>
                <w:lang w:val="es-MX"/>
              </w:rPr>
            </w:pPr>
            <w:r>
              <w:rPr>
                <w:snapToGrid w:val="0"/>
                <w:lang w:val="es-MX"/>
              </w:rPr>
              <w:t xml:space="preserve">5.- </w:t>
            </w:r>
          </w:p>
          <w:p w:rsidR="0060130F" w:rsidRDefault="0060130F" w:rsidP="002339EC">
            <w:pPr>
              <w:pStyle w:val="Piedepgina"/>
              <w:tabs>
                <w:tab w:val="clear" w:pos="4419"/>
                <w:tab w:val="clear" w:pos="8838"/>
              </w:tabs>
              <w:rPr>
                <w:snapToGrid w:val="0"/>
                <w:lang w:val="es-MX"/>
              </w:rPr>
            </w:pPr>
          </w:p>
        </w:tc>
        <w:tc>
          <w:tcPr>
            <w:tcW w:w="2268" w:type="dxa"/>
            <w:tcBorders>
              <w:top w:val="nil"/>
              <w:bottom w:val="nil"/>
            </w:tcBorders>
          </w:tcPr>
          <w:p w:rsidR="0060130F" w:rsidRDefault="0060130F" w:rsidP="002339EC">
            <w:pPr>
              <w:pStyle w:val="Piedepgina"/>
              <w:tabs>
                <w:tab w:val="clear" w:pos="4419"/>
                <w:tab w:val="clear" w:pos="8838"/>
              </w:tabs>
              <w:rPr>
                <w:snapToGrid w:val="0"/>
                <w:lang w:val="es-MX"/>
              </w:rPr>
            </w:pPr>
            <w:r>
              <w:rPr>
                <w:snapToGrid w:val="0"/>
                <w:lang w:val="es-MX"/>
              </w:rPr>
              <w:t xml:space="preserve">Total: </w:t>
            </w:r>
          </w:p>
        </w:tc>
        <w:tc>
          <w:tcPr>
            <w:tcW w:w="7654" w:type="dxa"/>
            <w:tcBorders>
              <w:top w:val="nil"/>
              <w:bottom w:val="nil"/>
            </w:tcBorders>
          </w:tcPr>
          <w:p w:rsidR="0060130F" w:rsidRDefault="00854D0D" w:rsidP="002339EC">
            <w:pPr>
              <w:pStyle w:val="Piedepgina"/>
              <w:tabs>
                <w:tab w:val="clear" w:pos="4419"/>
                <w:tab w:val="clear" w:pos="8838"/>
              </w:tabs>
              <w:jc w:val="both"/>
              <w:rPr>
                <w:snapToGrid w:val="0"/>
                <w:lang w:val="es-MX"/>
              </w:rPr>
            </w:pPr>
            <w:r>
              <w:rPr>
                <w:snapToGrid w:val="0"/>
                <w:lang w:val="es-MX"/>
              </w:rPr>
              <w:t>Anotar con número la cantidad total, resultado de la suma de los importes de todas las facturas enlistadas.</w:t>
            </w:r>
          </w:p>
          <w:p w:rsidR="0060130F" w:rsidRDefault="0060130F" w:rsidP="002339EC">
            <w:pPr>
              <w:pStyle w:val="Piedepgina"/>
              <w:tabs>
                <w:tab w:val="clear" w:pos="4419"/>
                <w:tab w:val="clear" w:pos="8838"/>
              </w:tabs>
              <w:jc w:val="both"/>
              <w:rPr>
                <w:snapToGrid w:val="0"/>
                <w:lang w:val="es-MX"/>
              </w:rPr>
            </w:pPr>
          </w:p>
        </w:tc>
      </w:tr>
      <w:tr w:rsidR="0060130F">
        <w:trPr>
          <w:gridAfter w:val="1"/>
          <w:wAfter w:w="36" w:type="dxa"/>
        </w:trPr>
        <w:tc>
          <w:tcPr>
            <w:tcW w:w="710" w:type="dxa"/>
            <w:tcBorders>
              <w:top w:val="nil"/>
              <w:bottom w:val="single" w:sz="4" w:space="0" w:color="auto"/>
            </w:tcBorders>
          </w:tcPr>
          <w:p w:rsidR="0060130F" w:rsidRDefault="0060130F" w:rsidP="002339EC">
            <w:pPr>
              <w:pStyle w:val="Piedepgina"/>
              <w:tabs>
                <w:tab w:val="clear" w:pos="4419"/>
                <w:tab w:val="clear" w:pos="8838"/>
              </w:tabs>
              <w:rPr>
                <w:snapToGrid w:val="0"/>
                <w:lang w:val="es-MX"/>
              </w:rPr>
            </w:pPr>
            <w:r>
              <w:rPr>
                <w:snapToGrid w:val="0"/>
                <w:lang w:val="es-MX"/>
              </w:rPr>
              <w:t xml:space="preserve">6.- </w:t>
            </w:r>
          </w:p>
          <w:p w:rsidR="0060130F" w:rsidRDefault="0060130F" w:rsidP="002339EC">
            <w:pPr>
              <w:pStyle w:val="Piedepgina"/>
              <w:tabs>
                <w:tab w:val="clear" w:pos="4419"/>
                <w:tab w:val="clear" w:pos="8838"/>
              </w:tabs>
              <w:rPr>
                <w:snapToGrid w:val="0"/>
                <w:lang w:val="es-MX"/>
              </w:rPr>
            </w:pPr>
          </w:p>
        </w:tc>
        <w:tc>
          <w:tcPr>
            <w:tcW w:w="2268" w:type="dxa"/>
            <w:tcBorders>
              <w:top w:val="nil"/>
              <w:bottom w:val="single" w:sz="4" w:space="0" w:color="auto"/>
            </w:tcBorders>
          </w:tcPr>
          <w:p w:rsidR="0060130F" w:rsidRDefault="0060130F" w:rsidP="002339EC">
            <w:pPr>
              <w:pStyle w:val="Piedepgina"/>
              <w:tabs>
                <w:tab w:val="clear" w:pos="4419"/>
                <w:tab w:val="clear" w:pos="8838"/>
              </w:tabs>
              <w:rPr>
                <w:snapToGrid w:val="0"/>
                <w:lang w:val="es-MX"/>
              </w:rPr>
            </w:pPr>
            <w:r>
              <w:rPr>
                <w:snapToGrid w:val="0"/>
                <w:lang w:val="es-MX"/>
              </w:rPr>
              <w:t xml:space="preserve">Elabora: </w:t>
            </w:r>
          </w:p>
        </w:tc>
        <w:tc>
          <w:tcPr>
            <w:tcW w:w="7654" w:type="dxa"/>
            <w:tcBorders>
              <w:top w:val="nil"/>
              <w:bottom w:val="single" w:sz="4" w:space="0" w:color="auto"/>
            </w:tcBorders>
          </w:tcPr>
          <w:p w:rsidR="0060130F" w:rsidRDefault="00854D0D" w:rsidP="002339EC">
            <w:pPr>
              <w:pStyle w:val="Piedepgina"/>
              <w:tabs>
                <w:tab w:val="clear" w:pos="4419"/>
                <w:tab w:val="clear" w:pos="8838"/>
              </w:tabs>
              <w:jc w:val="both"/>
              <w:rPr>
                <w:snapToGrid w:val="0"/>
              </w:rPr>
            </w:pPr>
            <w:r>
              <w:rPr>
                <w:snapToGrid w:val="0"/>
              </w:rPr>
              <w:t>Anotar el nombre y forma del servidor público beneficiario de la prestación de Gastos de Alimentación.</w:t>
            </w:r>
          </w:p>
          <w:p w:rsidR="0060130F" w:rsidRDefault="0060130F" w:rsidP="002339EC">
            <w:pPr>
              <w:pStyle w:val="Piedepgina"/>
              <w:tabs>
                <w:tab w:val="clear" w:pos="4419"/>
                <w:tab w:val="clear" w:pos="8838"/>
              </w:tabs>
              <w:jc w:val="both"/>
              <w:rPr>
                <w:snapToGrid w:val="0"/>
              </w:rPr>
            </w:pPr>
          </w:p>
          <w:p w:rsidR="0060130F" w:rsidRDefault="0060130F" w:rsidP="002339EC">
            <w:pPr>
              <w:pStyle w:val="Piedepgina"/>
              <w:tabs>
                <w:tab w:val="clear" w:pos="4419"/>
                <w:tab w:val="clear" w:pos="8838"/>
              </w:tabs>
              <w:jc w:val="both"/>
              <w:rPr>
                <w:snapToGrid w:val="0"/>
              </w:rPr>
            </w:pPr>
          </w:p>
          <w:p w:rsidR="0060130F" w:rsidRDefault="0060130F" w:rsidP="002339EC">
            <w:pPr>
              <w:pStyle w:val="Piedepgina"/>
              <w:tabs>
                <w:tab w:val="clear" w:pos="4419"/>
                <w:tab w:val="clear" w:pos="8838"/>
              </w:tabs>
              <w:jc w:val="both"/>
              <w:rPr>
                <w:snapToGrid w:val="0"/>
              </w:rPr>
            </w:pPr>
          </w:p>
          <w:p w:rsidR="0060130F" w:rsidRDefault="0060130F" w:rsidP="002339EC">
            <w:pPr>
              <w:pStyle w:val="Piedepgina"/>
              <w:tabs>
                <w:tab w:val="clear" w:pos="4419"/>
                <w:tab w:val="clear" w:pos="8838"/>
              </w:tabs>
              <w:jc w:val="both"/>
              <w:rPr>
                <w:snapToGrid w:val="0"/>
              </w:rPr>
            </w:pPr>
          </w:p>
          <w:p w:rsidR="0060130F" w:rsidRDefault="0060130F" w:rsidP="002339EC">
            <w:pPr>
              <w:pStyle w:val="Piedepgina"/>
              <w:tabs>
                <w:tab w:val="clear" w:pos="4419"/>
                <w:tab w:val="clear" w:pos="8838"/>
              </w:tabs>
              <w:jc w:val="both"/>
              <w:rPr>
                <w:snapToGrid w:val="0"/>
              </w:rPr>
            </w:pPr>
          </w:p>
          <w:p w:rsidR="0060130F" w:rsidRDefault="0060130F"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854D0D" w:rsidRDefault="00854D0D" w:rsidP="002339EC">
            <w:pPr>
              <w:pStyle w:val="Piedepgina"/>
              <w:tabs>
                <w:tab w:val="clear" w:pos="4419"/>
                <w:tab w:val="clear" w:pos="8838"/>
              </w:tabs>
              <w:jc w:val="both"/>
              <w:rPr>
                <w:snapToGrid w:val="0"/>
              </w:rPr>
            </w:pPr>
          </w:p>
          <w:p w:rsidR="00D8200C" w:rsidRDefault="00D8200C" w:rsidP="002339EC">
            <w:pPr>
              <w:pStyle w:val="Piedepgina"/>
              <w:tabs>
                <w:tab w:val="clear" w:pos="4419"/>
                <w:tab w:val="clear" w:pos="8838"/>
              </w:tabs>
              <w:jc w:val="both"/>
              <w:rPr>
                <w:snapToGrid w:val="0"/>
              </w:rPr>
            </w:pPr>
          </w:p>
          <w:p w:rsidR="00D8200C" w:rsidRDefault="00D8200C" w:rsidP="002339EC">
            <w:pPr>
              <w:pStyle w:val="Piedepgina"/>
              <w:tabs>
                <w:tab w:val="clear" w:pos="4419"/>
                <w:tab w:val="clear" w:pos="8838"/>
              </w:tabs>
              <w:jc w:val="both"/>
              <w:rPr>
                <w:snapToGrid w:val="0"/>
              </w:rPr>
            </w:pPr>
          </w:p>
          <w:p w:rsidR="0060130F" w:rsidRDefault="0060130F" w:rsidP="002339EC">
            <w:pPr>
              <w:pStyle w:val="Piedepgina"/>
              <w:tabs>
                <w:tab w:val="clear" w:pos="4419"/>
                <w:tab w:val="clear" w:pos="8838"/>
              </w:tabs>
              <w:jc w:val="both"/>
              <w:rPr>
                <w:snapToGrid w:val="0"/>
                <w:lang w:val="es-MX"/>
              </w:rPr>
            </w:pPr>
          </w:p>
          <w:p w:rsidR="0060130F" w:rsidRDefault="0060130F" w:rsidP="002339EC">
            <w:pPr>
              <w:pStyle w:val="Piedepgina"/>
              <w:tabs>
                <w:tab w:val="clear" w:pos="4419"/>
                <w:tab w:val="clear" w:pos="8838"/>
              </w:tabs>
              <w:jc w:val="both"/>
              <w:rPr>
                <w:snapToGrid w:val="0"/>
                <w:lang w:val="es-MX"/>
              </w:rPr>
            </w:pPr>
          </w:p>
        </w:tc>
      </w:tr>
    </w:tbl>
    <w:p w:rsidR="00AC0838" w:rsidRDefault="00AC0838"/>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403"/>
        <w:gridCol w:w="7265"/>
      </w:tblGrid>
      <w:tr w:rsidR="002F2953" w:rsidRPr="00A1514D">
        <w:trPr>
          <w:cantSplit/>
        </w:trPr>
        <w:tc>
          <w:tcPr>
            <w:tcW w:w="10668" w:type="dxa"/>
            <w:gridSpan w:val="2"/>
            <w:tcBorders>
              <w:bottom w:val="nil"/>
            </w:tcBorders>
          </w:tcPr>
          <w:p w:rsidR="002F2953" w:rsidRPr="00A1514D" w:rsidRDefault="002F2953">
            <w:pPr>
              <w:ind w:left="214"/>
              <w:rPr>
                <w:snapToGrid w:val="0"/>
                <w:sz w:val="24"/>
              </w:rPr>
            </w:pPr>
          </w:p>
          <w:p w:rsidR="002F2953" w:rsidRPr="00A1514D" w:rsidRDefault="00CF3849">
            <w:pPr>
              <w:ind w:left="214"/>
              <w:rPr>
                <w:snapToGrid w:val="0"/>
                <w:sz w:val="24"/>
              </w:rPr>
            </w:pPr>
            <w:r w:rsidRPr="00CF3849">
              <w:rPr>
                <w:noProof/>
                <w:sz w:val="24"/>
              </w:rPr>
              <w:pict>
                <v:rect id="_x0000_s1032" style="position:absolute;left:0;text-align:left;margin-left:14.9pt;margin-top:.45pt;width:495pt;height:21.6pt;z-index:251656704" fillcolor="silver" stroked="f">
                  <v:textbox style="mso-next-textbox:#_x0000_s1032">
                    <w:txbxContent>
                      <w:p w:rsidR="0084247A" w:rsidRDefault="0084247A">
                        <w:pPr>
                          <w:jc w:val="center"/>
                          <w:rPr>
                            <w:b/>
                            <w:sz w:val="24"/>
                            <w:lang w:val="es-ES_tradnl"/>
                          </w:rPr>
                        </w:pPr>
                        <w:r w:rsidRPr="00840225">
                          <w:rPr>
                            <w:b/>
                            <w:sz w:val="24"/>
                            <w:lang w:val="es-ES_tradnl"/>
                          </w:rPr>
                          <w:t>V</w:t>
                        </w:r>
                        <w:r>
                          <w:rPr>
                            <w:b/>
                            <w:sz w:val="24"/>
                            <w:lang w:val="es-ES_tradnl"/>
                          </w:rPr>
                          <w:t>I</w:t>
                        </w:r>
                        <w:r w:rsidRPr="00840225">
                          <w:rPr>
                            <w:b/>
                            <w:sz w:val="24"/>
                            <w:lang w:val="es-ES_tradnl"/>
                          </w:rPr>
                          <w:t>.</w:t>
                        </w:r>
                        <w:r>
                          <w:rPr>
                            <w:b/>
                            <w:sz w:val="24"/>
                            <w:lang w:val="es-ES_tradnl"/>
                          </w:rPr>
                          <w:t xml:space="preserve"> GLOSARIO</w:t>
                        </w:r>
                      </w:p>
                      <w:p w:rsidR="0084247A" w:rsidRDefault="0084247A">
                        <w:pPr>
                          <w:jc w:val="center"/>
                          <w:rPr>
                            <w:b/>
                            <w:sz w:val="24"/>
                            <w:lang w:val="es-ES_tradnl"/>
                          </w:rPr>
                        </w:pPr>
                        <w:r>
                          <w:rPr>
                            <w:b/>
                            <w:sz w:val="24"/>
                            <w:lang w:val="es-ES_tradnl"/>
                          </w:rPr>
                          <w:t>O</w:t>
                        </w:r>
                      </w:p>
                    </w:txbxContent>
                  </v:textbox>
                </v:rect>
              </w:pict>
            </w:r>
          </w:p>
          <w:p w:rsidR="002F2953" w:rsidRPr="00A1514D" w:rsidRDefault="002F2953">
            <w:pPr>
              <w:ind w:left="214"/>
              <w:rPr>
                <w:snapToGrid w:val="0"/>
                <w:sz w:val="24"/>
              </w:rPr>
            </w:pPr>
          </w:p>
          <w:p w:rsidR="002F2953" w:rsidRPr="00A1514D" w:rsidRDefault="002F2953">
            <w:pPr>
              <w:ind w:left="214"/>
              <w:rPr>
                <w:snapToGrid w:val="0"/>
                <w:sz w:val="24"/>
              </w:rPr>
            </w:pPr>
          </w:p>
          <w:p w:rsidR="002E7962" w:rsidRPr="00A1514D" w:rsidRDefault="002E7962">
            <w:pPr>
              <w:ind w:left="214"/>
              <w:rPr>
                <w:rFonts w:cs="Arial"/>
                <w:snapToGrid w:val="0"/>
                <w:sz w:val="24"/>
              </w:rPr>
            </w:pPr>
            <w:r w:rsidRPr="00A1514D">
              <w:rPr>
                <w:rFonts w:cs="Arial"/>
                <w:snapToGrid w:val="0"/>
                <w:sz w:val="24"/>
              </w:rPr>
              <w:t xml:space="preserve">Para efectos de estos </w:t>
            </w:r>
            <w:r w:rsidR="0060130F">
              <w:rPr>
                <w:rFonts w:cs="Arial"/>
                <w:snapToGrid w:val="0"/>
                <w:sz w:val="24"/>
              </w:rPr>
              <w:t>l</w:t>
            </w:r>
            <w:r w:rsidRPr="00A1514D">
              <w:rPr>
                <w:rFonts w:cs="Arial"/>
                <w:snapToGrid w:val="0"/>
                <w:sz w:val="24"/>
              </w:rPr>
              <w:t>ineamientos se entenderá por:</w:t>
            </w:r>
          </w:p>
          <w:p w:rsidR="002F2953" w:rsidRPr="00A1514D" w:rsidRDefault="002F2953">
            <w:pPr>
              <w:ind w:left="214"/>
              <w:rPr>
                <w:snapToGrid w:val="0"/>
                <w:sz w:val="24"/>
              </w:rPr>
            </w:pPr>
          </w:p>
        </w:tc>
      </w:tr>
      <w:tr w:rsidR="00637DE1" w:rsidRPr="00A1514D">
        <w:trPr>
          <w:trHeight w:val="796"/>
        </w:trPr>
        <w:tc>
          <w:tcPr>
            <w:tcW w:w="3403" w:type="dxa"/>
            <w:tcBorders>
              <w:top w:val="nil"/>
              <w:bottom w:val="nil"/>
              <w:right w:val="nil"/>
            </w:tcBorders>
          </w:tcPr>
          <w:p w:rsidR="00637DE1" w:rsidRPr="00A1514D" w:rsidRDefault="00637DE1">
            <w:pPr>
              <w:ind w:left="214"/>
              <w:rPr>
                <w:b/>
                <w:bCs/>
                <w:snapToGrid w:val="0"/>
                <w:sz w:val="24"/>
              </w:rPr>
            </w:pPr>
            <w:r w:rsidRPr="00A1514D">
              <w:rPr>
                <w:b/>
                <w:bCs/>
                <w:snapToGrid w:val="0"/>
                <w:sz w:val="24"/>
              </w:rPr>
              <w:t>BENEFICIARIO</w:t>
            </w:r>
            <w:r w:rsidR="00840225">
              <w:rPr>
                <w:b/>
                <w:bCs/>
                <w:snapToGrid w:val="0"/>
                <w:sz w:val="24"/>
              </w:rPr>
              <w:t>:</w:t>
            </w:r>
          </w:p>
        </w:tc>
        <w:tc>
          <w:tcPr>
            <w:tcW w:w="7265" w:type="dxa"/>
            <w:tcBorders>
              <w:top w:val="nil"/>
              <w:left w:val="nil"/>
              <w:bottom w:val="nil"/>
            </w:tcBorders>
          </w:tcPr>
          <w:p w:rsidR="00637DE1" w:rsidRPr="00A1514D" w:rsidRDefault="00637DE1">
            <w:pPr>
              <w:ind w:right="391"/>
              <w:jc w:val="both"/>
              <w:rPr>
                <w:snapToGrid w:val="0"/>
                <w:sz w:val="24"/>
              </w:rPr>
            </w:pPr>
            <w:r w:rsidRPr="00A1514D">
              <w:rPr>
                <w:snapToGrid w:val="0"/>
                <w:sz w:val="24"/>
              </w:rPr>
              <w:t>Puesto o nivel autorizado por la Comisión de Administración para recibir la prestación denominada Gastos de Alimentación.</w:t>
            </w:r>
          </w:p>
          <w:p w:rsidR="00637DE1" w:rsidRPr="000B0D11" w:rsidRDefault="00637DE1">
            <w:pPr>
              <w:ind w:right="391"/>
              <w:jc w:val="both"/>
              <w:rPr>
                <w:snapToGrid w:val="0"/>
                <w:sz w:val="20"/>
              </w:rPr>
            </w:pPr>
          </w:p>
        </w:tc>
      </w:tr>
      <w:tr w:rsidR="002F2953" w:rsidRPr="00A1514D">
        <w:trPr>
          <w:trHeight w:val="835"/>
        </w:trPr>
        <w:tc>
          <w:tcPr>
            <w:tcW w:w="3403" w:type="dxa"/>
            <w:tcBorders>
              <w:top w:val="nil"/>
              <w:bottom w:val="nil"/>
              <w:right w:val="nil"/>
            </w:tcBorders>
          </w:tcPr>
          <w:p w:rsidR="002F2953" w:rsidRPr="00A1514D" w:rsidRDefault="002F2953">
            <w:pPr>
              <w:ind w:left="214"/>
              <w:rPr>
                <w:b/>
                <w:bCs/>
                <w:snapToGrid w:val="0"/>
                <w:sz w:val="24"/>
              </w:rPr>
            </w:pPr>
            <w:r w:rsidRPr="00A1514D">
              <w:rPr>
                <w:b/>
                <w:bCs/>
                <w:snapToGrid w:val="0"/>
                <w:sz w:val="24"/>
              </w:rPr>
              <w:t>COMISIÓN DE ADMINISTRACIÓN</w:t>
            </w:r>
            <w:r w:rsidR="00840225">
              <w:rPr>
                <w:b/>
                <w:bCs/>
                <w:snapToGrid w:val="0"/>
                <w:sz w:val="24"/>
              </w:rPr>
              <w:t>:</w:t>
            </w:r>
          </w:p>
          <w:p w:rsidR="002F2953" w:rsidRPr="000B0D11" w:rsidRDefault="002F2953">
            <w:pPr>
              <w:ind w:left="214"/>
              <w:rPr>
                <w:b/>
                <w:bCs/>
                <w:snapToGrid w:val="0"/>
                <w:sz w:val="20"/>
              </w:rPr>
            </w:pPr>
          </w:p>
        </w:tc>
        <w:tc>
          <w:tcPr>
            <w:tcW w:w="7265" w:type="dxa"/>
            <w:tcBorders>
              <w:top w:val="nil"/>
              <w:left w:val="nil"/>
              <w:bottom w:val="nil"/>
            </w:tcBorders>
          </w:tcPr>
          <w:p w:rsidR="002F2953" w:rsidRDefault="002F2953" w:rsidP="00637DE1">
            <w:pPr>
              <w:ind w:right="391"/>
              <w:jc w:val="both"/>
              <w:rPr>
                <w:snapToGrid w:val="0"/>
                <w:sz w:val="24"/>
              </w:rPr>
            </w:pPr>
            <w:r w:rsidRPr="00A1514D">
              <w:rPr>
                <w:snapToGrid w:val="0"/>
                <w:sz w:val="24"/>
              </w:rPr>
              <w:t>Comisión de Administración del Tribunal Electoral del Poder Judicial de la Federación.</w:t>
            </w:r>
          </w:p>
          <w:p w:rsidR="00B7773C" w:rsidRPr="00A1514D" w:rsidRDefault="00B7773C" w:rsidP="00637DE1">
            <w:pPr>
              <w:ind w:right="391"/>
              <w:jc w:val="both"/>
              <w:rPr>
                <w:snapToGrid w:val="0"/>
                <w:sz w:val="24"/>
              </w:rPr>
            </w:pPr>
          </w:p>
        </w:tc>
      </w:tr>
      <w:tr w:rsidR="00B7773C" w:rsidRPr="00A1514D">
        <w:trPr>
          <w:trHeight w:val="695"/>
        </w:trPr>
        <w:tc>
          <w:tcPr>
            <w:tcW w:w="3403" w:type="dxa"/>
            <w:tcBorders>
              <w:top w:val="nil"/>
              <w:bottom w:val="nil"/>
              <w:right w:val="nil"/>
            </w:tcBorders>
          </w:tcPr>
          <w:p w:rsidR="00B7773C" w:rsidRDefault="00B7773C" w:rsidP="00373AB2">
            <w:pPr>
              <w:ind w:left="214"/>
              <w:rPr>
                <w:rFonts w:cs="Arial"/>
                <w:b/>
                <w:bCs/>
              </w:rPr>
            </w:pPr>
            <w:r w:rsidRPr="00B7773C">
              <w:rPr>
                <w:b/>
                <w:bCs/>
                <w:snapToGrid w:val="0"/>
                <w:sz w:val="24"/>
              </w:rPr>
              <w:t>COMPROBANTE:</w:t>
            </w:r>
          </w:p>
        </w:tc>
        <w:tc>
          <w:tcPr>
            <w:tcW w:w="7265" w:type="dxa"/>
            <w:tcBorders>
              <w:top w:val="nil"/>
              <w:left w:val="nil"/>
              <w:bottom w:val="nil"/>
            </w:tcBorders>
          </w:tcPr>
          <w:p w:rsidR="00B7773C" w:rsidRPr="00B7773C" w:rsidRDefault="00B7773C" w:rsidP="00B7773C">
            <w:pPr>
              <w:ind w:right="391"/>
              <w:jc w:val="both"/>
              <w:rPr>
                <w:snapToGrid w:val="0"/>
                <w:sz w:val="24"/>
              </w:rPr>
            </w:pPr>
            <w:r w:rsidRPr="00B7773C">
              <w:rPr>
                <w:snapToGrid w:val="0"/>
                <w:sz w:val="24"/>
              </w:rPr>
              <w:t>Documento oficial y original que acredita los gastos realizados</w:t>
            </w:r>
            <w:r>
              <w:rPr>
                <w:snapToGrid w:val="0"/>
                <w:sz w:val="24"/>
              </w:rPr>
              <w:t xml:space="preserve">, </w:t>
            </w:r>
            <w:r w:rsidRPr="00B7773C">
              <w:rPr>
                <w:snapToGrid w:val="0"/>
                <w:sz w:val="24"/>
              </w:rPr>
              <w:t>el cual deberá cumplir los requisitos fiscales señalados en la legislación respectiva.</w:t>
            </w:r>
          </w:p>
          <w:p w:rsidR="00B7773C" w:rsidRPr="00B7773C" w:rsidRDefault="00B7773C" w:rsidP="00B7773C">
            <w:pPr>
              <w:ind w:right="391"/>
              <w:jc w:val="both"/>
              <w:rPr>
                <w:snapToGrid w:val="0"/>
                <w:sz w:val="24"/>
              </w:rPr>
            </w:pPr>
          </w:p>
        </w:tc>
      </w:tr>
      <w:tr w:rsidR="00B7773C" w:rsidRPr="00A1514D">
        <w:trPr>
          <w:trHeight w:val="695"/>
        </w:trPr>
        <w:tc>
          <w:tcPr>
            <w:tcW w:w="3403" w:type="dxa"/>
            <w:tcBorders>
              <w:top w:val="nil"/>
              <w:bottom w:val="nil"/>
              <w:right w:val="nil"/>
            </w:tcBorders>
          </w:tcPr>
          <w:p w:rsidR="00B7773C" w:rsidRPr="00A1514D" w:rsidRDefault="00B7773C">
            <w:pPr>
              <w:ind w:left="214"/>
              <w:rPr>
                <w:b/>
                <w:bCs/>
                <w:snapToGrid w:val="0"/>
                <w:sz w:val="24"/>
              </w:rPr>
            </w:pPr>
            <w:r w:rsidRPr="00A1514D">
              <w:rPr>
                <w:b/>
                <w:bCs/>
                <w:snapToGrid w:val="0"/>
                <w:sz w:val="24"/>
              </w:rPr>
              <w:t>CONTABILIDAD</w:t>
            </w:r>
            <w:r>
              <w:rPr>
                <w:b/>
                <w:bCs/>
                <w:snapToGrid w:val="0"/>
                <w:sz w:val="24"/>
              </w:rPr>
              <w:t>:</w:t>
            </w:r>
          </w:p>
        </w:tc>
        <w:tc>
          <w:tcPr>
            <w:tcW w:w="7265" w:type="dxa"/>
            <w:tcBorders>
              <w:top w:val="nil"/>
              <w:left w:val="nil"/>
              <w:bottom w:val="nil"/>
            </w:tcBorders>
          </w:tcPr>
          <w:p w:rsidR="00B7773C" w:rsidRPr="00A1514D" w:rsidRDefault="00B7773C" w:rsidP="00637DE1">
            <w:pPr>
              <w:ind w:right="391"/>
              <w:jc w:val="both"/>
              <w:rPr>
                <w:snapToGrid w:val="0"/>
                <w:sz w:val="24"/>
              </w:rPr>
            </w:pPr>
            <w:r w:rsidRPr="00A1514D">
              <w:rPr>
                <w:snapToGrid w:val="0"/>
                <w:sz w:val="24"/>
              </w:rPr>
              <w:t>Jefatura de Unidad de Contabilidad adscrita a la Coordinación Financiera de la Secretaría Administrativa.</w:t>
            </w:r>
          </w:p>
          <w:p w:rsidR="00B7773C" w:rsidRPr="00B7773C" w:rsidRDefault="00B7773C" w:rsidP="00637DE1">
            <w:pPr>
              <w:ind w:right="391"/>
              <w:jc w:val="both"/>
              <w:rPr>
                <w:snapToGrid w:val="0"/>
                <w:sz w:val="24"/>
                <w:szCs w:val="24"/>
              </w:rPr>
            </w:pPr>
          </w:p>
        </w:tc>
      </w:tr>
      <w:tr w:rsidR="00B7773C" w:rsidRPr="00A1514D">
        <w:tc>
          <w:tcPr>
            <w:tcW w:w="3403" w:type="dxa"/>
            <w:tcBorders>
              <w:top w:val="nil"/>
              <w:bottom w:val="nil"/>
              <w:right w:val="nil"/>
            </w:tcBorders>
          </w:tcPr>
          <w:p w:rsidR="00B7773C" w:rsidRPr="00A1514D" w:rsidRDefault="00B7773C">
            <w:pPr>
              <w:ind w:left="214"/>
              <w:rPr>
                <w:b/>
                <w:bCs/>
                <w:snapToGrid w:val="0"/>
                <w:sz w:val="24"/>
              </w:rPr>
            </w:pPr>
            <w:r w:rsidRPr="00A1514D">
              <w:rPr>
                <w:b/>
                <w:bCs/>
                <w:snapToGrid w:val="0"/>
                <w:sz w:val="24"/>
              </w:rPr>
              <w:t>COORDINACI</w:t>
            </w:r>
            <w:r>
              <w:rPr>
                <w:b/>
                <w:bCs/>
                <w:snapToGrid w:val="0"/>
                <w:sz w:val="24"/>
              </w:rPr>
              <w:t>Ó</w:t>
            </w:r>
            <w:r w:rsidRPr="00A1514D">
              <w:rPr>
                <w:b/>
                <w:bCs/>
                <w:snapToGrid w:val="0"/>
                <w:sz w:val="24"/>
              </w:rPr>
              <w:t>N FINANCIERA</w:t>
            </w:r>
            <w:r>
              <w:rPr>
                <w:b/>
                <w:bCs/>
                <w:snapToGrid w:val="0"/>
                <w:sz w:val="24"/>
              </w:rPr>
              <w:t>:</w:t>
            </w:r>
          </w:p>
        </w:tc>
        <w:tc>
          <w:tcPr>
            <w:tcW w:w="7265" w:type="dxa"/>
            <w:tcBorders>
              <w:top w:val="nil"/>
              <w:left w:val="nil"/>
              <w:bottom w:val="nil"/>
            </w:tcBorders>
          </w:tcPr>
          <w:p w:rsidR="00B7773C" w:rsidRPr="00A1514D" w:rsidRDefault="00B7773C" w:rsidP="00637DE1">
            <w:pPr>
              <w:ind w:right="391"/>
              <w:jc w:val="both"/>
              <w:rPr>
                <w:snapToGrid w:val="0"/>
                <w:sz w:val="24"/>
              </w:rPr>
            </w:pPr>
            <w:r w:rsidRPr="00A1514D">
              <w:rPr>
                <w:snapToGrid w:val="0"/>
                <w:sz w:val="24"/>
              </w:rPr>
              <w:t>Coordinación Financiera adscrita a la Secretaría Administrativa del Tribunal Electoral del Poder Judicial de la Federación.</w:t>
            </w:r>
          </w:p>
          <w:p w:rsidR="00B7773C" w:rsidRPr="00A1514D" w:rsidRDefault="00B7773C" w:rsidP="00637DE1">
            <w:pPr>
              <w:ind w:right="391"/>
              <w:jc w:val="both"/>
              <w:rPr>
                <w:snapToGrid w:val="0"/>
                <w:sz w:val="24"/>
              </w:rPr>
            </w:pPr>
          </w:p>
        </w:tc>
      </w:tr>
      <w:tr w:rsidR="002718A5" w:rsidRPr="00A1514D">
        <w:tc>
          <w:tcPr>
            <w:tcW w:w="3403" w:type="dxa"/>
            <w:tcBorders>
              <w:top w:val="nil"/>
              <w:bottom w:val="nil"/>
              <w:right w:val="nil"/>
            </w:tcBorders>
          </w:tcPr>
          <w:p w:rsidR="002718A5" w:rsidRPr="00C06AE6" w:rsidRDefault="002718A5">
            <w:pPr>
              <w:ind w:left="214"/>
              <w:rPr>
                <w:b/>
                <w:bCs/>
                <w:snapToGrid w:val="0"/>
                <w:sz w:val="24"/>
              </w:rPr>
            </w:pPr>
            <w:r w:rsidRPr="00C06AE6">
              <w:rPr>
                <w:b/>
                <w:bCs/>
                <w:snapToGrid w:val="0"/>
                <w:sz w:val="24"/>
              </w:rPr>
              <w:t>D.</w:t>
            </w:r>
            <w:r w:rsidR="00F24A9D" w:rsidRPr="00C06AE6">
              <w:rPr>
                <w:b/>
                <w:bCs/>
                <w:snapToGrid w:val="0"/>
                <w:sz w:val="24"/>
              </w:rPr>
              <w:t xml:space="preserve"> </w:t>
            </w:r>
            <w:r w:rsidRPr="00C06AE6">
              <w:rPr>
                <w:b/>
                <w:bCs/>
                <w:snapToGrid w:val="0"/>
                <w:sz w:val="24"/>
              </w:rPr>
              <w:t>O.</w:t>
            </w:r>
            <w:r w:rsidR="00F24A9D" w:rsidRPr="00C06AE6">
              <w:rPr>
                <w:b/>
                <w:bCs/>
                <w:snapToGrid w:val="0"/>
                <w:sz w:val="24"/>
              </w:rPr>
              <w:t xml:space="preserve"> </w:t>
            </w:r>
            <w:r w:rsidRPr="00C06AE6">
              <w:rPr>
                <w:b/>
                <w:bCs/>
                <w:snapToGrid w:val="0"/>
                <w:sz w:val="24"/>
              </w:rPr>
              <w:t>F.:</w:t>
            </w:r>
          </w:p>
        </w:tc>
        <w:tc>
          <w:tcPr>
            <w:tcW w:w="7265" w:type="dxa"/>
            <w:tcBorders>
              <w:top w:val="nil"/>
              <w:left w:val="nil"/>
              <w:bottom w:val="nil"/>
            </w:tcBorders>
          </w:tcPr>
          <w:p w:rsidR="002718A5" w:rsidRPr="00C06AE6" w:rsidRDefault="002718A5" w:rsidP="00637DE1">
            <w:pPr>
              <w:ind w:right="391"/>
              <w:jc w:val="both"/>
              <w:rPr>
                <w:snapToGrid w:val="0"/>
                <w:sz w:val="24"/>
              </w:rPr>
            </w:pPr>
            <w:r w:rsidRPr="00C06AE6">
              <w:rPr>
                <w:snapToGrid w:val="0"/>
                <w:sz w:val="24"/>
              </w:rPr>
              <w:t>Diario Oficial de la Federación.</w:t>
            </w:r>
          </w:p>
          <w:p w:rsidR="002718A5" w:rsidRPr="00C06AE6" w:rsidRDefault="002718A5" w:rsidP="00637DE1">
            <w:pPr>
              <w:ind w:right="391"/>
              <w:jc w:val="both"/>
              <w:rPr>
                <w:snapToGrid w:val="0"/>
                <w:sz w:val="24"/>
              </w:rPr>
            </w:pPr>
          </w:p>
        </w:tc>
      </w:tr>
      <w:tr w:rsidR="00B7773C" w:rsidRPr="00A1514D">
        <w:tc>
          <w:tcPr>
            <w:tcW w:w="3403" w:type="dxa"/>
            <w:tcBorders>
              <w:top w:val="nil"/>
              <w:bottom w:val="nil"/>
              <w:right w:val="nil"/>
            </w:tcBorders>
          </w:tcPr>
          <w:p w:rsidR="00B7773C" w:rsidRPr="00A1514D" w:rsidRDefault="00B7773C">
            <w:pPr>
              <w:ind w:left="214"/>
              <w:rPr>
                <w:b/>
                <w:bCs/>
                <w:snapToGrid w:val="0"/>
                <w:sz w:val="24"/>
              </w:rPr>
            </w:pPr>
            <w:r w:rsidRPr="00A1514D">
              <w:rPr>
                <w:b/>
                <w:bCs/>
                <w:snapToGrid w:val="0"/>
                <w:sz w:val="24"/>
              </w:rPr>
              <w:t>FISCALIZACIÓN</w:t>
            </w:r>
            <w:r>
              <w:rPr>
                <w:b/>
                <w:bCs/>
                <w:snapToGrid w:val="0"/>
                <w:sz w:val="24"/>
              </w:rPr>
              <w:t>:</w:t>
            </w:r>
          </w:p>
        </w:tc>
        <w:tc>
          <w:tcPr>
            <w:tcW w:w="7265" w:type="dxa"/>
            <w:tcBorders>
              <w:top w:val="nil"/>
              <w:left w:val="nil"/>
              <w:bottom w:val="nil"/>
            </w:tcBorders>
          </w:tcPr>
          <w:p w:rsidR="00B7773C" w:rsidRPr="00A1514D" w:rsidRDefault="00B7773C" w:rsidP="00637DE1">
            <w:pPr>
              <w:ind w:right="391"/>
              <w:jc w:val="both"/>
              <w:rPr>
                <w:snapToGrid w:val="0"/>
                <w:sz w:val="24"/>
              </w:rPr>
            </w:pPr>
            <w:r w:rsidRPr="00A1514D">
              <w:rPr>
                <w:snapToGrid w:val="0"/>
                <w:sz w:val="24"/>
              </w:rPr>
              <w:t>Subdirección de Fiscalización adscrita a la Jefatura de Unidad de Programación y Presupuesto.</w:t>
            </w:r>
          </w:p>
          <w:p w:rsidR="00B7773C" w:rsidRPr="00B7773C" w:rsidRDefault="00B7773C" w:rsidP="00637DE1">
            <w:pPr>
              <w:ind w:right="391"/>
              <w:jc w:val="both"/>
              <w:rPr>
                <w:snapToGrid w:val="0"/>
                <w:sz w:val="24"/>
                <w:szCs w:val="24"/>
              </w:rPr>
            </w:pPr>
          </w:p>
        </w:tc>
      </w:tr>
      <w:tr w:rsidR="00B7773C" w:rsidRPr="00A1514D">
        <w:trPr>
          <w:trHeight w:val="1947"/>
        </w:trPr>
        <w:tc>
          <w:tcPr>
            <w:tcW w:w="3403" w:type="dxa"/>
            <w:tcBorders>
              <w:top w:val="nil"/>
              <w:bottom w:val="nil"/>
              <w:right w:val="nil"/>
            </w:tcBorders>
          </w:tcPr>
          <w:p w:rsidR="00B7773C" w:rsidRPr="00280359" w:rsidRDefault="00B7773C" w:rsidP="00142F8A">
            <w:pPr>
              <w:ind w:left="214"/>
              <w:rPr>
                <w:b/>
                <w:bCs/>
                <w:snapToGrid w:val="0"/>
                <w:sz w:val="24"/>
              </w:rPr>
            </w:pPr>
            <w:r w:rsidRPr="00280359">
              <w:rPr>
                <w:b/>
                <w:bCs/>
                <w:snapToGrid w:val="0"/>
                <w:sz w:val="24"/>
              </w:rPr>
              <w:t>GASTOS DE ALIMENTACIÓN:</w:t>
            </w:r>
          </w:p>
          <w:p w:rsidR="00B7773C" w:rsidRPr="00280359" w:rsidRDefault="00B7773C" w:rsidP="00142F8A">
            <w:pPr>
              <w:ind w:left="214"/>
              <w:rPr>
                <w:b/>
                <w:bCs/>
                <w:snapToGrid w:val="0"/>
                <w:sz w:val="24"/>
              </w:rPr>
            </w:pPr>
          </w:p>
        </w:tc>
        <w:tc>
          <w:tcPr>
            <w:tcW w:w="7265" w:type="dxa"/>
            <w:tcBorders>
              <w:top w:val="nil"/>
              <w:left w:val="nil"/>
              <w:bottom w:val="nil"/>
            </w:tcBorders>
          </w:tcPr>
          <w:p w:rsidR="00B7773C" w:rsidRDefault="00B7773C" w:rsidP="00142F8A">
            <w:pPr>
              <w:ind w:right="391"/>
              <w:jc w:val="both"/>
              <w:rPr>
                <w:snapToGrid w:val="0"/>
                <w:sz w:val="24"/>
              </w:rPr>
            </w:pPr>
            <w:r w:rsidRPr="00280359">
              <w:rPr>
                <w:snapToGrid w:val="0"/>
                <w:sz w:val="24"/>
              </w:rPr>
              <w:t>Asignaciones destinadas a cubrir los gastos de alimentación de los servidores públicos de mando Gerencial, Alta Gerencia, Dirección y Alta Dirección, que se realizan fuera de las instalaciones de las dependencias y entidades, con el propósito de coadyuvar al mejor desempeño de sus funciones y cumplimiento de sus responsabilidades</w:t>
            </w:r>
            <w:r w:rsidR="00B228E1">
              <w:rPr>
                <w:snapToGrid w:val="0"/>
                <w:sz w:val="24"/>
              </w:rPr>
              <w:t xml:space="preserve">, </w:t>
            </w:r>
            <w:r w:rsidR="00B228E1" w:rsidRPr="00D312F1">
              <w:rPr>
                <w:snapToGrid w:val="0"/>
                <w:sz w:val="24"/>
              </w:rPr>
              <w:t>referidos a los clasificados en</w:t>
            </w:r>
            <w:r w:rsidR="00915AAE" w:rsidRPr="00D312F1">
              <w:rPr>
                <w:snapToGrid w:val="0"/>
                <w:sz w:val="24"/>
              </w:rPr>
              <w:t xml:space="preserve"> la partida presupuestal 3821 “G</w:t>
            </w:r>
            <w:r w:rsidR="00B228E1" w:rsidRPr="00D312F1">
              <w:rPr>
                <w:snapToGrid w:val="0"/>
                <w:sz w:val="24"/>
              </w:rPr>
              <w:t>astos de Alimentación para Servidores Públicos de Mando”.</w:t>
            </w:r>
          </w:p>
          <w:p w:rsidR="00B7773C" w:rsidRPr="00B7773C" w:rsidRDefault="00B7773C" w:rsidP="00142F8A">
            <w:pPr>
              <w:ind w:right="391"/>
              <w:jc w:val="both"/>
              <w:rPr>
                <w:snapToGrid w:val="0"/>
                <w:sz w:val="24"/>
                <w:szCs w:val="24"/>
              </w:rPr>
            </w:pPr>
          </w:p>
        </w:tc>
      </w:tr>
      <w:tr w:rsidR="00B7773C" w:rsidRPr="00A1514D">
        <w:tc>
          <w:tcPr>
            <w:tcW w:w="3403" w:type="dxa"/>
            <w:tcBorders>
              <w:top w:val="nil"/>
              <w:bottom w:val="single" w:sz="4" w:space="0" w:color="auto"/>
              <w:right w:val="nil"/>
            </w:tcBorders>
          </w:tcPr>
          <w:p w:rsidR="00B7773C" w:rsidRDefault="00B7773C">
            <w:pPr>
              <w:ind w:left="214"/>
              <w:rPr>
                <w:b/>
                <w:bCs/>
                <w:snapToGrid w:val="0"/>
                <w:sz w:val="24"/>
              </w:rPr>
            </w:pPr>
            <w:r>
              <w:rPr>
                <w:b/>
                <w:bCs/>
                <w:snapToGrid w:val="0"/>
                <w:sz w:val="24"/>
              </w:rPr>
              <w:t>PRESTADOR DE SERVICIOS:</w:t>
            </w:r>
          </w:p>
          <w:p w:rsidR="00B7773C" w:rsidRDefault="00B7773C">
            <w:pPr>
              <w:ind w:left="214"/>
              <w:rPr>
                <w:b/>
                <w:bCs/>
                <w:snapToGrid w:val="0"/>
                <w:sz w:val="24"/>
              </w:rPr>
            </w:pPr>
          </w:p>
        </w:tc>
        <w:tc>
          <w:tcPr>
            <w:tcW w:w="7265" w:type="dxa"/>
            <w:tcBorders>
              <w:top w:val="nil"/>
              <w:left w:val="nil"/>
              <w:bottom w:val="single" w:sz="4" w:space="0" w:color="auto"/>
            </w:tcBorders>
          </w:tcPr>
          <w:p w:rsidR="00B7773C" w:rsidRDefault="00B7773C" w:rsidP="00637DE1">
            <w:pPr>
              <w:ind w:right="391"/>
              <w:jc w:val="both"/>
              <w:rPr>
                <w:snapToGrid w:val="0"/>
                <w:sz w:val="24"/>
              </w:rPr>
            </w:pPr>
            <w:r>
              <w:rPr>
                <w:snapToGrid w:val="0"/>
                <w:sz w:val="24"/>
              </w:rPr>
              <w:t>La persona física o moral que desempeña los trabajos requeridos por el Tribunal Electoral, incluyendo los suministros y equipo necesarios.</w:t>
            </w:r>
          </w:p>
          <w:p w:rsidR="00B7773C" w:rsidRDefault="00B7773C" w:rsidP="00637DE1">
            <w:pPr>
              <w:ind w:right="391"/>
              <w:jc w:val="both"/>
              <w:rPr>
                <w:snapToGrid w:val="0"/>
                <w:sz w:val="24"/>
              </w:rPr>
            </w:pPr>
          </w:p>
          <w:p w:rsidR="002718A5" w:rsidRDefault="002718A5" w:rsidP="00637DE1">
            <w:pPr>
              <w:ind w:right="391"/>
              <w:jc w:val="both"/>
              <w:rPr>
                <w:snapToGrid w:val="0"/>
                <w:sz w:val="24"/>
              </w:rPr>
            </w:pPr>
          </w:p>
          <w:p w:rsidR="002718A5" w:rsidRPr="00A1514D" w:rsidRDefault="002718A5" w:rsidP="00637DE1">
            <w:pPr>
              <w:ind w:right="391"/>
              <w:jc w:val="both"/>
              <w:rPr>
                <w:snapToGrid w:val="0"/>
                <w:sz w:val="24"/>
              </w:rPr>
            </w:pPr>
          </w:p>
        </w:tc>
      </w:tr>
      <w:tr w:rsidR="00B7773C" w:rsidRPr="00A1514D">
        <w:tc>
          <w:tcPr>
            <w:tcW w:w="3403" w:type="dxa"/>
            <w:tcBorders>
              <w:top w:val="single" w:sz="4" w:space="0" w:color="auto"/>
              <w:bottom w:val="nil"/>
              <w:right w:val="nil"/>
            </w:tcBorders>
          </w:tcPr>
          <w:p w:rsidR="002718A5" w:rsidRDefault="002718A5">
            <w:pPr>
              <w:ind w:left="214"/>
              <w:rPr>
                <w:b/>
                <w:bCs/>
                <w:snapToGrid w:val="0"/>
                <w:sz w:val="24"/>
              </w:rPr>
            </w:pPr>
          </w:p>
          <w:p w:rsidR="00B7773C" w:rsidRPr="00A1514D" w:rsidRDefault="002718A5">
            <w:pPr>
              <w:ind w:left="214"/>
              <w:rPr>
                <w:b/>
                <w:bCs/>
                <w:snapToGrid w:val="0"/>
                <w:sz w:val="24"/>
              </w:rPr>
            </w:pPr>
            <w:r>
              <w:rPr>
                <w:b/>
                <w:bCs/>
                <w:snapToGrid w:val="0"/>
                <w:sz w:val="24"/>
              </w:rPr>
              <w:t>P</w:t>
            </w:r>
            <w:r w:rsidR="00B7773C">
              <w:rPr>
                <w:b/>
                <w:bCs/>
                <w:snapToGrid w:val="0"/>
                <w:sz w:val="24"/>
              </w:rPr>
              <w:t>ROGRAMACIÓ</w:t>
            </w:r>
            <w:r w:rsidR="00B7773C" w:rsidRPr="00A1514D">
              <w:rPr>
                <w:b/>
                <w:bCs/>
                <w:snapToGrid w:val="0"/>
                <w:sz w:val="24"/>
              </w:rPr>
              <w:t>N Y PRESUPUESTO</w:t>
            </w:r>
            <w:r w:rsidR="00B7773C">
              <w:rPr>
                <w:b/>
                <w:bCs/>
                <w:snapToGrid w:val="0"/>
                <w:sz w:val="24"/>
              </w:rPr>
              <w:t>:</w:t>
            </w:r>
          </w:p>
        </w:tc>
        <w:tc>
          <w:tcPr>
            <w:tcW w:w="7265" w:type="dxa"/>
            <w:tcBorders>
              <w:top w:val="single" w:sz="4" w:space="0" w:color="auto"/>
              <w:left w:val="nil"/>
              <w:bottom w:val="nil"/>
            </w:tcBorders>
          </w:tcPr>
          <w:p w:rsidR="002718A5" w:rsidRDefault="002718A5" w:rsidP="00637DE1">
            <w:pPr>
              <w:ind w:right="391"/>
              <w:jc w:val="both"/>
              <w:rPr>
                <w:snapToGrid w:val="0"/>
                <w:sz w:val="24"/>
              </w:rPr>
            </w:pPr>
          </w:p>
          <w:p w:rsidR="00B7773C" w:rsidRPr="00A1514D" w:rsidRDefault="002718A5" w:rsidP="00637DE1">
            <w:pPr>
              <w:ind w:right="391"/>
              <w:jc w:val="both"/>
              <w:rPr>
                <w:snapToGrid w:val="0"/>
                <w:sz w:val="24"/>
              </w:rPr>
            </w:pPr>
            <w:r>
              <w:rPr>
                <w:snapToGrid w:val="0"/>
                <w:sz w:val="24"/>
              </w:rPr>
              <w:t>J</w:t>
            </w:r>
            <w:r w:rsidR="00B7773C" w:rsidRPr="00A1514D">
              <w:rPr>
                <w:snapToGrid w:val="0"/>
                <w:sz w:val="24"/>
              </w:rPr>
              <w:t>efatura de Unidad de Programación y Presupuesto adscrita a la Coordinación Financiera de la Secretaría Administrativa.</w:t>
            </w:r>
          </w:p>
          <w:p w:rsidR="00B66FAC" w:rsidRPr="00A1514D" w:rsidRDefault="00B66FAC" w:rsidP="00637DE1">
            <w:pPr>
              <w:ind w:right="391"/>
              <w:jc w:val="both"/>
              <w:rPr>
                <w:snapToGrid w:val="0"/>
                <w:sz w:val="24"/>
              </w:rPr>
            </w:pPr>
          </w:p>
        </w:tc>
      </w:tr>
      <w:tr w:rsidR="00B7773C" w:rsidRPr="00A1514D">
        <w:tc>
          <w:tcPr>
            <w:tcW w:w="3403" w:type="dxa"/>
            <w:tcBorders>
              <w:top w:val="nil"/>
              <w:bottom w:val="nil"/>
              <w:right w:val="nil"/>
            </w:tcBorders>
          </w:tcPr>
          <w:p w:rsidR="00B7773C" w:rsidRPr="00A1514D" w:rsidRDefault="00B7773C">
            <w:pPr>
              <w:ind w:left="214"/>
              <w:rPr>
                <w:b/>
                <w:bCs/>
                <w:snapToGrid w:val="0"/>
                <w:sz w:val="24"/>
              </w:rPr>
            </w:pPr>
            <w:r>
              <w:rPr>
                <w:b/>
                <w:bCs/>
                <w:snapToGrid w:val="0"/>
                <w:sz w:val="24"/>
              </w:rPr>
              <w:t>SECRETARÍ</w:t>
            </w:r>
            <w:r w:rsidRPr="00A1514D">
              <w:rPr>
                <w:b/>
                <w:bCs/>
                <w:snapToGrid w:val="0"/>
                <w:sz w:val="24"/>
              </w:rPr>
              <w:t>A ADMINISTRATIVA</w:t>
            </w:r>
            <w:r>
              <w:rPr>
                <w:b/>
                <w:bCs/>
                <w:snapToGrid w:val="0"/>
                <w:sz w:val="24"/>
              </w:rPr>
              <w:t>:</w:t>
            </w:r>
          </w:p>
          <w:p w:rsidR="00B7773C" w:rsidRPr="00A602D3" w:rsidRDefault="00B7773C">
            <w:pPr>
              <w:ind w:left="214"/>
              <w:rPr>
                <w:bCs/>
                <w:snapToGrid w:val="0"/>
                <w:sz w:val="24"/>
              </w:rPr>
            </w:pPr>
          </w:p>
        </w:tc>
        <w:tc>
          <w:tcPr>
            <w:tcW w:w="7265" w:type="dxa"/>
            <w:tcBorders>
              <w:top w:val="nil"/>
              <w:left w:val="nil"/>
              <w:bottom w:val="nil"/>
            </w:tcBorders>
          </w:tcPr>
          <w:p w:rsidR="00B7773C" w:rsidRDefault="00B7773C" w:rsidP="00637DE1">
            <w:pPr>
              <w:ind w:right="391"/>
              <w:jc w:val="both"/>
              <w:rPr>
                <w:snapToGrid w:val="0"/>
                <w:sz w:val="24"/>
              </w:rPr>
            </w:pPr>
            <w:r w:rsidRPr="00A1514D">
              <w:rPr>
                <w:snapToGrid w:val="0"/>
                <w:sz w:val="24"/>
              </w:rPr>
              <w:t>Secretaría Administrativa del Tribunal Electoral del Poder Judicial de la Federación</w:t>
            </w:r>
            <w:r w:rsidR="00B66FAC">
              <w:rPr>
                <w:snapToGrid w:val="0"/>
                <w:sz w:val="24"/>
              </w:rPr>
              <w:t>.</w:t>
            </w:r>
          </w:p>
          <w:p w:rsidR="00A602D3" w:rsidRPr="00A1514D" w:rsidRDefault="00A602D3" w:rsidP="00637DE1">
            <w:pPr>
              <w:ind w:right="391"/>
              <w:jc w:val="both"/>
              <w:rPr>
                <w:snapToGrid w:val="0"/>
                <w:sz w:val="24"/>
              </w:rPr>
            </w:pPr>
          </w:p>
        </w:tc>
      </w:tr>
      <w:tr w:rsidR="00B7773C" w:rsidRPr="00A1514D">
        <w:tc>
          <w:tcPr>
            <w:tcW w:w="3403" w:type="dxa"/>
            <w:tcBorders>
              <w:top w:val="nil"/>
              <w:bottom w:val="nil"/>
              <w:right w:val="nil"/>
            </w:tcBorders>
          </w:tcPr>
          <w:p w:rsidR="00B7773C" w:rsidRPr="00A1514D" w:rsidRDefault="00B7773C">
            <w:pPr>
              <w:ind w:left="214"/>
              <w:rPr>
                <w:b/>
                <w:bCs/>
                <w:snapToGrid w:val="0"/>
                <w:sz w:val="24"/>
              </w:rPr>
            </w:pPr>
            <w:r>
              <w:rPr>
                <w:b/>
                <w:bCs/>
                <w:snapToGrid w:val="0"/>
                <w:sz w:val="24"/>
              </w:rPr>
              <w:t>TESORERÍ</w:t>
            </w:r>
            <w:r w:rsidRPr="00A1514D">
              <w:rPr>
                <w:b/>
                <w:bCs/>
                <w:snapToGrid w:val="0"/>
                <w:sz w:val="24"/>
              </w:rPr>
              <w:t>A</w:t>
            </w:r>
            <w:r>
              <w:rPr>
                <w:b/>
                <w:bCs/>
                <w:snapToGrid w:val="0"/>
                <w:sz w:val="24"/>
              </w:rPr>
              <w:t>:</w:t>
            </w:r>
          </w:p>
        </w:tc>
        <w:tc>
          <w:tcPr>
            <w:tcW w:w="7265" w:type="dxa"/>
            <w:tcBorders>
              <w:top w:val="nil"/>
              <w:left w:val="nil"/>
              <w:bottom w:val="nil"/>
            </w:tcBorders>
          </w:tcPr>
          <w:p w:rsidR="00B7773C" w:rsidRPr="00A1514D" w:rsidRDefault="00B7773C" w:rsidP="00637DE1">
            <w:pPr>
              <w:ind w:right="391"/>
              <w:jc w:val="both"/>
              <w:rPr>
                <w:snapToGrid w:val="0"/>
                <w:sz w:val="24"/>
              </w:rPr>
            </w:pPr>
            <w:r w:rsidRPr="00A1514D">
              <w:rPr>
                <w:snapToGrid w:val="0"/>
                <w:sz w:val="24"/>
              </w:rPr>
              <w:t xml:space="preserve">Jefatura de Unidad de Tesorería adscrita a </w:t>
            </w:r>
            <w:smartTag w:uri="urn:schemas-microsoft-com:office:smarttags" w:element="PersonName">
              <w:smartTagPr>
                <w:attr w:name="ProductID" w:val="la Coordinaci￳n Financiera"/>
              </w:smartTagPr>
              <w:r w:rsidRPr="00A1514D">
                <w:rPr>
                  <w:snapToGrid w:val="0"/>
                  <w:sz w:val="24"/>
                </w:rPr>
                <w:t>la Coordinación Financiera</w:t>
              </w:r>
            </w:smartTag>
            <w:r w:rsidRPr="00A1514D">
              <w:rPr>
                <w:snapToGrid w:val="0"/>
                <w:sz w:val="24"/>
              </w:rPr>
              <w:t xml:space="preserve"> de </w:t>
            </w:r>
            <w:smartTag w:uri="urn:schemas-microsoft-com:office:smarttags" w:element="PersonName">
              <w:smartTagPr>
                <w:attr w:name="ProductID" w:val="la Secretar￭a Administrativa."/>
              </w:smartTagPr>
              <w:r w:rsidRPr="00A1514D">
                <w:rPr>
                  <w:snapToGrid w:val="0"/>
                  <w:sz w:val="24"/>
                </w:rPr>
                <w:t>la Secretaría Administrativa.</w:t>
              </w:r>
            </w:smartTag>
          </w:p>
          <w:p w:rsidR="00B7773C" w:rsidRPr="000B0D11" w:rsidRDefault="00B7773C" w:rsidP="00637DE1">
            <w:pPr>
              <w:ind w:right="391"/>
              <w:jc w:val="both"/>
              <w:rPr>
                <w:snapToGrid w:val="0"/>
                <w:sz w:val="20"/>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963E52" w:rsidRPr="00A1514D">
        <w:tc>
          <w:tcPr>
            <w:tcW w:w="3403" w:type="dxa"/>
            <w:tcBorders>
              <w:top w:val="nil"/>
              <w:bottom w:val="nil"/>
              <w:right w:val="nil"/>
            </w:tcBorders>
          </w:tcPr>
          <w:p w:rsidR="00963E52" w:rsidRPr="00A1514D" w:rsidRDefault="00963E52" w:rsidP="008D323E">
            <w:pPr>
              <w:ind w:left="214"/>
              <w:rPr>
                <w:snapToGrid w:val="0"/>
                <w:sz w:val="24"/>
              </w:rPr>
            </w:pPr>
          </w:p>
        </w:tc>
        <w:tc>
          <w:tcPr>
            <w:tcW w:w="7265" w:type="dxa"/>
            <w:tcBorders>
              <w:top w:val="nil"/>
              <w:left w:val="nil"/>
              <w:bottom w:val="nil"/>
            </w:tcBorders>
          </w:tcPr>
          <w:p w:rsidR="00963E52" w:rsidRPr="00A1514D" w:rsidRDefault="00963E52">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A602D3" w:rsidRPr="00A1514D">
        <w:tc>
          <w:tcPr>
            <w:tcW w:w="3403" w:type="dxa"/>
            <w:tcBorders>
              <w:top w:val="nil"/>
              <w:bottom w:val="nil"/>
              <w:right w:val="nil"/>
            </w:tcBorders>
          </w:tcPr>
          <w:p w:rsidR="00A602D3" w:rsidRPr="00A1514D" w:rsidRDefault="00A602D3" w:rsidP="008D323E">
            <w:pPr>
              <w:ind w:left="214"/>
              <w:rPr>
                <w:snapToGrid w:val="0"/>
                <w:sz w:val="24"/>
              </w:rPr>
            </w:pPr>
          </w:p>
        </w:tc>
        <w:tc>
          <w:tcPr>
            <w:tcW w:w="7265" w:type="dxa"/>
            <w:tcBorders>
              <w:top w:val="nil"/>
              <w:left w:val="nil"/>
              <w:bottom w:val="nil"/>
            </w:tcBorders>
          </w:tcPr>
          <w:p w:rsidR="00A602D3" w:rsidRPr="00A1514D" w:rsidRDefault="00A602D3">
            <w:pPr>
              <w:ind w:right="391"/>
              <w:rPr>
                <w:snapToGrid w:val="0"/>
                <w:sz w:val="24"/>
              </w:rPr>
            </w:pPr>
          </w:p>
        </w:tc>
      </w:tr>
      <w:tr w:rsidR="00B7773C" w:rsidRPr="00A1514D">
        <w:tc>
          <w:tcPr>
            <w:tcW w:w="3403" w:type="dxa"/>
            <w:tcBorders>
              <w:top w:val="nil"/>
              <w:bottom w:val="nil"/>
              <w:right w:val="nil"/>
            </w:tcBorders>
          </w:tcPr>
          <w:p w:rsidR="00B7773C" w:rsidRPr="00A1514D" w:rsidRDefault="00B7773C" w:rsidP="008D323E">
            <w:pPr>
              <w:ind w:left="214"/>
              <w:rPr>
                <w:snapToGrid w:val="0"/>
                <w:sz w:val="24"/>
              </w:rPr>
            </w:pPr>
          </w:p>
        </w:tc>
        <w:tc>
          <w:tcPr>
            <w:tcW w:w="7265" w:type="dxa"/>
            <w:tcBorders>
              <w:top w:val="nil"/>
              <w:left w:val="nil"/>
              <w:bottom w:val="nil"/>
            </w:tcBorders>
          </w:tcPr>
          <w:p w:rsidR="00B7773C" w:rsidRPr="00A1514D" w:rsidRDefault="00B7773C">
            <w:pPr>
              <w:ind w:right="391"/>
              <w:rPr>
                <w:snapToGrid w:val="0"/>
                <w:sz w:val="24"/>
              </w:rPr>
            </w:pPr>
          </w:p>
        </w:tc>
      </w:tr>
      <w:tr w:rsidR="00B7773C" w:rsidRPr="00A1514D">
        <w:tc>
          <w:tcPr>
            <w:tcW w:w="3403" w:type="dxa"/>
            <w:tcBorders>
              <w:top w:val="nil"/>
              <w:right w:val="nil"/>
            </w:tcBorders>
          </w:tcPr>
          <w:p w:rsidR="00B7773C" w:rsidRPr="00A1514D" w:rsidRDefault="00B7773C" w:rsidP="008D323E">
            <w:pPr>
              <w:ind w:left="214"/>
              <w:rPr>
                <w:snapToGrid w:val="0"/>
                <w:sz w:val="24"/>
              </w:rPr>
            </w:pPr>
          </w:p>
        </w:tc>
        <w:tc>
          <w:tcPr>
            <w:tcW w:w="7265" w:type="dxa"/>
            <w:tcBorders>
              <w:top w:val="nil"/>
              <w:left w:val="nil"/>
            </w:tcBorders>
          </w:tcPr>
          <w:p w:rsidR="00B7773C" w:rsidRPr="00A1514D" w:rsidRDefault="00B7773C">
            <w:pPr>
              <w:ind w:right="391"/>
              <w:rPr>
                <w:snapToGrid w:val="0"/>
                <w:sz w:val="24"/>
              </w:rPr>
            </w:pPr>
          </w:p>
        </w:tc>
      </w:tr>
    </w:tbl>
    <w:p w:rsidR="00EA6B61" w:rsidRDefault="00EA6B61" w:rsidP="00D22A1E">
      <w:pPr>
        <w:jc w:val="both"/>
        <w:rPr>
          <w:snapToGrid w:val="0"/>
          <w:lang w:val="es-MX"/>
        </w:rPr>
        <w:sectPr w:rsidR="00EA6B61" w:rsidSect="00EA6B61">
          <w:headerReference w:type="default" r:id="rId12"/>
          <w:pgSz w:w="12242" w:h="15842" w:code="1"/>
          <w:pgMar w:top="856" w:right="851" w:bottom="567" w:left="1077" w:header="567" w:footer="567" w:gutter="0"/>
          <w:cols w:space="720"/>
        </w:sectPr>
      </w:pPr>
    </w:p>
    <w:p w:rsidR="00A547DA" w:rsidRDefault="00A547DA" w:rsidP="00D22A1E">
      <w:pPr>
        <w:jc w:val="both"/>
        <w:rPr>
          <w:snapToGrid w:val="0"/>
          <w:sz w:val="24"/>
        </w:rPr>
      </w:pPr>
    </w:p>
    <w:p w:rsidR="00A547DA" w:rsidRDefault="00A547DA" w:rsidP="00D22A1E">
      <w:pPr>
        <w:jc w:val="both"/>
        <w:rPr>
          <w:snapToGrid w:val="0"/>
          <w:sz w:val="24"/>
        </w:rPr>
      </w:pPr>
    </w:p>
    <w:p w:rsidR="00A547DA" w:rsidRDefault="00A547DA" w:rsidP="00D22A1E">
      <w:pPr>
        <w:jc w:val="both"/>
        <w:rPr>
          <w:snapToGrid w:val="0"/>
          <w:sz w:val="24"/>
        </w:rPr>
      </w:pPr>
    </w:p>
    <w:p w:rsidR="00A547DA" w:rsidRDefault="00A547DA" w:rsidP="00D22A1E">
      <w:pPr>
        <w:jc w:val="both"/>
        <w:rPr>
          <w:snapToGrid w:val="0"/>
          <w:sz w:val="24"/>
        </w:rPr>
      </w:pPr>
    </w:p>
    <w:p w:rsidR="00A547DA" w:rsidRDefault="00A547DA" w:rsidP="00D22A1E">
      <w:pPr>
        <w:jc w:val="both"/>
        <w:rPr>
          <w:snapToGrid w:val="0"/>
          <w:sz w:val="24"/>
        </w:rPr>
      </w:pPr>
    </w:p>
    <w:p w:rsidR="00D22A1E" w:rsidRPr="00FF50F3" w:rsidRDefault="00D22A1E" w:rsidP="00D22A1E">
      <w:pPr>
        <w:jc w:val="both"/>
        <w:rPr>
          <w:snapToGrid w:val="0"/>
          <w:sz w:val="24"/>
        </w:rPr>
      </w:pPr>
      <w:r w:rsidRPr="00FF50F3">
        <w:rPr>
          <w:snapToGrid w:val="0"/>
          <w:sz w:val="24"/>
        </w:rPr>
        <w:t>EL SUSCRITO, LICIENCIADO CÉSAR SILVA-HERZOG URRUTIA SECRETARIO DE LA COMISIÓN DE ADMINISTRACIÓN DEL TRIBUNAL ELECTORAL DEL PODER JUDICIAL DE LA FEDERACIÓN, CON FUNDAMENTO EN LO DISPUESTO EN EL ARTÍCULO 50, FRACCIÓN VIII, DEL REGLAMENTO INTERNO DEL CITADO ÓRGANO JURISDICCIONAL.</w:t>
      </w:r>
    </w:p>
    <w:p w:rsidR="00D22A1E" w:rsidRPr="00FF50F3" w:rsidRDefault="00D22A1E" w:rsidP="00D22A1E">
      <w:pPr>
        <w:jc w:val="both"/>
        <w:rPr>
          <w:snapToGrid w:val="0"/>
          <w:sz w:val="24"/>
        </w:rPr>
      </w:pPr>
    </w:p>
    <w:p w:rsidR="00D22A1E" w:rsidRPr="00FF50F3" w:rsidRDefault="00D22A1E" w:rsidP="00D22A1E">
      <w:pPr>
        <w:jc w:val="both"/>
        <w:rPr>
          <w:snapToGrid w:val="0"/>
          <w:sz w:val="24"/>
        </w:rPr>
      </w:pPr>
    </w:p>
    <w:p w:rsidR="00D22A1E" w:rsidRPr="00FF50F3" w:rsidRDefault="00D22A1E" w:rsidP="00D22A1E">
      <w:pPr>
        <w:jc w:val="both"/>
        <w:rPr>
          <w:snapToGrid w:val="0"/>
          <w:sz w:val="24"/>
        </w:rPr>
      </w:pPr>
      <w:r w:rsidRPr="00FF50F3">
        <w:rPr>
          <w:snapToGrid w:val="0"/>
          <w:sz w:val="24"/>
        </w:rPr>
        <w:t>-----------------------------------------------C E R T I F I C A-----------------------------------------------</w:t>
      </w:r>
      <w:r w:rsidR="00A547DA">
        <w:rPr>
          <w:snapToGrid w:val="0"/>
          <w:sz w:val="24"/>
        </w:rPr>
        <w:t>------------</w:t>
      </w:r>
    </w:p>
    <w:p w:rsidR="00D22A1E" w:rsidRPr="00FF50F3" w:rsidRDefault="00D22A1E" w:rsidP="00D22A1E">
      <w:pPr>
        <w:jc w:val="both"/>
        <w:rPr>
          <w:snapToGrid w:val="0"/>
          <w:sz w:val="24"/>
        </w:rPr>
      </w:pPr>
    </w:p>
    <w:p w:rsidR="00D22A1E" w:rsidRPr="00FF50F3" w:rsidRDefault="00D22A1E" w:rsidP="00D22A1E">
      <w:pPr>
        <w:jc w:val="both"/>
        <w:rPr>
          <w:snapToGrid w:val="0"/>
          <w:sz w:val="24"/>
        </w:rPr>
      </w:pPr>
    </w:p>
    <w:p w:rsidR="00D22A1E" w:rsidRPr="00FF50F3" w:rsidRDefault="00D22A1E" w:rsidP="00D22A1E">
      <w:pPr>
        <w:jc w:val="both"/>
        <w:rPr>
          <w:snapToGrid w:val="0"/>
          <w:sz w:val="24"/>
        </w:rPr>
      </w:pPr>
      <w:r>
        <w:rPr>
          <w:snapToGrid w:val="0"/>
          <w:sz w:val="24"/>
        </w:rPr>
        <w:t>Que el presente documento en 21</w:t>
      </w:r>
      <w:r w:rsidRPr="00FF50F3">
        <w:rPr>
          <w:snapToGrid w:val="0"/>
          <w:sz w:val="24"/>
        </w:rPr>
        <w:t xml:space="preserve"> fojas útiles, incluyendo la presente, corresponde a los “</w:t>
      </w:r>
      <w:r w:rsidRPr="00FF50F3">
        <w:rPr>
          <w:b/>
          <w:snapToGrid w:val="0"/>
          <w:sz w:val="24"/>
        </w:rPr>
        <w:t xml:space="preserve">LINEAMIENTOS PARA EL </w:t>
      </w:r>
      <w:r>
        <w:rPr>
          <w:b/>
          <w:snapToGrid w:val="0"/>
          <w:sz w:val="24"/>
        </w:rPr>
        <w:t>PAGO, COMPROBACIÓN Y REGISTRO DE GASTOS DE ALIMENTACIÓN</w:t>
      </w:r>
      <w:r w:rsidRPr="00FF50F3">
        <w:rPr>
          <w:b/>
          <w:snapToGrid w:val="0"/>
          <w:sz w:val="24"/>
        </w:rPr>
        <w:t>”</w:t>
      </w:r>
      <w:r w:rsidRPr="00FF50F3">
        <w:rPr>
          <w:snapToGrid w:val="0"/>
          <w:sz w:val="24"/>
        </w:rPr>
        <w:t xml:space="preserve"> que contiene las modificaciones</w:t>
      </w:r>
      <w:r w:rsidR="00A547DA">
        <w:rPr>
          <w:snapToGrid w:val="0"/>
          <w:sz w:val="24"/>
        </w:rPr>
        <w:t xml:space="preserve"> </w:t>
      </w:r>
      <w:r w:rsidRPr="00FF50F3">
        <w:rPr>
          <w:snapToGrid w:val="0"/>
          <w:sz w:val="24"/>
        </w:rPr>
        <w:t xml:space="preserve">aprobadas por la Comisión de Administración mediante acuerdo </w:t>
      </w:r>
      <w:r w:rsidRPr="00FF50F3">
        <w:rPr>
          <w:b/>
          <w:snapToGrid w:val="0"/>
          <w:sz w:val="24"/>
        </w:rPr>
        <w:t>221/S6(12-VI-2012),</w:t>
      </w:r>
      <w:r w:rsidRPr="00FF50F3">
        <w:rPr>
          <w:snapToGrid w:val="0"/>
          <w:sz w:val="24"/>
        </w:rPr>
        <w:t xml:space="preserve"> emitido en la Sexta Sesión Ordinaria de 2012, que obra en los archivos de la Coordinación de Asuntos Jurídicos. DOY FE---------------------------------------------------------------------------------------------------------------------------------------------------</w:t>
      </w:r>
      <w:r w:rsidR="00A547DA">
        <w:rPr>
          <w:snapToGrid w:val="0"/>
          <w:sz w:val="24"/>
        </w:rPr>
        <w:t>--</w:t>
      </w:r>
    </w:p>
    <w:p w:rsidR="00D22A1E" w:rsidRPr="00FF50F3" w:rsidRDefault="00D22A1E" w:rsidP="00D22A1E">
      <w:pPr>
        <w:jc w:val="both"/>
        <w:rPr>
          <w:snapToGrid w:val="0"/>
          <w:sz w:val="24"/>
        </w:rPr>
      </w:pPr>
    </w:p>
    <w:p w:rsidR="00D22A1E" w:rsidRPr="00FF50F3" w:rsidRDefault="00D22A1E" w:rsidP="00D22A1E">
      <w:pPr>
        <w:jc w:val="both"/>
        <w:rPr>
          <w:snapToGrid w:val="0"/>
          <w:sz w:val="24"/>
        </w:rPr>
      </w:pPr>
    </w:p>
    <w:p w:rsidR="00D22A1E" w:rsidRPr="00FF50F3" w:rsidRDefault="00D22A1E" w:rsidP="00D22A1E">
      <w:pPr>
        <w:jc w:val="both"/>
        <w:rPr>
          <w:snapToGrid w:val="0"/>
          <w:sz w:val="24"/>
        </w:rPr>
      </w:pPr>
      <w:r w:rsidRPr="00FF50F3">
        <w:rPr>
          <w:snapToGrid w:val="0"/>
          <w:sz w:val="24"/>
        </w:rPr>
        <w:t>México, Distrito Federal, 20 de junio de 2012.------------------------------------------------------------------------------------------------------------------------------------------------------------------------------</w:t>
      </w:r>
      <w:r>
        <w:rPr>
          <w:snapToGrid w:val="0"/>
          <w:sz w:val="24"/>
        </w:rPr>
        <w:t>-----------------------</w:t>
      </w:r>
    </w:p>
    <w:p w:rsidR="00D22A1E" w:rsidRPr="00FF50F3" w:rsidRDefault="00D22A1E" w:rsidP="00D22A1E">
      <w:pPr>
        <w:jc w:val="both"/>
        <w:rPr>
          <w:snapToGrid w:val="0"/>
          <w:sz w:val="24"/>
        </w:rPr>
      </w:pPr>
    </w:p>
    <w:p w:rsidR="00D22A1E" w:rsidRPr="00FF50F3" w:rsidRDefault="00D22A1E" w:rsidP="00D22A1E">
      <w:pPr>
        <w:jc w:val="both"/>
        <w:rPr>
          <w:snapToGrid w:val="0"/>
          <w:sz w:val="24"/>
        </w:rPr>
      </w:pPr>
    </w:p>
    <w:p w:rsidR="00D22A1E" w:rsidRPr="00FF50F3" w:rsidRDefault="00D22A1E" w:rsidP="00D22A1E">
      <w:pPr>
        <w:jc w:val="both"/>
        <w:rPr>
          <w:snapToGrid w:val="0"/>
          <w:sz w:val="24"/>
        </w:rPr>
      </w:pPr>
    </w:p>
    <w:p w:rsidR="00D22A1E" w:rsidRPr="00FF50F3" w:rsidRDefault="00D22A1E" w:rsidP="00D22A1E">
      <w:pPr>
        <w:jc w:val="both"/>
        <w:rPr>
          <w:snapToGrid w:val="0"/>
          <w:sz w:val="24"/>
        </w:rPr>
      </w:pPr>
    </w:p>
    <w:p w:rsidR="00D22A1E" w:rsidRPr="00FF50F3" w:rsidRDefault="00D22A1E" w:rsidP="00D22A1E">
      <w:pPr>
        <w:jc w:val="both"/>
        <w:rPr>
          <w:snapToGrid w:val="0"/>
          <w:sz w:val="24"/>
        </w:rPr>
      </w:pPr>
    </w:p>
    <w:p w:rsidR="00D22A1E" w:rsidRPr="00FF50F3" w:rsidRDefault="00D22A1E" w:rsidP="00D22A1E">
      <w:pPr>
        <w:jc w:val="center"/>
        <w:rPr>
          <w:b/>
          <w:snapToGrid w:val="0"/>
          <w:sz w:val="24"/>
        </w:rPr>
      </w:pPr>
      <w:r w:rsidRPr="00FF50F3">
        <w:rPr>
          <w:b/>
          <w:snapToGrid w:val="0"/>
          <w:sz w:val="24"/>
        </w:rPr>
        <w:t>EL SECRETARIO DE LA COMISIÓN DE ADMINISTRACIÓN</w:t>
      </w:r>
    </w:p>
    <w:p w:rsidR="00D22A1E" w:rsidRPr="00FF50F3" w:rsidRDefault="00D22A1E" w:rsidP="00D22A1E">
      <w:pPr>
        <w:jc w:val="center"/>
        <w:rPr>
          <w:b/>
          <w:snapToGrid w:val="0"/>
          <w:sz w:val="24"/>
        </w:rPr>
      </w:pPr>
      <w:r w:rsidRPr="00FF50F3">
        <w:rPr>
          <w:b/>
          <w:snapToGrid w:val="0"/>
          <w:sz w:val="24"/>
        </w:rPr>
        <w:t>DEL TRIBUNAL ELECTORAL DEL PODER JUDICIAL DE LA FEDERACIÓN</w:t>
      </w:r>
    </w:p>
    <w:p w:rsidR="00D22A1E" w:rsidRPr="00FF50F3" w:rsidRDefault="00D22A1E" w:rsidP="00D22A1E">
      <w:pPr>
        <w:rPr>
          <w:b/>
          <w:snapToGrid w:val="0"/>
          <w:sz w:val="24"/>
        </w:rPr>
      </w:pPr>
    </w:p>
    <w:p w:rsidR="00D22A1E" w:rsidRPr="00FF50F3" w:rsidRDefault="00D22A1E" w:rsidP="00D22A1E">
      <w:pPr>
        <w:jc w:val="center"/>
        <w:rPr>
          <w:b/>
          <w:snapToGrid w:val="0"/>
          <w:sz w:val="24"/>
        </w:rPr>
      </w:pPr>
    </w:p>
    <w:p w:rsidR="00D22A1E" w:rsidRPr="00FF50F3" w:rsidRDefault="00D22A1E" w:rsidP="00D22A1E">
      <w:pPr>
        <w:jc w:val="center"/>
        <w:rPr>
          <w:b/>
          <w:snapToGrid w:val="0"/>
          <w:sz w:val="24"/>
        </w:rPr>
      </w:pPr>
    </w:p>
    <w:p w:rsidR="00D22A1E" w:rsidRPr="00FF50F3" w:rsidRDefault="00D22A1E" w:rsidP="00D22A1E">
      <w:pPr>
        <w:jc w:val="center"/>
        <w:rPr>
          <w:b/>
          <w:snapToGrid w:val="0"/>
          <w:sz w:val="24"/>
        </w:rPr>
      </w:pPr>
    </w:p>
    <w:p w:rsidR="00D22A1E" w:rsidRPr="00FF50F3" w:rsidRDefault="00D22A1E" w:rsidP="00D22A1E">
      <w:pPr>
        <w:jc w:val="center"/>
        <w:rPr>
          <w:b/>
          <w:snapToGrid w:val="0"/>
          <w:sz w:val="24"/>
        </w:rPr>
      </w:pPr>
      <w:r w:rsidRPr="00FF50F3">
        <w:rPr>
          <w:b/>
          <w:snapToGrid w:val="0"/>
          <w:sz w:val="24"/>
        </w:rPr>
        <w:t>LICENCIADO CÉSAR SILVA-HERZOG URRUTIA</w:t>
      </w:r>
    </w:p>
    <w:p w:rsidR="00D22A1E" w:rsidRPr="00FF50F3" w:rsidRDefault="00D22A1E" w:rsidP="00D22A1E">
      <w:pPr>
        <w:pStyle w:val="Textoindependiente"/>
        <w:spacing w:line="360" w:lineRule="auto"/>
        <w:ind w:left="360" w:right="-94"/>
        <w:jc w:val="both"/>
        <w:rPr>
          <w:rFonts w:cs="Arial"/>
          <w:b/>
          <w:sz w:val="24"/>
          <w:szCs w:val="24"/>
        </w:rPr>
      </w:pPr>
    </w:p>
    <w:p w:rsidR="00A350B0" w:rsidRPr="00A1514D" w:rsidRDefault="00A350B0">
      <w:pPr>
        <w:pStyle w:val="Piedepgina"/>
        <w:tabs>
          <w:tab w:val="clear" w:pos="4419"/>
          <w:tab w:val="clear" w:pos="8838"/>
        </w:tabs>
        <w:spacing w:after="100" w:afterAutospacing="1"/>
        <w:rPr>
          <w:snapToGrid w:val="0"/>
          <w:lang w:val="es-MX"/>
        </w:rPr>
      </w:pPr>
    </w:p>
    <w:sectPr w:rsidR="00A350B0" w:rsidRPr="00A1514D" w:rsidSect="00EA6B61">
      <w:headerReference w:type="default" r:id="rId13"/>
      <w:pgSz w:w="12242" w:h="15842" w:code="1"/>
      <w:pgMar w:top="856" w:right="851" w:bottom="567" w:left="1077"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251" w:rsidRDefault="00A32251">
      <w:r>
        <w:separator/>
      </w:r>
    </w:p>
  </w:endnote>
  <w:endnote w:type="continuationSeparator" w:id="0">
    <w:p w:rsidR="00A32251" w:rsidRDefault="00A322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251" w:rsidRDefault="00A32251">
      <w:r>
        <w:separator/>
      </w:r>
    </w:p>
  </w:footnote>
  <w:footnote w:type="continuationSeparator" w:id="0">
    <w:p w:rsidR="00A32251" w:rsidRDefault="00A32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2269"/>
      <w:gridCol w:w="1843"/>
      <w:gridCol w:w="850"/>
      <w:gridCol w:w="993"/>
      <w:gridCol w:w="283"/>
      <w:gridCol w:w="444"/>
      <w:gridCol w:w="548"/>
      <w:gridCol w:w="709"/>
    </w:tblGrid>
    <w:tr w:rsidR="0084247A">
      <w:trPr>
        <w:cantSplit/>
        <w:trHeight w:val="310"/>
      </w:trPr>
      <w:tc>
        <w:tcPr>
          <w:tcW w:w="4962" w:type="dxa"/>
          <w:gridSpan w:val="2"/>
          <w:vMerge w:val="restart"/>
          <w:tcBorders>
            <w:right w:val="nil"/>
          </w:tcBorders>
        </w:tcPr>
        <w:p w:rsidR="0084247A" w:rsidRDefault="0084247A">
          <w:pPr>
            <w:rPr>
              <w:sz w:val="10"/>
            </w:rPr>
          </w:pPr>
        </w:p>
        <w:p w:rsidR="0084247A" w:rsidRDefault="0084247A">
          <w:r>
            <w:object w:dxaOrig="1620"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60pt" o:ole="">
                <v:imagedata r:id="rId1" o:title=""/>
              </v:shape>
              <o:OLEObject Type="Embed" ProgID="PBrush" ShapeID="_x0000_i1026" DrawAspect="Content" ObjectID="_1425282185" r:id="rId2"/>
            </w:object>
          </w:r>
          <w:r w:rsidR="00CF3849" w:rsidRPr="00CF3849">
            <w:rPr>
              <w:noProof/>
              <w:sz w:val="10"/>
            </w:rPr>
            <w:pict>
              <v:rect id="_x0000_s2049" style="position:absolute;margin-left:41.9pt;margin-top:19.6pt;width:198pt;height:53.85pt;z-index:251656704;mso-position-horizontal-relative:text;mso-position-vertical-relative:text;v-text-anchor:middle" filled="f" fillcolor="#0c9" stroked="f">
                <v:shadow color="#969696"/>
                <v:textbox style="mso-next-textbox:#_x0000_s2049" inset="7.25pt,1.2788mm,7.25pt,1.2788mm">
                  <w:txbxContent>
                    <w:p w:rsidR="0084247A" w:rsidRDefault="0084247A">
                      <w:pPr>
                        <w:pStyle w:val="Ttulo1"/>
                        <w:rPr>
                          <w:rFonts w:ascii="Arial" w:hAnsi="Arial"/>
                          <w:szCs w:val="22"/>
                        </w:rPr>
                      </w:pPr>
                      <w:r>
                        <w:rPr>
                          <w:rFonts w:ascii="Arial" w:hAnsi="Arial"/>
                          <w:szCs w:val="22"/>
                        </w:rPr>
                        <w:t>SECRETARÍA ADMINISTRATIVA</w:t>
                      </w:r>
                    </w:p>
                    <w:p w:rsidR="0084247A" w:rsidRDefault="0084247A">
                      <w:pPr>
                        <w:pStyle w:val="Ttulo1"/>
                        <w:rPr>
                          <w:rFonts w:ascii="Arial" w:hAnsi="Arial"/>
                          <w:sz w:val="20"/>
                          <w:szCs w:val="22"/>
                        </w:rPr>
                      </w:pPr>
                      <w:r>
                        <w:rPr>
                          <w:rFonts w:ascii="Arial" w:hAnsi="Arial"/>
                          <w:sz w:val="20"/>
                          <w:szCs w:val="22"/>
                        </w:rPr>
                        <w:t>COORDINACIÓN FINANCIERA</w:t>
                      </w:r>
                    </w:p>
                  </w:txbxContent>
                </v:textbox>
              </v:rect>
            </w:pict>
          </w:r>
        </w:p>
        <w:p w:rsidR="0084247A" w:rsidRDefault="0084247A">
          <w:pPr>
            <w:rPr>
              <w:b/>
            </w:rPr>
          </w:pPr>
        </w:p>
      </w:tc>
      <w:tc>
        <w:tcPr>
          <w:tcW w:w="2693" w:type="dxa"/>
          <w:gridSpan w:val="2"/>
          <w:vAlign w:val="center"/>
        </w:tcPr>
        <w:p w:rsidR="0084247A" w:rsidRDefault="0084247A">
          <w:pPr>
            <w:jc w:val="center"/>
            <w:rPr>
              <w:b/>
              <w:sz w:val="16"/>
            </w:rPr>
          </w:pPr>
          <w:r>
            <w:rPr>
              <w:b/>
              <w:sz w:val="16"/>
            </w:rPr>
            <w:t xml:space="preserve">FECHA: </w:t>
          </w:r>
          <w:r w:rsidRPr="00C06AE6">
            <w:rPr>
              <w:b/>
              <w:sz w:val="16"/>
            </w:rPr>
            <w:t>30/OCT/2007</w:t>
          </w:r>
        </w:p>
      </w:tc>
      <w:tc>
        <w:tcPr>
          <w:tcW w:w="1276" w:type="dxa"/>
          <w:gridSpan w:val="2"/>
          <w:tcBorders>
            <w:right w:val="nil"/>
          </w:tcBorders>
          <w:vAlign w:val="center"/>
        </w:tcPr>
        <w:p w:rsidR="0084247A" w:rsidRDefault="0084247A">
          <w:pPr>
            <w:jc w:val="right"/>
            <w:rPr>
              <w:b/>
              <w:sz w:val="16"/>
            </w:rPr>
          </w:pPr>
          <w:r>
            <w:rPr>
              <w:b/>
              <w:sz w:val="16"/>
            </w:rPr>
            <w:t>PÁG</w:t>
          </w:r>
        </w:p>
      </w:tc>
      <w:tc>
        <w:tcPr>
          <w:tcW w:w="444" w:type="dxa"/>
          <w:tcBorders>
            <w:left w:val="nil"/>
            <w:right w:val="nil"/>
          </w:tcBorders>
          <w:vAlign w:val="center"/>
        </w:tcPr>
        <w:p w:rsidR="0084247A" w:rsidRDefault="00CF3849">
          <w:pPr>
            <w:jc w:val="center"/>
            <w:rPr>
              <w:rFonts w:cs="Arial"/>
              <w:b/>
              <w:bCs/>
              <w:sz w:val="16"/>
            </w:rPr>
          </w:pPr>
          <w:r>
            <w:rPr>
              <w:rFonts w:cs="Arial"/>
              <w:b/>
              <w:bCs/>
              <w:sz w:val="16"/>
            </w:rPr>
            <w:fldChar w:fldCharType="begin"/>
          </w:r>
          <w:r w:rsidR="0084247A">
            <w:rPr>
              <w:rFonts w:cs="Arial"/>
              <w:b/>
              <w:bCs/>
              <w:sz w:val="16"/>
            </w:rPr>
            <w:instrText xml:space="preserve"> PAGE </w:instrText>
          </w:r>
          <w:r>
            <w:rPr>
              <w:rFonts w:cs="Arial"/>
              <w:b/>
              <w:bCs/>
              <w:sz w:val="16"/>
            </w:rPr>
            <w:fldChar w:fldCharType="separate"/>
          </w:r>
          <w:r w:rsidR="00BF0798">
            <w:rPr>
              <w:rFonts w:cs="Arial"/>
              <w:b/>
              <w:bCs/>
              <w:noProof/>
              <w:sz w:val="16"/>
            </w:rPr>
            <w:t>i</w:t>
          </w:r>
          <w:r>
            <w:rPr>
              <w:rFonts w:cs="Arial"/>
              <w:b/>
              <w:bCs/>
              <w:sz w:val="16"/>
            </w:rPr>
            <w:fldChar w:fldCharType="end"/>
          </w:r>
        </w:p>
      </w:tc>
      <w:tc>
        <w:tcPr>
          <w:tcW w:w="548" w:type="dxa"/>
          <w:tcBorders>
            <w:left w:val="nil"/>
            <w:right w:val="nil"/>
          </w:tcBorders>
          <w:vAlign w:val="center"/>
        </w:tcPr>
        <w:p w:rsidR="0084247A" w:rsidRDefault="0084247A">
          <w:pPr>
            <w:jc w:val="center"/>
            <w:rPr>
              <w:b/>
              <w:sz w:val="16"/>
            </w:rPr>
          </w:pPr>
          <w:r>
            <w:rPr>
              <w:b/>
              <w:sz w:val="16"/>
            </w:rPr>
            <w:t>DE</w:t>
          </w:r>
        </w:p>
      </w:tc>
      <w:tc>
        <w:tcPr>
          <w:tcW w:w="709" w:type="dxa"/>
          <w:tcBorders>
            <w:left w:val="nil"/>
          </w:tcBorders>
          <w:vAlign w:val="center"/>
        </w:tcPr>
        <w:p w:rsidR="0084247A" w:rsidRPr="00EC6DDE" w:rsidRDefault="0084247A">
          <w:pPr>
            <w:jc w:val="center"/>
            <w:rPr>
              <w:rFonts w:cs="Arial"/>
              <w:b/>
              <w:bCs/>
              <w:sz w:val="16"/>
            </w:rPr>
          </w:pPr>
          <w:r w:rsidRPr="00EC6DDE">
            <w:rPr>
              <w:rFonts w:cs="Arial"/>
              <w:b/>
              <w:bCs/>
              <w:sz w:val="16"/>
            </w:rPr>
            <w:t>i</w:t>
          </w:r>
        </w:p>
      </w:tc>
    </w:tr>
    <w:tr w:rsidR="0084247A">
      <w:trPr>
        <w:cantSplit/>
        <w:trHeight w:val="300"/>
      </w:trPr>
      <w:tc>
        <w:tcPr>
          <w:tcW w:w="4962" w:type="dxa"/>
          <w:gridSpan w:val="2"/>
          <w:vMerge/>
          <w:tcBorders>
            <w:right w:val="nil"/>
          </w:tcBorders>
        </w:tcPr>
        <w:p w:rsidR="0084247A" w:rsidRDefault="0084247A">
          <w:pPr>
            <w:rPr>
              <w:b/>
            </w:rPr>
          </w:pPr>
        </w:p>
      </w:tc>
      <w:tc>
        <w:tcPr>
          <w:tcW w:w="1843" w:type="dxa"/>
          <w:tcBorders>
            <w:bottom w:val="single" w:sz="4" w:space="0" w:color="auto"/>
          </w:tcBorders>
          <w:vAlign w:val="center"/>
        </w:tcPr>
        <w:p w:rsidR="0084247A" w:rsidRDefault="0084247A">
          <w:pPr>
            <w:jc w:val="center"/>
            <w:rPr>
              <w:b/>
              <w:sz w:val="16"/>
            </w:rPr>
          </w:pPr>
          <w:r>
            <w:rPr>
              <w:b/>
              <w:sz w:val="16"/>
            </w:rPr>
            <w:t>ELABORÓ</w:t>
          </w:r>
        </w:p>
      </w:tc>
      <w:tc>
        <w:tcPr>
          <w:tcW w:w="1843" w:type="dxa"/>
          <w:gridSpan w:val="2"/>
          <w:tcBorders>
            <w:bottom w:val="single" w:sz="4" w:space="0" w:color="auto"/>
          </w:tcBorders>
          <w:vAlign w:val="center"/>
        </w:tcPr>
        <w:p w:rsidR="0084247A" w:rsidRDefault="0084247A">
          <w:pPr>
            <w:jc w:val="center"/>
            <w:rPr>
              <w:b/>
              <w:sz w:val="16"/>
            </w:rPr>
          </w:pPr>
          <w:r>
            <w:rPr>
              <w:b/>
              <w:sz w:val="16"/>
            </w:rPr>
            <w:t>PROPONE</w:t>
          </w:r>
        </w:p>
      </w:tc>
      <w:tc>
        <w:tcPr>
          <w:tcW w:w="1984" w:type="dxa"/>
          <w:gridSpan w:val="4"/>
          <w:tcBorders>
            <w:bottom w:val="single" w:sz="4" w:space="0" w:color="auto"/>
          </w:tcBorders>
          <w:vAlign w:val="center"/>
        </w:tcPr>
        <w:p w:rsidR="0084247A" w:rsidRDefault="0084247A">
          <w:pPr>
            <w:jc w:val="center"/>
            <w:rPr>
              <w:b/>
              <w:sz w:val="16"/>
            </w:rPr>
          </w:pPr>
          <w:r>
            <w:rPr>
              <w:b/>
              <w:sz w:val="16"/>
            </w:rPr>
            <w:t>APROBÓ</w:t>
          </w:r>
        </w:p>
      </w:tc>
    </w:tr>
    <w:tr w:rsidR="0084247A">
      <w:trPr>
        <w:cantSplit/>
        <w:trHeight w:val="310"/>
      </w:trPr>
      <w:tc>
        <w:tcPr>
          <w:tcW w:w="4962" w:type="dxa"/>
          <w:gridSpan w:val="2"/>
          <w:vMerge/>
          <w:tcBorders>
            <w:right w:val="nil"/>
          </w:tcBorders>
        </w:tcPr>
        <w:p w:rsidR="0084247A" w:rsidRDefault="0084247A">
          <w:pPr>
            <w:rPr>
              <w:b/>
            </w:rPr>
          </w:pPr>
        </w:p>
      </w:tc>
      <w:tc>
        <w:tcPr>
          <w:tcW w:w="1843" w:type="dxa"/>
          <w:tcBorders>
            <w:bottom w:val="single" w:sz="4" w:space="0" w:color="auto"/>
          </w:tcBorders>
          <w:vAlign w:val="center"/>
        </w:tcPr>
        <w:p w:rsidR="0084247A" w:rsidRDefault="0084247A">
          <w:pPr>
            <w:jc w:val="center"/>
            <w:rPr>
              <w:b/>
              <w:sz w:val="16"/>
            </w:rPr>
          </w:pPr>
          <w:r>
            <w:rPr>
              <w:b/>
              <w:sz w:val="16"/>
            </w:rPr>
            <w:t>JJMA</w:t>
          </w:r>
        </w:p>
      </w:tc>
      <w:tc>
        <w:tcPr>
          <w:tcW w:w="1843" w:type="dxa"/>
          <w:gridSpan w:val="2"/>
          <w:tcBorders>
            <w:bottom w:val="single" w:sz="4" w:space="0" w:color="auto"/>
          </w:tcBorders>
          <w:vAlign w:val="center"/>
        </w:tcPr>
        <w:p w:rsidR="0084247A" w:rsidRDefault="0084247A">
          <w:pPr>
            <w:jc w:val="center"/>
            <w:rPr>
              <w:b/>
              <w:sz w:val="16"/>
            </w:rPr>
          </w:pPr>
          <w:r>
            <w:rPr>
              <w:b/>
              <w:sz w:val="16"/>
            </w:rPr>
            <w:t>VMZG/SSC</w:t>
          </w:r>
        </w:p>
      </w:tc>
      <w:tc>
        <w:tcPr>
          <w:tcW w:w="1984" w:type="dxa"/>
          <w:gridSpan w:val="4"/>
          <w:tcBorders>
            <w:bottom w:val="single" w:sz="4" w:space="0" w:color="auto"/>
          </w:tcBorders>
          <w:vAlign w:val="center"/>
        </w:tcPr>
        <w:p w:rsidR="0084247A" w:rsidRDefault="0084247A">
          <w:pPr>
            <w:jc w:val="center"/>
            <w:rPr>
              <w:b/>
              <w:sz w:val="16"/>
            </w:rPr>
          </w:pPr>
          <w:r>
            <w:rPr>
              <w:b/>
              <w:sz w:val="16"/>
            </w:rPr>
            <w:t>ARLC</w:t>
          </w:r>
        </w:p>
      </w:tc>
    </w:tr>
    <w:tr w:rsidR="0084247A">
      <w:trPr>
        <w:cantSplit/>
        <w:trHeight w:val="885"/>
      </w:trPr>
      <w:tc>
        <w:tcPr>
          <w:tcW w:w="4962" w:type="dxa"/>
          <w:gridSpan w:val="2"/>
          <w:vMerge/>
          <w:tcBorders>
            <w:right w:val="nil"/>
          </w:tcBorders>
        </w:tcPr>
        <w:p w:rsidR="0084247A" w:rsidRDefault="0084247A">
          <w:pPr>
            <w:rPr>
              <w:b/>
            </w:rPr>
          </w:pPr>
        </w:p>
      </w:tc>
      <w:tc>
        <w:tcPr>
          <w:tcW w:w="1843" w:type="dxa"/>
          <w:tcBorders>
            <w:bottom w:val="single" w:sz="4" w:space="0" w:color="auto"/>
          </w:tcBorders>
          <w:vAlign w:val="center"/>
        </w:tcPr>
        <w:p w:rsidR="0084247A" w:rsidRDefault="0084247A">
          <w:pPr>
            <w:jc w:val="center"/>
            <w:rPr>
              <w:b/>
              <w:color w:val="808080"/>
              <w:sz w:val="16"/>
            </w:rPr>
          </w:pPr>
        </w:p>
      </w:tc>
      <w:tc>
        <w:tcPr>
          <w:tcW w:w="1843" w:type="dxa"/>
          <w:gridSpan w:val="2"/>
          <w:tcBorders>
            <w:bottom w:val="single" w:sz="4" w:space="0" w:color="auto"/>
          </w:tcBorders>
          <w:vAlign w:val="center"/>
        </w:tcPr>
        <w:p w:rsidR="0084247A" w:rsidRDefault="0084247A">
          <w:pPr>
            <w:jc w:val="center"/>
            <w:rPr>
              <w:b/>
              <w:color w:val="808080"/>
              <w:sz w:val="16"/>
            </w:rPr>
          </w:pPr>
        </w:p>
      </w:tc>
      <w:tc>
        <w:tcPr>
          <w:tcW w:w="1984" w:type="dxa"/>
          <w:gridSpan w:val="4"/>
          <w:tcBorders>
            <w:bottom w:val="single" w:sz="4" w:space="0" w:color="auto"/>
          </w:tcBorders>
          <w:vAlign w:val="center"/>
        </w:tcPr>
        <w:p w:rsidR="0084247A" w:rsidRDefault="0084247A">
          <w:pPr>
            <w:jc w:val="center"/>
            <w:rPr>
              <w:b/>
              <w:color w:val="808080"/>
              <w:sz w:val="16"/>
            </w:rPr>
          </w:pPr>
        </w:p>
      </w:tc>
    </w:tr>
    <w:tr w:rsidR="0084247A">
      <w:trPr>
        <w:cantSplit/>
        <w:trHeight w:val="266"/>
      </w:trPr>
      <w:tc>
        <w:tcPr>
          <w:tcW w:w="2693" w:type="dxa"/>
          <w:tcBorders>
            <w:right w:val="nil"/>
          </w:tcBorders>
          <w:vAlign w:val="center"/>
        </w:tcPr>
        <w:p w:rsidR="0084247A" w:rsidRDefault="0084247A">
          <w:pPr>
            <w:rPr>
              <w:b/>
            </w:rPr>
          </w:pPr>
          <w:r>
            <w:rPr>
              <w:b/>
            </w:rPr>
            <w:t>Acuerdo: 357/S12(13-XI-2007)</w:t>
          </w:r>
        </w:p>
      </w:tc>
      <w:tc>
        <w:tcPr>
          <w:tcW w:w="2269" w:type="dxa"/>
          <w:tcBorders>
            <w:right w:val="nil"/>
          </w:tcBorders>
          <w:vAlign w:val="center"/>
        </w:tcPr>
        <w:p w:rsidR="0084247A" w:rsidRPr="0058004A" w:rsidRDefault="0084247A">
          <w:r>
            <w:rPr>
              <w:b/>
            </w:rPr>
            <w:t>Código:</w:t>
          </w:r>
          <w:r>
            <w:t xml:space="preserve"> </w:t>
          </w:r>
          <w:r w:rsidRPr="0058004A">
            <w:rPr>
              <w:b/>
            </w:rPr>
            <w:t>RF-TS-LI-05-100</w:t>
          </w:r>
        </w:p>
      </w:tc>
      <w:tc>
        <w:tcPr>
          <w:tcW w:w="5670" w:type="dxa"/>
          <w:gridSpan w:val="7"/>
          <w:vAlign w:val="center"/>
        </w:tcPr>
        <w:p w:rsidR="0084247A" w:rsidRDefault="0084247A">
          <w:pPr>
            <w:rPr>
              <w:b/>
              <w:color w:val="808080"/>
              <w:sz w:val="16"/>
            </w:rPr>
          </w:pPr>
          <w:r>
            <w:rPr>
              <w:b/>
              <w:sz w:val="16"/>
            </w:rPr>
            <w:t>JEFATURA DE UNIDAD DE PROGRAMACIÓN Y PRESUPUESTO; JEFATURA DE UNIDAD DE TESORERÍA</w:t>
          </w:r>
        </w:p>
      </w:tc>
    </w:tr>
    <w:tr w:rsidR="0084247A">
      <w:trPr>
        <w:cantSplit/>
        <w:trHeight w:val="266"/>
      </w:trPr>
      <w:tc>
        <w:tcPr>
          <w:tcW w:w="10632" w:type="dxa"/>
          <w:gridSpan w:val="9"/>
          <w:vAlign w:val="center"/>
        </w:tcPr>
        <w:p w:rsidR="0084247A" w:rsidRDefault="0084247A">
          <w:pPr>
            <w:pStyle w:val="Ttulo1"/>
            <w:rPr>
              <w:rFonts w:ascii="Arial" w:hAnsi="Arial"/>
              <w:sz w:val="24"/>
            </w:rPr>
          </w:pPr>
          <w:r>
            <w:rPr>
              <w:rFonts w:ascii="Arial" w:hAnsi="Arial"/>
              <w:sz w:val="24"/>
            </w:rPr>
            <w:t>LINEAMIENTOS</w:t>
          </w:r>
        </w:p>
      </w:tc>
    </w:tr>
    <w:tr w:rsidR="0084247A">
      <w:trPr>
        <w:cantSplit/>
        <w:trHeight w:val="266"/>
      </w:trPr>
      <w:tc>
        <w:tcPr>
          <w:tcW w:w="10632" w:type="dxa"/>
          <w:gridSpan w:val="9"/>
          <w:vAlign w:val="center"/>
        </w:tcPr>
        <w:p w:rsidR="0084247A" w:rsidRDefault="0084247A">
          <w:pPr>
            <w:pStyle w:val="Ttulo3"/>
            <w:rPr>
              <w:rFonts w:ascii="Arial" w:hAnsi="Arial"/>
            </w:rPr>
          </w:pPr>
          <w:r>
            <w:rPr>
              <w:rFonts w:ascii="Arial" w:hAnsi="Arial"/>
            </w:rPr>
            <w:t>PARA EL PAGO, COMPROBACIÓN Y REGISTRO DE GASTOS DE ALIMENTACIÓN</w:t>
          </w:r>
        </w:p>
      </w:tc>
    </w:tr>
  </w:tbl>
  <w:p w:rsidR="0084247A" w:rsidRDefault="0084247A">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2269"/>
      <w:gridCol w:w="1701"/>
      <w:gridCol w:w="992"/>
      <w:gridCol w:w="993"/>
      <w:gridCol w:w="283"/>
      <w:gridCol w:w="425"/>
      <w:gridCol w:w="567"/>
      <w:gridCol w:w="709"/>
    </w:tblGrid>
    <w:tr w:rsidR="0084247A">
      <w:trPr>
        <w:cantSplit/>
        <w:trHeight w:val="310"/>
      </w:trPr>
      <w:tc>
        <w:tcPr>
          <w:tcW w:w="4962" w:type="dxa"/>
          <w:gridSpan w:val="2"/>
          <w:vMerge w:val="restart"/>
          <w:tcBorders>
            <w:right w:val="nil"/>
          </w:tcBorders>
        </w:tcPr>
        <w:p w:rsidR="0084247A" w:rsidRDefault="0084247A">
          <w:pPr>
            <w:rPr>
              <w:sz w:val="10"/>
            </w:rPr>
          </w:pPr>
        </w:p>
        <w:p w:rsidR="0084247A" w:rsidRDefault="0084247A">
          <w:r>
            <w:object w:dxaOrig="1620"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60pt" o:ole="">
                <v:imagedata r:id="rId1" o:title=""/>
              </v:shape>
              <o:OLEObject Type="Embed" ProgID="PBrush" ShapeID="_x0000_i1027" DrawAspect="Content" ObjectID="_1425282186" r:id="rId2"/>
            </w:object>
          </w:r>
          <w:r w:rsidR="00CF3849" w:rsidRPr="00CF3849">
            <w:rPr>
              <w:noProof/>
              <w:sz w:val="10"/>
            </w:rPr>
            <w:pict>
              <v:rect id="_x0000_s2050" style="position:absolute;margin-left:41.9pt;margin-top:19.6pt;width:198pt;height:53.85pt;z-index:251657728;mso-position-horizontal-relative:text;mso-position-vertical-relative:text;v-text-anchor:middle" filled="f" fillcolor="#0c9" stroked="f">
                <v:shadow color="#969696"/>
                <v:textbox style="mso-next-textbox:#_x0000_s2050" inset="7.25pt,1.2788mm,7.25pt,1.2788mm">
                  <w:txbxContent>
                    <w:p w:rsidR="0084247A" w:rsidRDefault="0084247A">
                      <w:pPr>
                        <w:pStyle w:val="Ttulo1"/>
                        <w:rPr>
                          <w:rFonts w:ascii="Arial" w:hAnsi="Arial"/>
                          <w:szCs w:val="22"/>
                        </w:rPr>
                      </w:pPr>
                      <w:r>
                        <w:rPr>
                          <w:rFonts w:ascii="Arial" w:hAnsi="Arial"/>
                          <w:szCs w:val="22"/>
                        </w:rPr>
                        <w:t>SECRETARÍA ADMINISTRATIVA</w:t>
                      </w:r>
                    </w:p>
                    <w:p w:rsidR="0084247A" w:rsidRDefault="0084247A">
                      <w:pPr>
                        <w:pStyle w:val="Ttulo1"/>
                        <w:rPr>
                          <w:rFonts w:ascii="Arial" w:hAnsi="Arial"/>
                          <w:sz w:val="20"/>
                          <w:szCs w:val="22"/>
                        </w:rPr>
                      </w:pPr>
                      <w:r>
                        <w:rPr>
                          <w:rFonts w:ascii="Arial" w:hAnsi="Arial"/>
                          <w:sz w:val="20"/>
                          <w:szCs w:val="22"/>
                        </w:rPr>
                        <w:t>COORDINACIÓN FINANCIERA</w:t>
                      </w:r>
                    </w:p>
                  </w:txbxContent>
                </v:textbox>
              </v:rect>
            </w:pict>
          </w:r>
        </w:p>
        <w:p w:rsidR="0084247A" w:rsidRDefault="0084247A">
          <w:pPr>
            <w:rPr>
              <w:b/>
            </w:rPr>
          </w:pPr>
        </w:p>
      </w:tc>
      <w:tc>
        <w:tcPr>
          <w:tcW w:w="2693" w:type="dxa"/>
          <w:gridSpan w:val="2"/>
          <w:vAlign w:val="center"/>
        </w:tcPr>
        <w:p w:rsidR="0084247A" w:rsidRDefault="0084247A">
          <w:pPr>
            <w:jc w:val="center"/>
            <w:rPr>
              <w:b/>
              <w:sz w:val="16"/>
            </w:rPr>
          </w:pPr>
          <w:r>
            <w:rPr>
              <w:b/>
              <w:sz w:val="16"/>
            </w:rPr>
            <w:t xml:space="preserve">FECHA: </w:t>
          </w:r>
          <w:r w:rsidRPr="00C06AE6">
            <w:rPr>
              <w:b/>
              <w:sz w:val="16"/>
            </w:rPr>
            <w:t>30/OCT/2007</w:t>
          </w:r>
        </w:p>
      </w:tc>
      <w:tc>
        <w:tcPr>
          <w:tcW w:w="1276" w:type="dxa"/>
          <w:gridSpan w:val="2"/>
          <w:tcBorders>
            <w:right w:val="nil"/>
          </w:tcBorders>
          <w:vAlign w:val="center"/>
        </w:tcPr>
        <w:p w:rsidR="0084247A" w:rsidRDefault="0084247A">
          <w:pPr>
            <w:jc w:val="right"/>
            <w:rPr>
              <w:b/>
              <w:sz w:val="16"/>
            </w:rPr>
          </w:pPr>
          <w:r>
            <w:rPr>
              <w:b/>
              <w:sz w:val="16"/>
            </w:rPr>
            <w:t>PÁG</w:t>
          </w:r>
        </w:p>
      </w:tc>
      <w:tc>
        <w:tcPr>
          <w:tcW w:w="425" w:type="dxa"/>
          <w:tcBorders>
            <w:left w:val="nil"/>
            <w:right w:val="nil"/>
          </w:tcBorders>
          <w:vAlign w:val="center"/>
        </w:tcPr>
        <w:p w:rsidR="0084247A" w:rsidRDefault="00CF3849">
          <w:pPr>
            <w:jc w:val="center"/>
            <w:rPr>
              <w:rFonts w:cs="Arial"/>
              <w:b/>
              <w:bCs/>
              <w:sz w:val="16"/>
            </w:rPr>
          </w:pPr>
          <w:r>
            <w:rPr>
              <w:rFonts w:cs="Arial"/>
              <w:b/>
              <w:bCs/>
              <w:sz w:val="16"/>
            </w:rPr>
            <w:fldChar w:fldCharType="begin"/>
          </w:r>
          <w:r w:rsidR="0084247A">
            <w:rPr>
              <w:rFonts w:cs="Arial"/>
              <w:b/>
              <w:bCs/>
              <w:sz w:val="16"/>
            </w:rPr>
            <w:instrText xml:space="preserve"> PAGE </w:instrText>
          </w:r>
          <w:r>
            <w:rPr>
              <w:rFonts w:cs="Arial"/>
              <w:b/>
              <w:bCs/>
              <w:sz w:val="16"/>
            </w:rPr>
            <w:fldChar w:fldCharType="separate"/>
          </w:r>
          <w:r w:rsidR="00BF0798">
            <w:rPr>
              <w:rFonts w:cs="Arial"/>
              <w:b/>
              <w:bCs/>
              <w:noProof/>
              <w:sz w:val="16"/>
            </w:rPr>
            <w:t>13</w:t>
          </w:r>
          <w:r>
            <w:rPr>
              <w:rFonts w:cs="Arial"/>
              <w:b/>
              <w:bCs/>
              <w:sz w:val="16"/>
            </w:rPr>
            <w:fldChar w:fldCharType="end"/>
          </w:r>
        </w:p>
      </w:tc>
      <w:tc>
        <w:tcPr>
          <w:tcW w:w="567" w:type="dxa"/>
          <w:tcBorders>
            <w:left w:val="nil"/>
            <w:right w:val="nil"/>
          </w:tcBorders>
          <w:vAlign w:val="center"/>
        </w:tcPr>
        <w:p w:rsidR="0084247A" w:rsidRDefault="0084247A">
          <w:pPr>
            <w:jc w:val="center"/>
            <w:rPr>
              <w:b/>
              <w:sz w:val="16"/>
            </w:rPr>
          </w:pPr>
          <w:r>
            <w:rPr>
              <w:b/>
              <w:sz w:val="16"/>
            </w:rPr>
            <w:t>DE</w:t>
          </w:r>
        </w:p>
      </w:tc>
      <w:tc>
        <w:tcPr>
          <w:tcW w:w="709" w:type="dxa"/>
          <w:tcBorders>
            <w:left w:val="nil"/>
          </w:tcBorders>
          <w:vAlign w:val="center"/>
        </w:tcPr>
        <w:p w:rsidR="0084247A" w:rsidRPr="009252E5" w:rsidRDefault="0084247A" w:rsidP="00E9502D">
          <w:pPr>
            <w:jc w:val="center"/>
            <w:rPr>
              <w:rFonts w:cs="Arial"/>
              <w:b/>
              <w:bCs/>
              <w:sz w:val="16"/>
            </w:rPr>
          </w:pPr>
          <w:r w:rsidRPr="009252E5">
            <w:rPr>
              <w:rFonts w:cs="Arial"/>
              <w:b/>
              <w:bCs/>
              <w:sz w:val="16"/>
            </w:rPr>
            <w:t>1</w:t>
          </w:r>
          <w:r w:rsidR="00E9502D">
            <w:rPr>
              <w:rFonts w:cs="Arial"/>
              <w:b/>
              <w:bCs/>
              <w:sz w:val="16"/>
            </w:rPr>
            <w:t>8</w:t>
          </w:r>
        </w:p>
      </w:tc>
    </w:tr>
    <w:tr w:rsidR="0084247A">
      <w:trPr>
        <w:cantSplit/>
        <w:trHeight w:val="300"/>
      </w:trPr>
      <w:tc>
        <w:tcPr>
          <w:tcW w:w="4962" w:type="dxa"/>
          <w:gridSpan w:val="2"/>
          <w:vMerge/>
          <w:tcBorders>
            <w:right w:val="nil"/>
          </w:tcBorders>
        </w:tcPr>
        <w:p w:rsidR="0084247A" w:rsidRDefault="0084247A">
          <w:pPr>
            <w:rPr>
              <w:b/>
            </w:rPr>
          </w:pPr>
        </w:p>
      </w:tc>
      <w:tc>
        <w:tcPr>
          <w:tcW w:w="1701" w:type="dxa"/>
          <w:tcBorders>
            <w:bottom w:val="single" w:sz="4" w:space="0" w:color="auto"/>
          </w:tcBorders>
          <w:vAlign w:val="center"/>
        </w:tcPr>
        <w:p w:rsidR="0084247A" w:rsidRDefault="0084247A">
          <w:pPr>
            <w:jc w:val="center"/>
            <w:rPr>
              <w:b/>
              <w:sz w:val="16"/>
            </w:rPr>
          </w:pPr>
          <w:r>
            <w:rPr>
              <w:b/>
              <w:sz w:val="16"/>
            </w:rPr>
            <w:t>ELABORÓ</w:t>
          </w:r>
        </w:p>
      </w:tc>
      <w:tc>
        <w:tcPr>
          <w:tcW w:w="1985" w:type="dxa"/>
          <w:gridSpan w:val="2"/>
          <w:tcBorders>
            <w:bottom w:val="single" w:sz="4" w:space="0" w:color="auto"/>
          </w:tcBorders>
          <w:vAlign w:val="center"/>
        </w:tcPr>
        <w:p w:rsidR="0084247A" w:rsidRDefault="0084247A">
          <w:pPr>
            <w:jc w:val="center"/>
            <w:rPr>
              <w:b/>
              <w:sz w:val="16"/>
            </w:rPr>
          </w:pPr>
          <w:r>
            <w:rPr>
              <w:b/>
              <w:sz w:val="16"/>
            </w:rPr>
            <w:t>PROPONE</w:t>
          </w:r>
        </w:p>
      </w:tc>
      <w:tc>
        <w:tcPr>
          <w:tcW w:w="1984" w:type="dxa"/>
          <w:gridSpan w:val="4"/>
          <w:tcBorders>
            <w:bottom w:val="single" w:sz="4" w:space="0" w:color="auto"/>
          </w:tcBorders>
          <w:vAlign w:val="center"/>
        </w:tcPr>
        <w:p w:rsidR="0084247A" w:rsidRDefault="0084247A">
          <w:pPr>
            <w:jc w:val="center"/>
            <w:rPr>
              <w:b/>
              <w:sz w:val="16"/>
            </w:rPr>
          </w:pPr>
          <w:r>
            <w:rPr>
              <w:b/>
              <w:sz w:val="16"/>
            </w:rPr>
            <w:t>APROBÓ</w:t>
          </w:r>
        </w:p>
      </w:tc>
    </w:tr>
    <w:tr w:rsidR="0084247A">
      <w:trPr>
        <w:cantSplit/>
        <w:trHeight w:val="310"/>
      </w:trPr>
      <w:tc>
        <w:tcPr>
          <w:tcW w:w="4962" w:type="dxa"/>
          <w:gridSpan w:val="2"/>
          <w:vMerge/>
          <w:tcBorders>
            <w:right w:val="nil"/>
          </w:tcBorders>
        </w:tcPr>
        <w:p w:rsidR="0084247A" w:rsidRDefault="0084247A">
          <w:pPr>
            <w:rPr>
              <w:b/>
            </w:rPr>
          </w:pPr>
        </w:p>
      </w:tc>
      <w:tc>
        <w:tcPr>
          <w:tcW w:w="1701" w:type="dxa"/>
          <w:tcBorders>
            <w:bottom w:val="single" w:sz="4" w:space="0" w:color="auto"/>
          </w:tcBorders>
          <w:vAlign w:val="center"/>
        </w:tcPr>
        <w:p w:rsidR="0084247A" w:rsidRDefault="0084247A">
          <w:pPr>
            <w:jc w:val="center"/>
            <w:rPr>
              <w:b/>
              <w:sz w:val="16"/>
            </w:rPr>
          </w:pPr>
          <w:r>
            <w:rPr>
              <w:b/>
              <w:sz w:val="16"/>
            </w:rPr>
            <w:t>JJMA</w:t>
          </w:r>
        </w:p>
      </w:tc>
      <w:tc>
        <w:tcPr>
          <w:tcW w:w="1985" w:type="dxa"/>
          <w:gridSpan w:val="2"/>
          <w:tcBorders>
            <w:bottom w:val="single" w:sz="4" w:space="0" w:color="auto"/>
          </w:tcBorders>
          <w:vAlign w:val="center"/>
        </w:tcPr>
        <w:p w:rsidR="0084247A" w:rsidRDefault="0084247A">
          <w:pPr>
            <w:jc w:val="center"/>
            <w:rPr>
              <w:b/>
              <w:sz w:val="16"/>
            </w:rPr>
          </w:pPr>
          <w:r>
            <w:rPr>
              <w:b/>
              <w:sz w:val="16"/>
            </w:rPr>
            <w:t>VMZG/SSC</w:t>
          </w:r>
        </w:p>
      </w:tc>
      <w:tc>
        <w:tcPr>
          <w:tcW w:w="1984" w:type="dxa"/>
          <w:gridSpan w:val="4"/>
          <w:tcBorders>
            <w:bottom w:val="single" w:sz="4" w:space="0" w:color="auto"/>
          </w:tcBorders>
          <w:vAlign w:val="center"/>
        </w:tcPr>
        <w:p w:rsidR="0084247A" w:rsidRDefault="0084247A">
          <w:pPr>
            <w:jc w:val="center"/>
            <w:rPr>
              <w:b/>
              <w:sz w:val="16"/>
            </w:rPr>
          </w:pPr>
          <w:r>
            <w:rPr>
              <w:b/>
              <w:sz w:val="16"/>
            </w:rPr>
            <w:t>ARLC</w:t>
          </w:r>
        </w:p>
      </w:tc>
    </w:tr>
    <w:tr w:rsidR="0084247A">
      <w:trPr>
        <w:cantSplit/>
        <w:trHeight w:val="885"/>
      </w:trPr>
      <w:tc>
        <w:tcPr>
          <w:tcW w:w="4962" w:type="dxa"/>
          <w:gridSpan w:val="2"/>
          <w:vMerge/>
          <w:tcBorders>
            <w:right w:val="nil"/>
          </w:tcBorders>
        </w:tcPr>
        <w:p w:rsidR="0084247A" w:rsidRDefault="0084247A">
          <w:pPr>
            <w:rPr>
              <w:b/>
            </w:rPr>
          </w:pPr>
        </w:p>
      </w:tc>
      <w:tc>
        <w:tcPr>
          <w:tcW w:w="1701" w:type="dxa"/>
          <w:tcBorders>
            <w:bottom w:val="single" w:sz="4" w:space="0" w:color="auto"/>
          </w:tcBorders>
          <w:vAlign w:val="center"/>
        </w:tcPr>
        <w:p w:rsidR="0084247A" w:rsidRDefault="0084247A">
          <w:pPr>
            <w:jc w:val="center"/>
            <w:rPr>
              <w:b/>
              <w:color w:val="808080"/>
              <w:sz w:val="16"/>
            </w:rPr>
          </w:pPr>
        </w:p>
      </w:tc>
      <w:tc>
        <w:tcPr>
          <w:tcW w:w="1985" w:type="dxa"/>
          <w:gridSpan w:val="2"/>
          <w:tcBorders>
            <w:bottom w:val="single" w:sz="4" w:space="0" w:color="auto"/>
          </w:tcBorders>
          <w:vAlign w:val="center"/>
        </w:tcPr>
        <w:p w:rsidR="0084247A" w:rsidRDefault="0084247A">
          <w:pPr>
            <w:jc w:val="center"/>
            <w:rPr>
              <w:b/>
              <w:color w:val="808080"/>
              <w:sz w:val="16"/>
            </w:rPr>
          </w:pPr>
        </w:p>
      </w:tc>
      <w:tc>
        <w:tcPr>
          <w:tcW w:w="1984" w:type="dxa"/>
          <w:gridSpan w:val="4"/>
          <w:tcBorders>
            <w:bottom w:val="single" w:sz="4" w:space="0" w:color="auto"/>
          </w:tcBorders>
          <w:vAlign w:val="center"/>
        </w:tcPr>
        <w:p w:rsidR="0084247A" w:rsidRDefault="0084247A">
          <w:pPr>
            <w:jc w:val="center"/>
            <w:rPr>
              <w:b/>
              <w:color w:val="808080"/>
              <w:sz w:val="16"/>
            </w:rPr>
          </w:pPr>
        </w:p>
      </w:tc>
    </w:tr>
    <w:tr w:rsidR="0084247A">
      <w:trPr>
        <w:cantSplit/>
        <w:trHeight w:val="266"/>
      </w:trPr>
      <w:tc>
        <w:tcPr>
          <w:tcW w:w="2693" w:type="dxa"/>
          <w:tcBorders>
            <w:right w:val="nil"/>
          </w:tcBorders>
          <w:vAlign w:val="center"/>
        </w:tcPr>
        <w:p w:rsidR="0084247A" w:rsidRDefault="0084247A">
          <w:pPr>
            <w:rPr>
              <w:b/>
            </w:rPr>
          </w:pPr>
          <w:r>
            <w:rPr>
              <w:b/>
            </w:rPr>
            <w:t>Acuerdo: 357/S12(13-XI-2007)</w:t>
          </w:r>
        </w:p>
      </w:tc>
      <w:tc>
        <w:tcPr>
          <w:tcW w:w="2269" w:type="dxa"/>
          <w:tcBorders>
            <w:right w:val="nil"/>
          </w:tcBorders>
          <w:vAlign w:val="center"/>
        </w:tcPr>
        <w:p w:rsidR="0084247A" w:rsidRDefault="0084247A">
          <w:pPr>
            <w:rPr>
              <w:b/>
            </w:rPr>
          </w:pPr>
          <w:r>
            <w:rPr>
              <w:b/>
            </w:rPr>
            <w:t>Código:</w:t>
          </w:r>
          <w:r>
            <w:t xml:space="preserve"> </w:t>
          </w:r>
          <w:r w:rsidRPr="0058004A">
            <w:rPr>
              <w:b/>
            </w:rPr>
            <w:t>RF-TS-LI-05-100</w:t>
          </w:r>
        </w:p>
      </w:tc>
      <w:tc>
        <w:tcPr>
          <w:tcW w:w="5670" w:type="dxa"/>
          <w:gridSpan w:val="7"/>
          <w:vAlign w:val="center"/>
        </w:tcPr>
        <w:p w:rsidR="0084247A" w:rsidRDefault="0084247A">
          <w:pPr>
            <w:rPr>
              <w:b/>
              <w:color w:val="808080"/>
              <w:sz w:val="16"/>
            </w:rPr>
          </w:pPr>
          <w:r>
            <w:rPr>
              <w:b/>
              <w:sz w:val="16"/>
            </w:rPr>
            <w:t>JEFATURA DE UNIDAD DE PROGRAMACION Y PRESUPUESTO; JEFATURA DE UNIDAD DE TESORERÍA</w:t>
          </w:r>
        </w:p>
      </w:tc>
    </w:tr>
    <w:tr w:rsidR="0084247A">
      <w:trPr>
        <w:cantSplit/>
        <w:trHeight w:val="266"/>
      </w:trPr>
      <w:tc>
        <w:tcPr>
          <w:tcW w:w="10632" w:type="dxa"/>
          <w:gridSpan w:val="9"/>
          <w:vAlign w:val="center"/>
        </w:tcPr>
        <w:p w:rsidR="0084247A" w:rsidRDefault="0084247A">
          <w:pPr>
            <w:pStyle w:val="Ttulo1"/>
            <w:rPr>
              <w:rFonts w:ascii="Arial" w:hAnsi="Arial"/>
              <w:sz w:val="24"/>
            </w:rPr>
          </w:pPr>
          <w:r>
            <w:rPr>
              <w:rFonts w:ascii="Arial" w:hAnsi="Arial"/>
              <w:sz w:val="24"/>
            </w:rPr>
            <w:t>LINEAMIENTOS</w:t>
          </w:r>
        </w:p>
      </w:tc>
    </w:tr>
    <w:tr w:rsidR="0084247A">
      <w:trPr>
        <w:cantSplit/>
        <w:trHeight w:val="266"/>
      </w:trPr>
      <w:tc>
        <w:tcPr>
          <w:tcW w:w="10632" w:type="dxa"/>
          <w:gridSpan w:val="9"/>
          <w:vAlign w:val="center"/>
        </w:tcPr>
        <w:p w:rsidR="0084247A" w:rsidRDefault="0084247A">
          <w:pPr>
            <w:pStyle w:val="Ttulo3"/>
            <w:rPr>
              <w:rFonts w:ascii="Arial" w:hAnsi="Arial"/>
            </w:rPr>
          </w:pPr>
          <w:r>
            <w:rPr>
              <w:rFonts w:ascii="Arial" w:hAnsi="Arial"/>
            </w:rPr>
            <w:t>PARA EL PAGO, COMPROBACIÓN Y REGISTRO DE GASTOS DE ALIMENTACIÓN</w:t>
          </w:r>
        </w:p>
      </w:tc>
    </w:tr>
  </w:tbl>
  <w:p w:rsidR="0084247A" w:rsidRDefault="0084247A">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3"/>
      <w:gridCol w:w="2269"/>
      <w:gridCol w:w="1701"/>
      <w:gridCol w:w="992"/>
      <w:gridCol w:w="993"/>
      <w:gridCol w:w="283"/>
      <w:gridCol w:w="425"/>
      <w:gridCol w:w="567"/>
      <w:gridCol w:w="709"/>
    </w:tblGrid>
    <w:tr w:rsidR="0084247A">
      <w:trPr>
        <w:cantSplit/>
        <w:trHeight w:val="310"/>
      </w:trPr>
      <w:tc>
        <w:tcPr>
          <w:tcW w:w="4962" w:type="dxa"/>
          <w:gridSpan w:val="2"/>
          <w:vMerge w:val="restart"/>
          <w:tcBorders>
            <w:right w:val="nil"/>
          </w:tcBorders>
        </w:tcPr>
        <w:p w:rsidR="0084247A" w:rsidRDefault="0084247A">
          <w:pPr>
            <w:rPr>
              <w:sz w:val="10"/>
            </w:rPr>
          </w:pPr>
        </w:p>
        <w:p w:rsidR="0084247A" w:rsidRDefault="0084247A">
          <w:r>
            <w:object w:dxaOrig="1620" w:dyaOrig="1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7.5pt;height:60pt" o:ole="">
                <v:imagedata r:id="rId1" o:title=""/>
              </v:shape>
              <o:OLEObject Type="Embed" ProgID="PBrush" ShapeID="_x0000_i1028" DrawAspect="Content" ObjectID="_1425282187" r:id="rId2"/>
            </w:object>
          </w:r>
          <w:r w:rsidR="00CF3849" w:rsidRPr="00CF3849">
            <w:rPr>
              <w:noProof/>
              <w:sz w:val="10"/>
            </w:rPr>
            <w:pict>
              <v:rect id="_x0000_s2051" style="position:absolute;margin-left:41.9pt;margin-top:19.6pt;width:198pt;height:53.85pt;z-index:251658752;mso-position-horizontal-relative:text;mso-position-vertical-relative:text;v-text-anchor:middle" filled="f" fillcolor="#0c9" stroked="f">
                <v:shadow color="#969696"/>
                <v:textbox style="mso-next-textbox:#_x0000_s2051" inset="7.25pt,1.2788mm,7.25pt,1.2788mm">
                  <w:txbxContent>
                    <w:p w:rsidR="0084247A" w:rsidRDefault="0084247A">
                      <w:pPr>
                        <w:pStyle w:val="Ttulo1"/>
                        <w:rPr>
                          <w:rFonts w:ascii="Arial" w:hAnsi="Arial"/>
                          <w:szCs w:val="22"/>
                        </w:rPr>
                      </w:pPr>
                      <w:r>
                        <w:rPr>
                          <w:rFonts w:ascii="Arial" w:hAnsi="Arial"/>
                          <w:szCs w:val="22"/>
                        </w:rPr>
                        <w:t>SECRETARÍA ADMINISTRATIVA</w:t>
                      </w:r>
                    </w:p>
                    <w:p w:rsidR="0084247A" w:rsidRDefault="0084247A" w:rsidP="006C3281">
                      <w:pPr>
                        <w:pStyle w:val="Ttulo1"/>
                        <w:rPr>
                          <w:rFonts w:ascii="Arial" w:hAnsi="Arial"/>
                          <w:sz w:val="20"/>
                          <w:szCs w:val="22"/>
                        </w:rPr>
                      </w:pPr>
                      <w:r>
                        <w:rPr>
                          <w:rFonts w:ascii="Arial" w:hAnsi="Arial"/>
                          <w:sz w:val="20"/>
                          <w:szCs w:val="22"/>
                        </w:rPr>
                        <w:t>COORDINACIÓN FINANCIERA</w:t>
                      </w:r>
                    </w:p>
                    <w:p w:rsidR="0084247A" w:rsidRDefault="0084247A" w:rsidP="006C3281">
                      <w:pPr>
                        <w:pStyle w:val="Ttulo1"/>
                      </w:pPr>
                    </w:p>
                  </w:txbxContent>
                </v:textbox>
              </v:rect>
            </w:pict>
          </w:r>
        </w:p>
        <w:p w:rsidR="0084247A" w:rsidRDefault="0084247A">
          <w:pPr>
            <w:rPr>
              <w:b/>
            </w:rPr>
          </w:pPr>
        </w:p>
      </w:tc>
      <w:tc>
        <w:tcPr>
          <w:tcW w:w="2693" w:type="dxa"/>
          <w:gridSpan w:val="2"/>
          <w:vAlign w:val="center"/>
        </w:tcPr>
        <w:p w:rsidR="0084247A" w:rsidRDefault="0084247A">
          <w:pPr>
            <w:jc w:val="center"/>
            <w:rPr>
              <w:b/>
              <w:sz w:val="16"/>
            </w:rPr>
          </w:pPr>
          <w:r>
            <w:rPr>
              <w:b/>
              <w:sz w:val="16"/>
            </w:rPr>
            <w:t xml:space="preserve">FECHA: </w:t>
          </w:r>
          <w:r w:rsidRPr="00C06AE6">
            <w:rPr>
              <w:b/>
              <w:sz w:val="16"/>
            </w:rPr>
            <w:t>30/OCT/2007</w:t>
          </w:r>
        </w:p>
      </w:tc>
      <w:tc>
        <w:tcPr>
          <w:tcW w:w="1276" w:type="dxa"/>
          <w:gridSpan w:val="2"/>
          <w:tcBorders>
            <w:right w:val="nil"/>
          </w:tcBorders>
          <w:vAlign w:val="center"/>
        </w:tcPr>
        <w:p w:rsidR="0084247A" w:rsidRDefault="0084247A">
          <w:pPr>
            <w:jc w:val="right"/>
            <w:rPr>
              <w:b/>
              <w:sz w:val="16"/>
            </w:rPr>
          </w:pPr>
          <w:r>
            <w:rPr>
              <w:b/>
              <w:sz w:val="16"/>
            </w:rPr>
            <w:t>PÁG</w:t>
          </w:r>
        </w:p>
      </w:tc>
      <w:tc>
        <w:tcPr>
          <w:tcW w:w="425" w:type="dxa"/>
          <w:tcBorders>
            <w:left w:val="nil"/>
            <w:right w:val="nil"/>
          </w:tcBorders>
          <w:vAlign w:val="center"/>
        </w:tcPr>
        <w:p w:rsidR="0084247A" w:rsidRDefault="00CF3849">
          <w:pPr>
            <w:jc w:val="center"/>
            <w:rPr>
              <w:rFonts w:cs="Arial"/>
              <w:b/>
              <w:bCs/>
              <w:sz w:val="16"/>
            </w:rPr>
          </w:pPr>
          <w:r>
            <w:rPr>
              <w:rFonts w:cs="Arial"/>
              <w:b/>
              <w:bCs/>
              <w:sz w:val="16"/>
            </w:rPr>
            <w:fldChar w:fldCharType="begin"/>
          </w:r>
          <w:r w:rsidR="0084247A">
            <w:rPr>
              <w:rFonts w:cs="Arial"/>
              <w:b/>
              <w:bCs/>
              <w:sz w:val="16"/>
            </w:rPr>
            <w:instrText xml:space="preserve"> PAGE </w:instrText>
          </w:r>
          <w:r>
            <w:rPr>
              <w:rFonts w:cs="Arial"/>
              <w:b/>
              <w:bCs/>
              <w:sz w:val="16"/>
            </w:rPr>
            <w:fldChar w:fldCharType="separate"/>
          </w:r>
          <w:r w:rsidR="00BF0798">
            <w:rPr>
              <w:rFonts w:cs="Arial"/>
              <w:b/>
              <w:bCs/>
              <w:noProof/>
              <w:sz w:val="16"/>
            </w:rPr>
            <w:t>18</w:t>
          </w:r>
          <w:r>
            <w:rPr>
              <w:rFonts w:cs="Arial"/>
              <w:b/>
              <w:bCs/>
              <w:sz w:val="16"/>
            </w:rPr>
            <w:fldChar w:fldCharType="end"/>
          </w:r>
        </w:p>
      </w:tc>
      <w:tc>
        <w:tcPr>
          <w:tcW w:w="567" w:type="dxa"/>
          <w:tcBorders>
            <w:left w:val="nil"/>
            <w:right w:val="nil"/>
          </w:tcBorders>
          <w:vAlign w:val="center"/>
        </w:tcPr>
        <w:p w:rsidR="0084247A" w:rsidRDefault="0084247A">
          <w:pPr>
            <w:jc w:val="center"/>
            <w:rPr>
              <w:b/>
              <w:sz w:val="16"/>
            </w:rPr>
          </w:pPr>
          <w:r>
            <w:rPr>
              <w:b/>
              <w:sz w:val="16"/>
            </w:rPr>
            <w:t>DE</w:t>
          </w:r>
        </w:p>
      </w:tc>
      <w:tc>
        <w:tcPr>
          <w:tcW w:w="709" w:type="dxa"/>
          <w:tcBorders>
            <w:left w:val="nil"/>
          </w:tcBorders>
          <w:vAlign w:val="center"/>
        </w:tcPr>
        <w:p w:rsidR="0084247A" w:rsidRPr="009252E5" w:rsidRDefault="0084247A" w:rsidP="00F850F5">
          <w:pPr>
            <w:jc w:val="center"/>
            <w:rPr>
              <w:rFonts w:cs="Arial"/>
              <w:b/>
              <w:bCs/>
              <w:sz w:val="16"/>
            </w:rPr>
          </w:pPr>
          <w:r w:rsidRPr="009252E5">
            <w:rPr>
              <w:rFonts w:cs="Arial"/>
              <w:b/>
              <w:bCs/>
              <w:sz w:val="16"/>
            </w:rPr>
            <w:t>1</w:t>
          </w:r>
          <w:r w:rsidR="00F850F5">
            <w:rPr>
              <w:rFonts w:cs="Arial"/>
              <w:b/>
              <w:bCs/>
              <w:sz w:val="16"/>
            </w:rPr>
            <w:t>8</w:t>
          </w:r>
        </w:p>
      </w:tc>
    </w:tr>
    <w:tr w:rsidR="0084247A">
      <w:trPr>
        <w:cantSplit/>
        <w:trHeight w:val="300"/>
      </w:trPr>
      <w:tc>
        <w:tcPr>
          <w:tcW w:w="4962" w:type="dxa"/>
          <w:gridSpan w:val="2"/>
          <w:vMerge/>
          <w:tcBorders>
            <w:right w:val="nil"/>
          </w:tcBorders>
        </w:tcPr>
        <w:p w:rsidR="0084247A" w:rsidRDefault="0084247A">
          <w:pPr>
            <w:rPr>
              <w:b/>
            </w:rPr>
          </w:pPr>
        </w:p>
      </w:tc>
      <w:tc>
        <w:tcPr>
          <w:tcW w:w="1701" w:type="dxa"/>
          <w:tcBorders>
            <w:bottom w:val="single" w:sz="4" w:space="0" w:color="auto"/>
          </w:tcBorders>
          <w:vAlign w:val="center"/>
        </w:tcPr>
        <w:p w:rsidR="0084247A" w:rsidRDefault="0084247A">
          <w:pPr>
            <w:jc w:val="center"/>
            <w:rPr>
              <w:b/>
              <w:sz w:val="16"/>
            </w:rPr>
          </w:pPr>
          <w:r>
            <w:rPr>
              <w:b/>
              <w:sz w:val="16"/>
            </w:rPr>
            <w:t>ELABORÓ</w:t>
          </w:r>
        </w:p>
      </w:tc>
      <w:tc>
        <w:tcPr>
          <w:tcW w:w="1985" w:type="dxa"/>
          <w:gridSpan w:val="2"/>
          <w:tcBorders>
            <w:bottom w:val="single" w:sz="4" w:space="0" w:color="auto"/>
          </w:tcBorders>
          <w:vAlign w:val="center"/>
        </w:tcPr>
        <w:p w:rsidR="0084247A" w:rsidRDefault="0084247A">
          <w:pPr>
            <w:jc w:val="center"/>
            <w:rPr>
              <w:b/>
              <w:sz w:val="16"/>
            </w:rPr>
          </w:pPr>
          <w:r>
            <w:rPr>
              <w:b/>
              <w:sz w:val="16"/>
            </w:rPr>
            <w:t>PROPONE</w:t>
          </w:r>
        </w:p>
      </w:tc>
      <w:tc>
        <w:tcPr>
          <w:tcW w:w="1984" w:type="dxa"/>
          <w:gridSpan w:val="4"/>
          <w:tcBorders>
            <w:bottom w:val="single" w:sz="4" w:space="0" w:color="auto"/>
          </w:tcBorders>
          <w:vAlign w:val="center"/>
        </w:tcPr>
        <w:p w:rsidR="0084247A" w:rsidRDefault="0084247A">
          <w:pPr>
            <w:jc w:val="center"/>
            <w:rPr>
              <w:b/>
              <w:sz w:val="16"/>
            </w:rPr>
          </w:pPr>
          <w:r>
            <w:rPr>
              <w:b/>
              <w:sz w:val="16"/>
            </w:rPr>
            <w:t>APROBÓ</w:t>
          </w:r>
        </w:p>
      </w:tc>
    </w:tr>
    <w:tr w:rsidR="0084247A">
      <w:trPr>
        <w:cantSplit/>
        <w:trHeight w:val="310"/>
      </w:trPr>
      <w:tc>
        <w:tcPr>
          <w:tcW w:w="4962" w:type="dxa"/>
          <w:gridSpan w:val="2"/>
          <w:vMerge/>
          <w:tcBorders>
            <w:right w:val="nil"/>
          </w:tcBorders>
        </w:tcPr>
        <w:p w:rsidR="0084247A" w:rsidRDefault="0084247A">
          <w:pPr>
            <w:rPr>
              <w:b/>
            </w:rPr>
          </w:pPr>
        </w:p>
      </w:tc>
      <w:tc>
        <w:tcPr>
          <w:tcW w:w="1701" w:type="dxa"/>
          <w:tcBorders>
            <w:bottom w:val="single" w:sz="4" w:space="0" w:color="auto"/>
          </w:tcBorders>
          <w:vAlign w:val="center"/>
        </w:tcPr>
        <w:p w:rsidR="0084247A" w:rsidRDefault="0084247A" w:rsidP="00403C9E">
          <w:pPr>
            <w:jc w:val="center"/>
            <w:rPr>
              <w:b/>
              <w:sz w:val="16"/>
            </w:rPr>
          </w:pPr>
          <w:r>
            <w:rPr>
              <w:b/>
              <w:sz w:val="16"/>
            </w:rPr>
            <w:t>JJMA</w:t>
          </w:r>
        </w:p>
      </w:tc>
      <w:tc>
        <w:tcPr>
          <w:tcW w:w="1985" w:type="dxa"/>
          <w:gridSpan w:val="2"/>
          <w:tcBorders>
            <w:bottom w:val="single" w:sz="4" w:space="0" w:color="auto"/>
          </w:tcBorders>
          <w:vAlign w:val="center"/>
        </w:tcPr>
        <w:p w:rsidR="0084247A" w:rsidRDefault="0084247A" w:rsidP="00403C9E">
          <w:pPr>
            <w:jc w:val="center"/>
            <w:rPr>
              <w:b/>
              <w:sz w:val="16"/>
            </w:rPr>
          </w:pPr>
          <w:r>
            <w:rPr>
              <w:b/>
              <w:sz w:val="16"/>
            </w:rPr>
            <w:t>VMZG/SSC</w:t>
          </w:r>
        </w:p>
      </w:tc>
      <w:tc>
        <w:tcPr>
          <w:tcW w:w="1984" w:type="dxa"/>
          <w:gridSpan w:val="4"/>
          <w:tcBorders>
            <w:bottom w:val="single" w:sz="4" w:space="0" w:color="auto"/>
          </w:tcBorders>
          <w:vAlign w:val="center"/>
        </w:tcPr>
        <w:p w:rsidR="0084247A" w:rsidRDefault="0084247A" w:rsidP="00403C9E">
          <w:pPr>
            <w:jc w:val="center"/>
            <w:rPr>
              <w:b/>
              <w:sz w:val="16"/>
            </w:rPr>
          </w:pPr>
          <w:r>
            <w:rPr>
              <w:b/>
              <w:sz w:val="16"/>
            </w:rPr>
            <w:t>ARLC</w:t>
          </w:r>
        </w:p>
      </w:tc>
    </w:tr>
    <w:tr w:rsidR="0084247A">
      <w:trPr>
        <w:cantSplit/>
        <w:trHeight w:val="885"/>
      </w:trPr>
      <w:tc>
        <w:tcPr>
          <w:tcW w:w="4962" w:type="dxa"/>
          <w:gridSpan w:val="2"/>
          <w:vMerge/>
          <w:tcBorders>
            <w:right w:val="nil"/>
          </w:tcBorders>
        </w:tcPr>
        <w:p w:rsidR="0084247A" w:rsidRDefault="0084247A">
          <w:pPr>
            <w:rPr>
              <w:b/>
            </w:rPr>
          </w:pPr>
        </w:p>
      </w:tc>
      <w:tc>
        <w:tcPr>
          <w:tcW w:w="1701" w:type="dxa"/>
          <w:tcBorders>
            <w:bottom w:val="single" w:sz="4" w:space="0" w:color="auto"/>
          </w:tcBorders>
          <w:vAlign w:val="center"/>
        </w:tcPr>
        <w:p w:rsidR="0084247A" w:rsidRDefault="0084247A">
          <w:pPr>
            <w:jc w:val="center"/>
            <w:rPr>
              <w:b/>
              <w:color w:val="808080"/>
              <w:sz w:val="16"/>
            </w:rPr>
          </w:pPr>
        </w:p>
      </w:tc>
      <w:tc>
        <w:tcPr>
          <w:tcW w:w="1985" w:type="dxa"/>
          <w:gridSpan w:val="2"/>
          <w:tcBorders>
            <w:bottom w:val="single" w:sz="4" w:space="0" w:color="auto"/>
          </w:tcBorders>
          <w:vAlign w:val="center"/>
        </w:tcPr>
        <w:p w:rsidR="0084247A" w:rsidRDefault="0084247A">
          <w:pPr>
            <w:jc w:val="center"/>
            <w:rPr>
              <w:b/>
              <w:color w:val="808080"/>
              <w:sz w:val="16"/>
            </w:rPr>
          </w:pPr>
        </w:p>
      </w:tc>
      <w:tc>
        <w:tcPr>
          <w:tcW w:w="1984" w:type="dxa"/>
          <w:gridSpan w:val="4"/>
          <w:tcBorders>
            <w:bottom w:val="single" w:sz="4" w:space="0" w:color="auto"/>
          </w:tcBorders>
          <w:vAlign w:val="center"/>
        </w:tcPr>
        <w:p w:rsidR="0084247A" w:rsidRDefault="0084247A">
          <w:pPr>
            <w:jc w:val="center"/>
            <w:rPr>
              <w:b/>
              <w:color w:val="808080"/>
              <w:sz w:val="16"/>
            </w:rPr>
          </w:pPr>
        </w:p>
      </w:tc>
    </w:tr>
    <w:tr w:rsidR="0084247A">
      <w:trPr>
        <w:cantSplit/>
        <w:trHeight w:val="266"/>
      </w:trPr>
      <w:tc>
        <w:tcPr>
          <w:tcW w:w="2693" w:type="dxa"/>
          <w:tcBorders>
            <w:right w:val="nil"/>
          </w:tcBorders>
          <w:vAlign w:val="center"/>
        </w:tcPr>
        <w:p w:rsidR="0084247A" w:rsidRDefault="0084247A">
          <w:pPr>
            <w:rPr>
              <w:b/>
            </w:rPr>
          </w:pPr>
          <w:r>
            <w:rPr>
              <w:b/>
            </w:rPr>
            <w:t>Acuerdo: 357/S12(13-XI-2007)</w:t>
          </w:r>
        </w:p>
      </w:tc>
      <w:tc>
        <w:tcPr>
          <w:tcW w:w="2269" w:type="dxa"/>
          <w:tcBorders>
            <w:right w:val="nil"/>
          </w:tcBorders>
          <w:vAlign w:val="center"/>
        </w:tcPr>
        <w:p w:rsidR="0084247A" w:rsidRDefault="0084247A" w:rsidP="00403C9E">
          <w:pPr>
            <w:rPr>
              <w:b/>
            </w:rPr>
          </w:pPr>
          <w:r>
            <w:rPr>
              <w:b/>
            </w:rPr>
            <w:t>Código:</w:t>
          </w:r>
          <w:r>
            <w:t xml:space="preserve"> </w:t>
          </w:r>
          <w:r w:rsidRPr="0058004A">
            <w:rPr>
              <w:b/>
            </w:rPr>
            <w:t>RF-TS-LI-05-100</w:t>
          </w:r>
        </w:p>
      </w:tc>
      <w:tc>
        <w:tcPr>
          <w:tcW w:w="5670" w:type="dxa"/>
          <w:gridSpan w:val="7"/>
          <w:vAlign w:val="center"/>
        </w:tcPr>
        <w:p w:rsidR="0084247A" w:rsidRDefault="0084247A" w:rsidP="00403C9E">
          <w:pPr>
            <w:rPr>
              <w:b/>
              <w:color w:val="808080"/>
              <w:sz w:val="16"/>
            </w:rPr>
          </w:pPr>
          <w:r>
            <w:rPr>
              <w:b/>
              <w:sz w:val="16"/>
            </w:rPr>
            <w:t>JEFATURA DE UNIDAD DE PROGRAMACIÓN Y PRESUPUESTO; JEFATURA DE UNIDAD DE TESORERÍA</w:t>
          </w:r>
        </w:p>
      </w:tc>
    </w:tr>
    <w:tr w:rsidR="0084247A">
      <w:trPr>
        <w:cantSplit/>
        <w:trHeight w:val="266"/>
      </w:trPr>
      <w:tc>
        <w:tcPr>
          <w:tcW w:w="10632" w:type="dxa"/>
          <w:gridSpan w:val="9"/>
          <w:vAlign w:val="center"/>
        </w:tcPr>
        <w:p w:rsidR="0084247A" w:rsidRDefault="0084247A">
          <w:pPr>
            <w:pStyle w:val="Ttulo1"/>
            <w:rPr>
              <w:rFonts w:ascii="Arial" w:hAnsi="Arial"/>
              <w:color w:val="808080"/>
              <w:sz w:val="24"/>
            </w:rPr>
          </w:pPr>
          <w:r>
            <w:rPr>
              <w:rFonts w:ascii="Arial" w:hAnsi="Arial"/>
              <w:sz w:val="24"/>
            </w:rPr>
            <w:t>LINEAMIENTOS</w:t>
          </w:r>
        </w:p>
      </w:tc>
    </w:tr>
    <w:tr w:rsidR="0084247A">
      <w:trPr>
        <w:cantSplit/>
        <w:trHeight w:val="266"/>
      </w:trPr>
      <w:tc>
        <w:tcPr>
          <w:tcW w:w="10632" w:type="dxa"/>
          <w:gridSpan w:val="9"/>
          <w:vAlign w:val="center"/>
        </w:tcPr>
        <w:p w:rsidR="0084247A" w:rsidRDefault="0084247A">
          <w:pPr>
            <w:pStyle w:val="Ttulo3"/>
            <w:rPr>
              <w:rFonts w:ascii="Arial" w:hAnsi="Arial"/>
              <w:color w:val="808080"/>
            </w:rPr>
          </w:pPr>
          <w:r>
            <w:rPr>
              <w:rFonts w:ascii="Arial" w:hAnsi="Arial"/>
            </w:rPr>
            <w:t>PARA EL PAGO, COMPROBACIÓN Y REGISTRO DE GASTOS DE ALIMENTACIÓN</w:t>
          </w:r>
        </w:p>
      </w:tc>
    </w:tr>
  </w:tbl>
  <w:p w:rsidR="0084247A" w:rsidRDefault="0084247A">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B61" w:rsidRDefault="00EA6B6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357C"/>
    <w:multiLevelType w:val="hybridMultilevel"/>
    <w:tmpl w:val="0A5CC20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092"/>
        </w:tabs>
        <w:ind w:left="1092" w:hanging="360"/>
      </w:pPr>
      <w:rPr>
        <w:rFonts w:ascii="Courier New" w:hAnsi="Courier New" w:cs="Courier New" w:hint="default"/>
      </w:rPr>
    </w:lvl>
    <w:lvl w:ilvl="2" w:tplc="080A0003">
      <w:start w:val="1"/>
      <w:numFmt w:val="bullet"/>
      <w:lvlText w:val="o"/>
      <w:lvlJc w:val="left"/>
      <w:pPr>
        <w:tabs>
          <w:tab w:val="num" w:pos="1812"/>
        </w:tabs>
        <w:ind w:left="1812" w:hanging="360"/>
      </w:pPr>
      <w:rPr>
        <w:rFonts w:ascii="Courier New" w:hAnsi="Courier New" w:cs="Courier New" w:hint="default"/>
      </w:rPr>
    </w:lvl>
    <w:lvl w:ilvl="3" w:tplc="080A0001" w:tentative="1">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1">
    <w:nsid w:val="00A909A3"/>
    <w:multiLevelType w:val="hybridMultilevel"/>
    <w:tmpl w:val="EC589E44"/>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092"/>
        </w:tabs>
        <w:ind w:left="1092" w:hanging="360"/>
      </w:pPr>
      <w:rPr>
        <w:rFonts w:ascii="Courier New" w:hAnsi="Courier New" w:cs="Courier New" w:hint="default"/>
      </w:rPr>
    </w:lvl>
    <w:lvl w:ilvl="2" w:tplc="0C0A0019">
      <w:start w:val="1"/>
      <w:numFmt w:val="lowerLetter"/>
      <w:lvlText w:val="%3."/>
      <w:lvlJc w:val="left"/>
      <w:pPr>
        <w:tabs>
          <w:tab w:val="num" w:pos="1812"/>
        </w:tabs>
        <w:ind w:left="1812" w:hanging="360"/>
      </w:pPr>
      <w:rPr>
        <w:rFonts w:hint="default"/>
      </w:rPr>
    </w:lvl>
    <w:lvl w:ilvl="3" w:tplc="080A0001" w:tentative="1">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2">
    <w:nsid w:val="01850667"/>
    <w:multiLevelType w:val="hybridMultilevel"/>
    <w:tmpl w:val="7BB69362"/>
    <w:lvl w:ilvl="0" w:tplc="C2AE3E14">
      <w:start w:val="1"/>
      <w:numFmt w:val="bullet"/>
      <w:lvlText w:val=""/>
      <w:lvlJc w:val="left"/>
      <w:pPr>
        <w:tabs>
          <w:tab w:val="num" w:pos="360"/>
        </w:tabs>
        <w:ind w:left="340" w:hanging="340"/>
      </w:pPr>
      <w:rPr>
        <w:rFonts w:ascii="Symbol" w:hAnsi="Symbol" w:hint="default"/>
        <w:sz w:val="28"/>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1E72E46"/>
    <w:multiLevelType w:val="hybridMultilevel"/>
    <w:tmpl w:val="CBC0101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092"/>
        </w:tabs>
        <w:ind w:left="1092" w:hanging="360"/>
      </w:pPr>
      <w:rPr>
        <w:rFonts w:ascii="Courier New" w:hAnsi="Courier New" w:cs="Courier New" w:hint="default"/>
      </w:rPr>
    </w:lvl>
    <w:lvl w:ilvl="2" w:tplc="080A0005">
      <w:start w:val="1"/>
      <w:numFmt w:val="bullet"/>
      <w:lvlText w:val=""/>
      <w:lvlJc w:val="left"/>
      <w:pPr>
        <w:tabs>
          <w:tab w:val="num" w:pos="1812"/>
        </w:tabs>
        <w:ind w:left="1812" w:hanging="360"/>
      </w:pPr>
      <w:rPr>
        <w:rFonts w:ascii="Wingdings" w:hAnsi="Wingdings" w:hint="default"/>
      </w:rPr>
    </w:lvl>
    <w:lvl w:ilvl="3" w:tplc="080A0001" w:tentative="1">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4">
    <w:nsid w:val="0280116D"/>
    <w:multiLevelType w:val="hybridMultilevel"/>
    <w:tmpl w:val="C816ACDA"/>
    <w:lvl w:ilvl="0" w:tplc="0C0A0001">
      <w:start w:val="1"/>
      <w:numFmt w:val="bullet"/>
      <w:lvlText w:val=""/>
      <w:lvlJc w:val="left"/>
      <w:pPr>
        <w:tabs>
          <w:tab w:val="num" w:pos="720"/>
        </w:tabs>
        <w:ind w:left="720" w:hanging="360"/>
      </w:pPr>
      <w:rPr>
        <w:rFonts w:ascii="Symbol" w:hAnsi="Symbol" w:hint="default"/>
      </w:rPr>
    </w:lvl>
    <w:lvl w:ilvl="1" w:tplc="BB3A580E">
      <w:start w:val="1"/>
      <w:numFmt w:val="lowerLetter"/>
      <w:lvlText w:val="%2."/>
      <w:lvlJc w:val="left"/>
      <w:pPr>
        <w:tabs>
          <w:tab w:val="num" w:pos="1092"/>
        </w:tabs>
        <w:ind w:left="1092" w:hanging="360"/>
      </w:pPr>
      <w:rPr>
        <w:rFonts w:ascii="Arial" w:hAnsi="Arial" w:hint="default"/>
      </w:rPr>
    </w:lvl>
    <w:lvl w:ilvl="2" w:tplc="080A0005">
      <w:start w:val="1"/>
      <w:numFmt w:val="bullet"/>
      <w:lvlText w:val=""/>
      <w:lvlJc w:val="left"/>
      <w:pPr>
        <w:tabs>
          <w:tab w:val="num" w:pos="1812"/>
        </w:tabs>
        <w:ind w:left="1812" w:hanging="360"/>
      </w:pPr>
      <w:rPr>
        <w:rFonts w:ascii="Wingdings" w:hAnsi="Wingdings" w:hint="default"/>
      </w:rPr>
    </w:lvl>
    <w:lvl w:ilvl="3" w:tplc="080A0001" w:tentative="1">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5">
    <w:nsid w:val="0B4B74CC"/>
    <w:multiLevelType w:val="hybridMultilevel"/>
    <w:tmpl w:val="F91C4B9E"/>
    <w:lvl w:ilvl="0" w:tplc="0C0A0001">
      <w:start w:val="1"/>
      <w:numFmt w:val="bullet"/>
      <w:lvlText w:val=""/>
      <w:lvlJc w:val="left"/>
      <w:pPr>
        <w:tabs>
          <w:tab w:val="num" w:pos="1068"/>
        </w:tabs>
        <w:ind w:left="1068" w:hanging="360"/>
      </w:pPr>
      <w:rPr>
        <w:rFonts w:ascii="Symbol" w:hAnsi="Symbol" w:hint="default"/>
      </w:rPr>
    </w:lvl>
    <w:lvl w:ilvl="1" w:tplc="4704E420">
      <w:numFmt w:val="bullet"/>
      <w:lvlText w:val="-"/>
      <w:lvlJc w:val="left"/>
      <w:pPr>
        <w:tabs>
          <w:tab w:val="num" w:pos="1440"/>
        </w:tabs>
        <w:ind w:left="1440" w:hanging="360"/>
      </w:pPr>
      <w:rPr>
        <w:rFonts w:ascii="Times New Roman" w:eastAsia="Times New Roman" w:hAnsi="Times New Roman" w:cs="Times New Roman" w:hint="default"/>
        <w:sz w:val="22"/>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E417BFB"/>
    <w:multiLevelType w:val="hybridMultilevel"/>
    <w:tmpl w:val="1F883086"/>
    <w:lvl w:ilvl="0" w:tplc="3FDC2CAE">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7">
    <w:nsid w:val="1448541E"/>
    <w:multiLevelType w:val="hybridMultilevel"/>
    <w:tmpl w:val="87CAF22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092"/>
        </w:tabs>
        <w:ind w:left="1092" w:hanging="360"/>
      </w:pPr>
      <w:rPr>
        <w:rFonts w:ascii="Courier New" w:hAnsi="Courier New" w:cs="Courier New" w:hint="default"/>
      </w:rPr>
    </w:lvl>
    <w:lvl w:ilvl="2" w:tplc="2A460DF6">
      <w:start w:val="1"/>
      <w:numFmt w:val="lowerLetter"/>
      <w:lvlText w:val="%3."/>
      <w:lvlJc w:val="left"/>
      <w:pPr>
        <w:tabs>
          <w:tab w:val="num" w:pos="1812"/>
        </w:tabs>
        <w:ind w:left="1812" w:hanging="360"/>
      </w:pPr>
      <w:rPr>
        <w:rFonts w:ascii="Arial" w:hAnsi="Arial" w:hint="default"/>
      </w:rPr>
    </w:lvl>
    <w:lvl w:ilvl="3" w:tplc="080A0001" w:tentative="1">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8">
    <w:nsid w:val="154D594A"/>
    <w:multiLevelType w:val="hybridMultilevel"/>
    <w:tmpl w:val="7E6ECC32"/>
    <w:lvl w:ilvl="0" w:tplc="080A000F">
      <w:start w:val="1"/>
      <w:numFmt w:val="decimal"/>
      <w:lvlText w:val="%1."/>
      <w:lvlJc w:val="left"/>
      <w:pPr>
        <w:tabs>
          <w:tab w:val="num" w:pos="1440"/>
        </w:tabs>
        <w:ind w:left="1440" w:hanging="360"/>
      </w:pPr>
      <w:rPr>
        <w:rFonts w:hint="default"/>
      </w:rPr>
    </w:lvl>
    <w:lvl w:ilvl="1" w:tplc="080A0003">
      <w:start w:val="1"/>
      <w:numFmt w:val="bullet"/>
      <w:lvlText w:val="o"/>
      <w:lvlJc w:val="left"/>
      <w:pPr>
        <w:tabs>
          <w:tab w:val="num" w:pos="1812"/>
        </w:tabs>
        <w:ind w:left="1812" w:hanging="360"/>
      </w:pPr>
      <w:rPr>
        <w:rFonts w:ascii="Courier New" w:hAnsi="Courier New" w:cs="Courier New" w:hint="default"/>
      </w:rPr>
    </w:lvl>
    <w:lvl w:ilvl="2" w:tplc="080A0005">
      <w:start w:val="1"/>
      <w:numFmt w:val="bullet"/>
      <w:lvlText w:val=""/>
      <w:lvlJc w:val="left"/>
      <w:pPr>
        <w:tabs>
          <w:tab w:val="num" w:pos="2532"/>
        </w:tabs>
        <w:ind w:left="2532" w:hanging="360"/>
      </w:pPr>
      <w:rPr>
        <w:rFonts w:ascii="Wingdings" w:hAnsi="Wingdings" w:hint="default"/>
      </w:rPr>
    </w:lvl>
    <w:lvl w:ilvl="3" w:tplc="080A0001" w:tentative="1">
      <w:start w:val="1"/>
      <w:numFmt w:val="bullet"/>
      <w:lvlText w:val=""/>
      <w:lvlJc w:val="left"/>
      <w:pPr>
        <w:tabs>
          <w:tab w:val="num" w:pos="3252"/>
        </w:tabs>
        <w:ind w:left="3252" w:hanging="360"/>
      </w:pPr>
      <w:rPr>
        <w:rFonts w:ascii="Symbol" w:hAnsi="Symbol" w:hint="default"/>
      </w:rPr>
    </w:lvl>
    <w:lvl w:ilvl="4" w:tplc="080A0003" w:tentative="1">
      <w:start w:val="1"/>
      <w:numFmt w:val="bullet"/>
      <w:lvlText w:val="o"/>
      <w:lvlJc w:val="left"/>
      <w:pPr>
        <w:tabs>
          <w:tab w:val="num" w:pos="3972"/>
        </w:tabs>
        <w:ind w:left="3972" w:hanging="360"/>
      </w:pPr>
      <w:rPr>
        <w:rFonts w:ascii="Courier New" w:hAnsi="Courier New" w:cs="Courier New" w:hint="default"/>
      </w:rPr>
    </w:lvl>
    <w:lvl w:ilvl="5" w:tplc="080A0005" w:tentative="1">
      <w:start w:val="1"/>
      <w:numFmt w:val="bullet"/>
      <w:lvlText w:val=""/>
      <w:lvlJc w:val="left"/>
      <w:pPr>
        <w:tabs>
          <w:tab w:val="num" w:pos="4692"/>
        </w:tabs>
        <w:ind w:left="4692" w:hanging="360"/>
      </w:pPr>
      <w:rPr>
        <w:rFonts w:ascii="Wingdings" w:hAnsi="Wingdings" w:hint="default"/>
      </w:rPr>
    </w:lvl>
    <w:lvl w:ilvl="6" w:tplc="080A0001" w:tentative="1">
      <w:start w:val="1"/>
      <w:numFmt w:val="bullet"/>
      <w:lvlText w:val=""/>
      <w:lvlJc w:val="left"/>
      <w:pPr>
        <w:tabs>
          <w:tab w:val="num" w:pos="5412"/>
        </w:tabs>
        <w:ind w:left="5412" w:hanging="360"/>
      </w:pPr>
      <w:rPr>
        <w:rFonts w:ascii="Symbol" w:hAnsi="Symbol" w:hint="default"/>
      </w:rPr>
    </w:lvl>
    <w:lvl w:ilvl="7" w:tplc="080A0003" w:tentative="1">
      <w:start w:val="1"/>
      <w:numFmt w:val="bullet"/>
      <w:lvlText w:val="o"/>
      <w:lvlJc w:val="left"/>
      <w:pPr>
        <w:tabs>
          <w:tab w:val="num" w:pos="6132"/>
        </w:tabs>
        <w:ind w:left="6132" w:hanging="360"/>
      </w:pPr>
      <w:rPr>
        <w:rFonts w:ascii="Courier New" w:hAnsi="Courier New" w:cs="Courier New" w:hint="default"/>
      </w:rPr>
    </w:lvl>
    <w:lvl w:ilvl="8" w:tplc="080A0005" w:tentative="1">
      <w:start w:val="1"/>
      <w:numFmt w:val="bullet"/>
      <w:lvlText w:val=""/>
      <w:lvlJc w:val="left"/>
      <w:pPr>
        <w:tabs>
          <w:tab w:val="num" w:pos="6852"/>
        </w:tabs>
        <w:ind w:left="6852" w:hanging="360"/>
      </w:pPr>
      <w:rPr>
        <w:rFonts w:ascii="Wingdings" w:hAnsi="Wingdings" w:hint="default"/>
      </w:rPr>
    </w:lvl>
  </w:abstractNum>
  <w:abstractNum w:abstractNumId="9">
    <w:nsid w:val="1C622093"/>
    <w:multiLevelType w:val="hybridMultilevel"/>
    <w:tmpl w:val="7A1E4434"/>
    <w:lvl w:ilvl="0" w:tplc="3AE26B54">
      <w:start w:val="1"/>
      <w:numFmt w:val="low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938A8BC2">
      <w:start w:val="5"/>
      <w:numFmt w:val="lowerLetter"/>
      <w:lvlText w:val="%3)"/>
      <w:lvlJc w:val="left"/>
      <w:pPr>
        <w:tabs>
          <w:tab w:val="num" w:pos="720"/>
        </w:tabs>
        <w:ind w:left="720" w:hanging="363"/>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1D556DDF"/>
    <w:multiLevelType w:val="hybridMultilevel"/>
    <w:tmpl w:val="409AD01C"/>
    <w:lvl w:ilvl="0" w:tplc="0C0A0001">
      <w:start w:val="1"/>
      <w:numFmt w:val="bullet"/>
      <w:lvlText w:val=""/>
      <w:lvlJc w:val="left"/>
      <w:pPr>
        <w:tabs>
          <w:tab w:val="num" w:pos="1069"/>
        </w:tabs>
        <w:ind w:left="1069" w:hanging="360"/>
      </w:pPr>
      <w:rPr>
        <w:rFonts w:ascii="Symbol" w:hAnsi="Symbol" w:hint="default"/>
      </w:rPr>
    </w:lvl>
    <w:lvl w:ilvl="1" w:tplc="0C0A0003">
      <w:start w:val="1"/>
      <w:numFmt w:val="bullet"/>
      <w:lvlText w:val="o"/>
      <w:lvlJc w:val="left"/>
      <w:pPr>
        <w:tabs>
          <w:tab w:val="num" w:pos="1789"/>
        </w:tabs>
        <w:ind w:left="1789" w:hanging="360"/>
      </w:pPr>
      <w:rPr>
        <w:rFonts w:ascii="Courier New" w:hAnsi="Courier New" w:hint="default"/>
      </w:rPr>
    </w:lvl>
    <w:lvl w:ilvl="2" w:tplc="0C0A0005">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1">
    <w:nsid w:val="20104AD6"/>
    <w:multiLevelType w:val="multilevel"/>
    <w:tmpl w:val="0A5CC2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92"/>
        </w:tabs>
        <w:ind w:left="1092" w:hanging="360"/>
      </w:pPr>
      <w:rPr>
        <w:rFonts w:ascii="Courier New" w:hAnsi="Courier New" w:cs="Courier New" w:hint="default"/>
      </w:rPr>
    </w:lvl>
    <w:lvl w:ilvl="2">
      <w:start w:val="1"/>
      <w:numFmt w:val="bullet"/>
      <w:lvlText w:val="o"/>
      <w:lvlJc w:val="left"/>
      <w:pPr>
        <w:tabs>
          <w:tab w:val="num" w:pos="1812"/>
        </w:tabs>
        <w:ind w:left="1812" w:hanging="360"/>
      </w:pPr>
      <w:rPr>
        <w:rFonts w:ascii="Courier New" w:hAnsi="Courier New" w:cs="Courier New"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cs="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cs="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12">
    <w:nsid w:val="235819CD"/>
    <w:multiLevelType w:val="hybridMultilevel"/>
    <w:tmpl w:val="E18411F6"/>
    <w:lvl w:ilvl="0" w:tplc="D8689DFA">
      <w:start w:val="4"/>
      <w:numFmt w:val="lowerLetter"/>
      <w:lvlText w:val="%1)"/>
      <w:lvlJc w:val="left"/>
      <w:pPr>
        <w:tabs>
          <w:tab w:val="num" w:pos="720"/>
        </w:tabs>
        <w:ind w:left="720" w:hanging="36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6B10D14"/>
    <w:multiLevelType w:val="multilevel"/>
    <w:tmpl w:val="87CAF2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92"/>
        </w:tabs>
        <w:ind w:left="1092" w:hanging="360"/>
      </w:pPr>
      <w:rPr>
        <w:rFonts w:ascii="Courier New" w:hAnsi="Courier New" w:cs="Courier New" w:hint="default"/>
      </w:rPr>
    </w:lvl>
    <w:lvl w:ilvl="2">
      <w:start w:val="1"/>
      <w:numFmt w:val="lowerLetter"/>
      <w:lvlText w:val="%3."/>
      <w:lvlJc w:val="left"/>
      <w:pPr>
        <w:tabs>
          <w:tab w:val="num" w:pos="1812"/>
        </w:tabs>
        <w:ind w:left="1812" w:hanging="360"/>
      </w:pPr>
      <w:rPr>
        <w:rFonts w:ascii="Arial" w:hAnsi="Arial"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cs="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cs="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14">
    <w:nsid w:val="2EFF2B5B"/>
    <w:multiLevelType w:val="hybridMultilevel"/>
    <w:tmpl w:val="E26E10BA"/>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092"/>
        </w:tabs>
        <w:ind w:left="1092" w:hanging="360"/>
      </w:pPr>
      <w:rPr>
        <w:rFonts w:ascii="Courier New" w:hAnsi="Courier New" w:cs="Courier New" w:hint="default"/>
      </w:rPr>
    </w:lvl>
    <w:lvl w:ilvl="2" w:tplc="080A0003">
      <w:start w:val="1"/>
      <w:numFmt w:val="bullet"/>
      <w:lvlText w:val="o"/>
      <w:lvlJc w:val="left"/>
      <w:pPr>
        <w:tabs>
          <w:tab w:val="num" w:pos="1812"/>
        </w:tabs>
        <w:ind w:left="1812" w:hanging="360"/>
      </w:pPr>
      <w:rPr>
        <w:rFonts w:ascii="Courier New" w:hAnsi="Courier New" w:cs="Courier New" w:hint="default"/>
      </w:rPr>
    </w:lvl>
    <w:lvl w:ilvl="3" w:tplc="080A0001" w:tentative="1">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15">
    <w:nsid w:val="360066A5"/>
    <w:multiLevelType w:val="hybridMultilevel"/>
    <w:tmpl w:val="48B0F60E"/>
    <w:lvl w:ilvl="0" w:tplc="3FDC2CAE">
      <w:start w:val="1"/>
      <w:numFmt w:val="bullet"/>
      <w:lvlText w:val=""/>
      <w:lvlJc w:val="left"/>
      <w:pPr>
        <w:tabs>
          <w:tab w:val="num" w:pos="360"/>
        </w:tabs>
        <w:ind w:left="360" w:hanging="360"/>
      </w:pPr>
      <w:rPr>
        <w:rFonts w:ascii="Symbol" w:hAnsi="Symbol" w:hint="default"/>
      </w:rPr>
    </w:lvl>
    <w:lvl w:ilvl="1" w:tplc="080A0003" w:tentative="1">
      <w:start w:val="1"/>
      <w:numFmt w:val="bullet"/>
      <w:lvlText w:val="o"/>
      <w:lvlJc w:val="left"/>
      <w:pPr>
        <w:tabs>
          <w:tab w:val="num" w:pos="1080"/>
        </w:tabs>
        <w:ind w:left="1080" w:hanging="360"/>
      </w:pPr>
      <w:rPr>
        <w:rFonts w:ascii="Courier New" w:hAnsi="Courier New" w:cs="Courier New" w:hint="default"/>
      </w:rPr>
    </w:lvl>
    <w:lvl w:ilvl="2" w:tplc="080A0005" w:tentative="1">
      <w:start w:val="1"/>
      <w:numFmt w:val="bullet"/>
      <w:lvlText w:val=""/>
      <w:lvlJc w:val="left"/>
      <w:pPr>
        <w:tabs>
          <w:tab w:val="num" w:pos="1800"/>
        </w:tabs>
        <w:ind w:left="1800" w:hanging="360"/>
      </w:pPr>
      <w:rPr>
        <w:rFonts w:ascii="Wingdings" w:hAnsi="Wingdings" w:hint="default"/>
      </w:rPr>
    </w:lvl>
    <w:lvl w:ilvl="3" w:tplc="080A0001" w:tentative="1">
      <w:start w:val="1"/>
      <w:numFmt w:val="bullet"/>
      <w:lvlText w:val=""/>
      <w:lvlJc w:val="left"/>
      <w:pPr>
        <w:tabs>
          <w:tab w:val="num" w:pos="2520"/>
        </w:tabs>
        <w:ind w:left="2520" w:hanging="360"/>
      </w:pPr>
      <w:rPr>
        <w:rFonts w:ascii="Symbol" w:hAnsi="Symbol" w:hint="default"/>
      </w:rPr>
    </w:lvl>
    <w:lvl w:ilvl="4" w:tplc="080A0003" w:tentative="1">
      <w:start w:val="1"/>
      <w:numFmt w:val="bullet"/>
      <w:lvlText w:val="o"/>
      <w:lvlJc w:val="left"/>
      <w:pPr>
        <w:tabs>
          <w:tab w:val="num" w:pos="3240"/>
        </w:tabs>
        <w:ind w:left="3240" w:hanging="360"/>
      </w:pPr>
      <w:rPr>
        <w:rFonts w:ascii="Courier New" w:hAnsi="Courier New" w:cs="Courier New" w:hint="default"/>
      </w:rPr>
    </w:lvl>
    <w:lvl w:ilvl="5" w:tplc="080A0005" w:tentative="1">
      <w:start w:val="1"/>
      <w:numFmt w:val="bullet"/>
      <w:lvlText w:val=""/>
      <w:lvlJc w:val="left"/>
      <w:pPr>
        <w:tabs>
          <w:tab w:val="num" w:pos="3960"/>
        </w:tabs>
        <w:ind w:left="3960" w:hanging="360"/>
      </w:pPr>
      <w:rPr>
        <w:rFonts w:ascii="Wingdings" w:hAnsi="Wingdings" w:hint="default"/>
      </w:rPr>
    </w:lvl>
    <w:lvl w:ilvl="6" w:tplc="080A0001" w:tentative="1">
      <w:start w:val="1"/>
      <w:numFmt w:val="bullet"/>
      <w:lvlText w:val=""/>
      <w:lvlJc w:val="left"/>
      <w:pPr>
        <w:tabs>
          <w:tab w:val="num" w:pos="4680"/>
        </w:tabs>
        <w:ind w:left="4680" w:hanging="360"/>
      </w:pPr>
      <w:rPr>
        <w:rFonts w:ascii="Symbol" w:hAnsi="Symbol" w:hint="default"/>
      </w:rPr>
    </w:lvl>
    <w:lvl w:ilvl="7" w:tplc="080A0003" w:tentative="1">
      <w:start w:val="1"/>
      <w:numFmt w:val="bullet"/>
      <w:lvlText w:val="o"/>
      <w:lvlJc w:val="left"/>
      <w:pPr>
        <w:tabs>
          <w:tab w:val="num" w:pos="5400"/>
        </w:tabs>
        <w:ind w:left="5400" w:hanging="360"/>
      </w:pPr>
      <w:rPr>
        <w:rFonts w:ascii="Courier New" w:hAnsi="Courier New" w:cs="Courier New" w:hint="default"/>
      </w:rPr>
    </w:lvl>
    <w:lvl w:ilvl="8" w:tplc="080A0005" w:tentative="1">
      <w:start w:val="1"/>
      <w:numFmt w:val="bullet"/>
      <w:lvlText w:val=""/>
      <w:lvlJc w:val="left"/>
      <w:pPr>
        <w:tabs>
          <w:tab w:val="num" w:pos="6120"/>
        </w:tabs>
        <w:ind w:left="6120" w:hanging="360"/>
      </w:pPr>
      <w:rPr>
        <w:rFonts w:ascii="Wingdings" w:hAnsi="Wingdings" w:hint="default"/>
      </w:rPr>
    </w:lvl>
  </w:abstractNum>
  <w:abstractNum w:abstractNumId="16">
    <w:nsid w:val="36367EE7"/>
    <w:multiLevelType w:val="hybridMultilevel"/>
    <w:tmpl w:val="16700492"/>
    <w:lvl w:ilvl="0" w:tplc="F7A29514">
      <w:start w:val="1"/>
      <w:numFmt w:val="bullet"/>
      <w:lvlText w:val=""/>
      <w:lvlJc w:val="left"/>
      <w:pPr>
        <w:tabs>
          <w:tab w:val="num" w:pos="700"/>
        </w:tabs>
        <w:ind w:left="680" w:hanging="340"/>
      </w:pPr>
      <w:rPr>
        <w:rFonts w:ascii="Symbol" w:hAnsi="Symbol" w:hint="default"/>
        <w:sz w:val="18"/>
        <w:szCs w:val="18"/>
      </w:rPr>
    </w:lvl>
    <w:lvl w:ilvl="1" w:tplc="080A0003">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7">
    <w:nsid w:val="37626FC9"/>
    <w:multiLevelType w:val="hybridMultilevel"/>
    <w:tmpl w:val="FFEED834"/>
    <w:lvl w:ilvl="0" w:tplc="55A8A22E">
      <w:start w:val="1"/>
      <w:numFmt w:val="bullet"/>
      <w:lvlText w:val=""/>
      <w:lvlJc w:val="left"/>
      <w:pPr>
        <w:tabs>
          <w:tab w:val="num" w:pos="574"/>
        </w:tabs>
        <w:ind w:left="574" w:hanging="360"/>
      </w:pPr>
      <w:rPr>
        <w:rFonts w:ascii="Symbol" w:hAnsi="Symbol" w:hint="default"/>
        <w:sz w:val="24"/>
        <w:szCs w:val="24"/>
      </w:rPr>
    </w:lvl>
    <w:lvl w:ilvl="1" w:tplc="080A0003" w:tentative="1">
      <w:start w:val="1"/>
      <w:numFmt w:val="bullet"/>
      <w:lvlText w:val="o"/>
      <w:lvlJc w:val="left"/>
      <w:pPr>
        <w:tabs>
          <w:tab w:val="num" w:pos="-124"/>
        </w:tabs>
        <w:ind w:left="-124" w:hanging="360"/>
      </w:pPr>
      <w:rPr>
        <w:rFonts w:ascii="Courier New" w:hAnsi="Courier New" w:cs="Courier New" w:hint="default"/>
      </w:rPr>
    </w:lvl>
    <w:lvl w:ilvl="2" w:tplc="080A0005" w:tentative="1">
      <w:start w:val="1"/>
      <w:numFmt w:val="bullet"/>
      <w:lvlText w:val=""/>
      <w:lvlJc w:val="left"/>
      <w:pPr>
        <w:tabs>
          <w:tab w:val="num" w:pos="596"/>
        </w:tabs>
        <w:ind w:left="596" w:hanging="360"/>
      </w:pPr>
      <w:rPr>
        <w:rFonts w:ascii="Wingdings" w:hAnsi="Wingdings" w:hint="default"/>
      </w:rPr>
    </w:lvl>
    <w:lvl w:ilvl="3" w:tplc="080A0001" w:tentative="1">
      <w:start w:val="1"/>
      <w:numFmt w:val="bullet"/>
      <w:lvlText w:val=""/>
      <w:lvlJc w:val="left"/>
      <w:pPr>
        <w:tabs>
          <w:tab w:val="num" w:pos="1316"/>
        </w:tabs>
        <w:ind w:left="1316" w:hanging="360"/>
      </w:pPr>
      <w:rPr>
        <w:rFonts w:ascii="Symbol" w:hAnsi="Symbol" w:hint="default"/>
      </w:rPr>
    </w:lvl>
    <w:lvl w:ilvl="4" w:tplc="080A0003" w:tentative="1">
      <w:start w:val="1"/>
      <w:numFmt w:val="bullet"/>
      <w:lvlText w:val="o"/>
      <w:lvlJc w:val="left"/>
      <w:pPr>
        <w:tabs>
          <w:tab w:val="num" w:pos="2036"/>
        </w:tabs>
        <w:ind w:left="2036" w:hanging="360"/>
      </w:pPr>
      <w:rPr>
        <w:rFonts w:ascii="Courier New" w:hAnsi="Courier New" w:cs="Courier New" w:hint="default"/>
      </w:rPr>
    </w:lvl>
    <w:lvl w:ilvl="5" w:tplc="080A0005" w:tentative="1">
      <w:start w:val="1"/>
      <w:numFmt w:val="bullet"/>
      <w:lvlText w:val=""/>
      <w:lvlJc w:val="left"/>
      <w:pPr>
        <w:tabs>
          <w:tab w:val="num" w:pos="2756"/>
        </w:tabs>
        <w:ind w:left="2756" w:hanging="360"/>
      </w:pPr>
      <w:rPr>
        <w:rFonts w:ascii="Wingdings" w:hAnsi="Wingdings" w:hint="default"/>
      </w:rPr>
    </w:lvl>
    <w:lvl w:ilvl="6" w:tplc="080A0001" w:tentative="1">
      <w:start w:val="1"/>
      <w:numFmt w:val="bullet"/>
      <w:lvlText w:val=""/>
      <w:lvlJc w:val="left"/>
      <w:pPr>
        <w:tabs>
          <w:tab w:val="num" w:pos="3476"/>
        </w:tabs>
        <w:ind w:left="3476" w:hanging="360"/>
      </w:pPr>
      <w:rPr>
        <w:rFonts w:ascii="Symbol" w:hAnsi="Symbol" w:hint="default"/>
      </w:rPr>
    </w:lvl>
    <w:lvl w:ilvl="7" w:tplc="080A0003" w:tentative="1">
      <w:start w:val="1"/>
      <w:numFmt w:val="bullet"/>
      <w:lvlText w:val="o"/>
      <w:lvlJc w:val="left"/>
      <w:pPr>
        <w:tabs>
          <w:tab w:val="num" w:pos="4196"/>
        </w:tabs>
        <w:ind w:left="4196" w:hanging="360"/>
      </w:pPr>
      <w:rPr>
        <w:rFonts w:ascii="Courier New" w:hAnsi="Courier New" w:cs="Courier New" w:hint="default"/>
      </w:rPr>
    </w:lvl>
    <w:lvl w:ilvl="8" w:tplc="080A0005" w:tentative="1">
      <w:start w:val="1"/>
      <w:numFmt w:val="bullet"/>
      <w:lvlText w:val=""/>
      <w:lvlJc w:val="left"/>
      <w:pPr>
        <w:tabs>
          <w:tab w:val="num" w:pos="4916"/>
        </w:tabs>
        <w:ind w:left="4916" w:hanging="360"/>
      </w:pPr>
      <w:rPr>
        <w:rFonts w:ascii="Wingdings" w:hAnsi="Wingdings" w:hint="default"/>
      </w:rPr>
    </w:lvl>
  </w:abstractNum>
  <w:abstractNum w:abstractNumId="18">
    <w:nsid w:val="38EB61B6"/>
    <w:multiLevelType w:val="hybridMultilevel"/>
    <w:tmpl w:val="B4E2DB08"/>
    <w:lvl w:ilvl="0" w:tplc="0C0A0001">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3EC72871"/>
    <w:multiLevelType w:val="hybridMultilevel"/>
    <w:tmpl w:val="4872B432"/>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092"/>
        </w:tabs>
        <w:ind w:left="1092" w:hanging="360"/>
      </w:pPr>
      <w:rPr>
        <w:rFonts w:ascii="Courier New" w:hAnsi="Courier New" w:cs="Courier New" w:hint="default"/>
      </w:rPr>
    </w:lvl>
    <w:lvl w:ilvl="2" w:tplc="2A460DF6">
      <w:start w:val="1"/>
      <w:numFmt w:val="lowerLetter"/>
      <w:lvlText w:val="%3."/>
      <w:lvlJc w:val="left"/>
      <w:pPr>
        <w:tabs>
          <w:tab w:val="num" w:pos="1812"/>
        </w:tabs>
        <w:ind w:left="1812" w:hanging="360"/>
      </w:pPr>
      <w:rPr>
        <w:rFonts w:ascii="Arial" w:hAnsi="Arial" w:hint="default"/>
      </w:rPr>
    </w:lvl>
    <w:lvl w:ilvl="3" w:tplc="080A0001" w:tentative="1">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20">
    <w:nsid w:val="53856B5F"/>
    <w:multiLevelType w:val="hybridMultilevel"/>
    <w:tmpl w:val="36AE3934"/>
    <w:lvl w:ilvl="0" w:tplc="3EC2EF52">
      <w:start w:val="1"/>
      <w:numFmt w:val="bullet"/>
      <w:lvlText w:val=""/>
      <w:lvlJc w:val="left"/>
      <w:pPr>
        <w:tabs>
          <w:tab w:val="num" w:pos="1778"/>
        </w:tabs>
        <w:ind w:left="1778" w:hanging="360"/>
      </w:pPr>
      <w:rPr>
        <w:rFonts w:ascii="Symbol" w:hAnsi="Symbol"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BED6EE3"/>
    <w:multiLevelType w:val="hybridMultilevel"/>
    <w:tmpl w:val="6EEA8354"/>
    <w:lvl w:ilvl="0" w:tplc="3FDC2CAE">
      <w:start w:val="1"/>
      <w:numFmt w:val="bullet"/>
      <w:lvlText w:val=""/>
      <w:lvlJc w:val="left"/>
      <w:pPr>
        <w:tabs>
          <w:tab w:val="num" w:pos="574"/>
        </w:tabs>
        <w:ind w:left="574" w:hanging="360"/>
      </w:pPr>
      <w:rPr>
        <w:rFonts w:ascii="Symbol" w:hAnsi="Symbol" w:hint="default"/>
      </w:rPr>
    </w:lvl>
    <w:lvl w:ilvl="1" w:tplc="080A0003" w:tentative="1">
      <w:start w:val="1"/>
      <w:numFmt w:val="bullet"/>
      <w:lvlText w:val="o"/>
      <w:lvlJc w:val="left"/>
      <w:pPr>
        <w:tabs>
          <w:tab w:val="num" w:pos="1294"/>
        </w:tabs>
        <w:ind w:left="1294" w:hanging="360"/>
      </w:pPr>
      <w:rPr>
        <w:rFonts w:ascii="Courier New" w:hAnsi="Courier New" w:cs="Courier New" w:hint="default"/>
      </w:rPr>
    </w:lvl>
    <w:lvl w:ilvl="2" w:tplc="080A0005" w:tentative="1">
      <w:start w:val="1"/>
      <w:numFmt w:val="bullet"/>
      <w:lvlText w:val=""/>
      <w:lvlJc w:val="left"/>
      <w:pPr>
        <w:tabs>
          <w:tab w:val="num" w:pos="2014"/>
        </w:tabs>
        <w:ind w:left="2014" w:hanging="360"/>
      </w:pPr>
      <w:rPr>
        <w:rFonts w:ascii="Wingdings" w:hAnsi="Wingdings" w:hint="default"/>
      </w:rPr>
    </w:lvl>
    <w:lvl w:ilvl="3" w:tplc="080A0001" w:tentative="1">
      <w:start w:val="1"/>
      <w:numFmt w:val="bullet"/>
      <w:lvlText w:val=""/>
      <w:lvlJc w:val="left"/>
      <w:pPr>
        <w:tabs>
          <w:tab w:val="num" w:pos="2734"/>
        </w:tabs>
        <w:ind w:left="2734" w:hanging="360"/>
      </w:pPr>
      <w:rPr>
        <w:rFonts w:ascii="Symbol" w:hAnsi="Symbol" w:hint="default"/>
      </w:rPr>
    </w:lvl>
    <w:lvl w:ilvl="4" w:tplc="080A0003" w:tentative="1">
      <w:start w:val="1"/>
      <w:numFmt w:val="bullet"/>
      <w:lvlText w:val="o"/>
      <w:lvlJc w:val="left"/>
      <w:pPr>
        <w:tabs>
          <w:tab w:val="num" w:pos="3454"/>
        </w:tabs>
        <w:ind w:left="3454" w:hanging="360"/>
      </w:pPr>
      <w:rPr>
        <w:rFonts w:ascii="Courier New" w:hAnsi="Courier New" w:cs="Courier New" w:hint="default"/>
      </w:rPr>
    </w:lvl>
    <w:lvl w:ilvl="5" w:tplc="080A0005" w:tentative="1">
      <w:start w:val="1"/>
      <w:numFmt w:val="bullet"/>
      <w:lvlText w:val=""/>
      <w:lvlJc w:val="left"/>
      <w:pPr>
        <w:tabs>
          <w:tab w:val="num" w:pos="4174"/>
        </w:tabs>
        <w:ind w:left="4174" w:hanging="360"/>
      </w:pPr>
      <w:rPr>
        <w:rFonts w:ascii="Wingdings" w:hAnsi="Wingdings" w:hint="default"/>
      </w:rPr>
    </w:lvl>
    <w:lvl w:ilvl="6" w:tplc="080A0001" w:tentative="1">
      <w:start w:val="1"/>
      <w:numFmt w:val="bullet"/>
      <w:lvlText w:val=""/>
      <w:lvlJc w:val="left"/>
      <w:pPr>
        <w:tabs>
          <w:tab w:val="num" w:pos="4894"/>
        </w:tabs>
        <w:ind w:left="4894" w:hanging="360"/>
      </w:pPr>
      <w:rPr>
        <w:rFonts w:ascii="Symbol" w:hAnsi="Symbol" w:hint="default"/>
      </w:rPr>
    </w:lvl>
    <w:lvl w:ilvl="7" w:tplc="080A0003" w:tentative="1">
      <w:start w:val="1"/>
      <w:numFmt w:val="bullet"/>
      <w:lvlText w:val="o"/>
      <w:lvlJc w:val="left"/>
      <w:pPr>
        <w:tabs>
          <w:tab w:val="num" w:pos="5614"/>
        </w:tabs>
        <w:ind w:left="5614" w:hanging="360"/>
      </w:pPr>
      <w:rPr>
        <w:rFonts w:ascii="Courier New" w:hAnsi="Courier New" w:cs="Courier New" w:hint="default"/>
      </w:rPr>
    </w:lvl>
    <w:lvl w:ilvl="8" w:tplc="080A0005" w:tentative="1">
      <w:start w:val="1"/>
      <w:numFmt w:val="bullet"/>
      <w:lvlText w:val=""/>
      <w:lvlJc w:val="left"/>
      <w:pPr>
        <w:tabs>
          <w:tab w:val="num" w:pos="6334"/>
        </w:tabs>
        <w:ind w:left="6334" w:hanging="360"/>
      </w:pPr>
      <w:rPr>
        <w:rFonts w:ascii="Wingdings" w:hAnsi="Wingdings" w:hint="default"/>
      </w:rPr>
    </w:lvl>
  </w:abstractNum>
  <w:abstractNum w:abstractNumId="22">
    <w:nsid w:val="5E0E0397"/>
    <w:multiLevelType w:val="multilevel"/>
    <w:tmpl w:val="45CE6A4C"/>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92"/>
        </w:tabs>
        <w:ind w:left="1092" w:hanging="360"/>
      </w:pPr>
      <w:rPr>
        <w:rFonts w:hint="default"/>
      </w:rPr>
    </w:lvl>
    <w:lvl w:ilvl="2">
      <w:start w:val="1"/>
      <w:numFmt w:val="bullet"/>
      <w:lvlText w:val=""/>
      <w:lvlJc w:val="left"/>
      <w:pPr>
        <w:tabs>
          <w:tab w:val="num" w:pos="1812"/>
        </w:tabs>
        <w:ind w:left="1812" w:hanging="360"/>
      </w:pPr>
      <w:rPr>
        <w:rFonts w:ascii="Wingdings" w:hAnsi="Wingdings"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cs="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cs="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23">
    <w:nsid w:val="63B304A8"/>
    <w:multiLevelType w:val="hybridMultilevel"/>
    <w:tmpl w:val="6CBE5594"/>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tabs>
          <w:tab w:val="num" w:pos="1092"/>
        </w:tabs>
        <w:ind w:left="1092" w:hanging="360"/>
      </w:pPr>
      <w:rPr>
        <w:rFonts w:ascii="Courier New" w:hAnsi="Courier New" w:cs="Courier New" w:hint="default"/>
      </w:rPr>
    </w:lvl>
    <w:lvl w:ilvl="2" w:tplc="2A460DF6">
      <w:start w:val="1"/>
      <w:numFmt w:val="lowerLetter"/>
      <w:lvlText w:val="%3."/>
      <w:lvlJc w:val="left"/>
      <w:pPr>
        <w:tabs>
          <w:tab w:val="num" w:pos="1812"/>
        </w:tabs>
        <w:ind w:left="1812" w:hanging="360"/>
      </w:pPr>
      <w:rPr>
        <w:rFonts w:ascii="Arial" w:hAnsi="Arial" w:hint="default"/>
      </w:rPr>
    </w:lvl>
    <w:lvl w:ilvl="3" w:tplc="3FDC2CAE">
      <w:start w:val="1"/>
      <w:numFmt w:val="bullet"/>
      <w:lvlText w:val=""/>
      <w:lvlJc w:val="left"/>
      <w:pPr>
        <w:tabs>
          <w:tab w:val="num" w:pos="2532"/>
        </w:tabs>
        <w:ind w:left="2532" w:hanging="360"/>
      </w:pPr>
      <w:rPr>
        <w:rFonts w:ascii="Symbol" w:hAnsi="Symbol" w:hint="default"/>
      </w:rPr>
    </w:lvl>
    <w:lvl w:ilvl="4" w:tplc="080A0003" w:tentative="1">
      <w:start w:val="1"/>
      <w:numFmt w:val="bullet"/>
      <w:lvlText w:val="o"/>
      <w:lvlJc w:val="left"/>
      <w:pPr>
        <w:tabs>
          <w:tab w:val="num" w:pos="3252"/>
        </w:tabs>
        <w:ind w:left="3252" w:hanging="360"/>
      </w:pPr>
      <w:rPr>
        <w:rFonts w:ascii="Courier New" w:hAnsi="Courier New" w:cs="Courier New" w:hint="default"/>
      </w:rPr>
    </w:lvl>
    <w:lvl w:ilvl="5" w:tplc="080A0005" w:tentative="1">
      <w:start w:val="1"/>
      <w:numFmt w:val="bullet"/>
      <w:lvlText w:val=""/>
      <w:lvlJc w:val="left"/>
      <w:pPr>
        <w:tabs>
          <w:tab w:val="num" w:pos="3972"/>
        </w:tabs>
        <w:ind w:left="3972" w:hanging="360"/>
      </w:pPr>
      <w:rPr>
        <w:rFonts w:ascii="Wingdings" w:hAnsi="Wingdings" w:hint="default"/>
      </w:rPr>
    </w:lvl>
    <w:lvl w:ilvl="6" w:tplc="080A0001" w:tentative="1">
      <w:start w:val="1"/>
      <w:numFmt w:val="bullet"/>
      <w:lvlText w:val=""/>
      <w:lvlJc w:val="left"/>
      <w:pPr>
        <w:tabs>
          <w:tab w:val="num" w:pos="4692"/>
        </w:tabs>
        <w:ind w:left="4692" w:hanging="360"/>
      </w:pPr>
      <w:rPr>
        <w:rFonts w:ascii="Symbol" w:hAnsi="Symbol" w:hint="default"/>
      </w:rPr>
    </w:lvl>
    <w:lvl w:ilvl="7" w:tplc="080A0003" w:tentative="1">
      <w:start w:val="1"/>
      <w:numFmt w:val="bullet"/>
      <w:lvlText w:val="o"/>
      <w:lvlJc w:val="left"/>
      <w:pPr>
        <w:tabs>
          <w:tab w:val="num" w:pos="5412"/>
        </w:tabs>
        <w:ind w:left="5412" w:hanging="360"/>
      </w:pPr>
      <w:rPr>
        <w:rFonts w:ascii="Courier New" w:hAnsi="Courier New" w:cs="Courier New" w:hint="default"/>
      </w:rPr>
    </w:lvl>
    <w:lvl w:ilvl="8" w:tplc="080A0005" w:tentative="1">
      <w:start w:val="1"/>
      <w:numFmt w:val="bullet"/>
      <w:lvlText w:val=""/>
      <w:lvlJc w:val="left"/>
      <w:pPr>
        <w:tabs>
          <w:tab w:val="num" w:pos="6132"/>
        </w:tabs>
        <w:ind w:left="6132" w:hanging="360"/>
      </w:pPr>
      <w:rPr>
        <w:rFonts w:ascii="Wingdings" w:hAnsi="Wingdings" w:hint="default"/>
      </w:rPr>
    </w:lvl>
  </w:abstractNum>
  <w:abstractNum w:abstractNumId="24">
    <w:nsid w:val="64100031"/>
    <w:multiLevelType w:val="multilevel"/>
    <w:tmpl w:val="0A5CC2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92"/>
        </w:tabs>
        <w:ind w:left="1092" w:hanging="360"/>
      </w:pPr>
      <w:rPr>
        <w:rFonts w:ascii="Courier New" w:hAnsi="Courier New" w:cs="Courier New" w:hint="default"/>
      </w:rPr>
    </w:lvl>
    <w:lvl w:ilvl="2">
      <w:start w:val="1"/>
      <w:numFmt w:val="bullet"/>
      <w:lvlText w:val="o"/>
      <w:lvlJc w:val="left"/>
      <w:pPr>
        <w:tabs>
          <w:tab w:val="num" w:pos="1812"/>
        </w:tabs>
        <w:ind w:left="1812" w:hanging="360"/>
      </w:pPr>
      <w:rPr>
        <w:rFonts w:ascii="Courier New" w:hAnsi="Courier New" w:cs="Courier New"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cs="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cs="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25">
    <w:nsid w:val="67D35C1A"/>
    <w:multiLevelType w:val="multilevel"/>
    <w:tmpl w:val="87762F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92"/>
        </w:tabs>
        <w:ind w:left="1092" w:hanging="360"/>
      </w:pPr>
      <w:rPr>
        <w:rFonts w:ascii="Courier New" w:hAnsi="Courier New" w:cs="Courier New" w:hint="default"/>
      </w:rPr>
    </w:lvl>
    <w:lvl w:ilvl="2">
      <w:start w:val="1"/>
      <w:numFmt w:val="decimal"/>
      <w:lvlText w:val="%3."/>
      <w:lvlJc w:val="left"/>
      <w:pPr>
        <w:tabs>
          <w:tab w:val="num" w:pos="1812"/>
        </w:tabs>
        <w:ind w:left="1812" w:hanging="360"/>
      </w:pPr>
      <w:rPr>
        <w:rFonts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cs="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cs="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26">
    <w:nsid w:val="69A12399"/>
    <w:multiLevelType w:val="hybridMultilevel"/>
    <w:tmpl w:val="C37E485C"/>
    <w:lvl w:ilvl="0" w:tplc="0C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27">
    <w:nsid w:val="6C8871F1"/>
    <w:multiLevelType w:val="multilevel"/>
    <w:tmpl w:val="0A5CC20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92"/>
        </w:tabs>
        <w:ind w:left="1092" w:hanging="360"/>
      </w:pPr>
      <w:rPr>
        <w:rFonts w:ascii="Courier New" w:hAnsi="Courier New" w:cs="Courier New" w:hint="default"/>
      </w:rPr>
    </w:lvl>
    <w:lvl w:ilvl="2">
      <w:start w:val="1"/>
      <w:numFmt w:val="bullet"/>
      <w:lvlText w:val="o"/>
      <w:lvlJc w:val="left"/>
      <w:pPr>
        <w:tabs>
          <w:tab w:val="num" w:pos="1812"/>
        </w:tabs>
        <w:ind w:left="1812" w:hanging="360"/>
      </w:pPr>
      <w:rPr>
        <w:rFonts w:ascii="Courier New" w:hAnsi="Courier New" w:cs="Courier New" w:hint="default"/>
      </w:rPr>
    </w:lvl>
    <w:lvl w:ilvl="3">
      <w:start w:val="1"/>
      <w:numFmt w:val="bullet"/>
      <w:lvlText w:val=""/>
      <w:lvlJc w:val="left"/>
      <w:pPr>
        <w:tabs>
          <w:tab w:val="num" w:pos="2532"/>
        </w:tabs>
        <w:ind w:left="2532" w:hanging="360"/>
      </w:pPr>
      <w:rPr>
        <w:rFonts w:ascii="Symbol" w:hAnsi="Symbol" w:hint="default"/>
      </w:rPr>
    </w:lvl>
    <w:lvl w:ilvl="4">
      <w:start w:val="1"/>
      <w:numFmt w:val="bullet"/>
      <w:lvlText w:val="o"/>
      <w:lvlJc w:val="left"/>
      <w:pPr>
        <w:tabs>
          <w:tab w:val="num" w:pos="3252"/>
        </w:tabs>
        <w:ind w:left="3252" w:hanging="360"/>
      </w:pPr>
      <w:rPr>
        <w:rFonts w:ascii="Courier New" w:hAnsi="Courier New" w:cs="Courier New" w:hint="default"/>
      </w:rPr>
    </w:lvl>
    <w:lvl w:ilvl="5">
      <w:start w:val="1"/>
      <w:numFmt w:val="bullet"/>
      <w:lvlText w:val=""/>
      <w:lvlJc w:val="left"/>
      <w:pPr>
        <w:tabs>
          <w:tab w:val="num" w:pos="3972"/>
        </w:tabs>
        <w:ind w:left="3972" w:hanging="360"/>
      </w:pPr>
      <w:rPr>
        <w:rFonts w:ascii="Wingdings" w:hAnsi="Wingdings" w:hint="default"/>
      </w:rPr>
    </w:lvl>
    <w:lvl w:ilvl="6">
      <w:start w:val="1"/>
      <w:numFmt w:val="bullet"/>
      <w:lvlText w:val=""/>
      <w:lvlJc w:val="left"/>
      <w:pPr>
        <w:tabs>
          <w:tab w:val="num" w:pos="4692"/>
        </w:tabs>
        <w:ind w:left="4692" w:hanging="360"/>
      </w:pPr>
      <w:rPr>
        <w:rFonts w:ascii="Symbol" w:hAnsi="Symbol" w:hint="default"/>
      </w:rPr>
    </w:lvl>
    <w:lvl w:ilvl="7">
      <w:start w:val="1"/>
      <w:numFmt w:val="bullet"/>
      <w:lvlText w:val="o"/>
      <w:lvlJc w:val="left"/>
      <w:pPr>
        <w:tabs>
          <w:tab w:val="num" w:pos="5412"/>
        </w:tabs>
        <w:ind w:left="5412" w:hanging="360"/>
      </w:pPr>
      <w:rPr>
        <w:rFonts w:ascii="Courier New" w:hAnsi="Courier New" w:cs="Courier New" w:hint="default"/>
      </w:rPr>
    </w:lvl>
    <w:lvl w:ilvl="8">
      <w:start w:val="1"/>
      <w:numFmt w:val="bullet"/>
      <w:lvlText w:val=""/>
      <w:lvlJc w:val="left"/>
      <w:pPr>
        <w:tabs>
          <w:tab w:val="num" w:pos="6132"/>
        </w:tabs>
        <w:ind w:left="6132" w:hanging="360"/>
      </w:pPr>
      <w:rPr>
        <w:rFonts w:ascii="Wingdings" w:hAnsi="Wingdings" w:hint="default"/>
      </w:rPr>
    </w:lvl>
  </w:abstractNum>
  <w:abstractNum w:abstractNumId="28">
    <w:nsid w:val="715A5713"/>
    <w:multiLevelType w:val="hybridMultilevel"/>
    <w:tmpl w:val="5C48A4BE"/>
    <w:lvl w:ilvl="0" w:tplc="170CAC12">
      <w:start w:val="1"/>
      <w:numFmt w:val="lowerLetter"/>
      <w:lvlText w:val="%1)"/>
      <w:lvlJc w:val="left"/>
      <w:pPr>
        <w:tabs>
          <w:tab w:val="num" w:pos="720"/>
        </w:tabs>
        <w:ind w:left="720" w:hanging="36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7AAC64A4"/>
    <w:multiLevelType w:val="hybridMultilevel"/>
    <w:tmpl w:val="8C88BC9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7BEF6618"/>
    <w:multiLevelType w:val="hybridMultilevel"/>
    <w:tmpl w:val="CCC060C2"/>
    <w:lvl w:ilvl="0" w:tplc="2A460DF6">
      <w:start w:val="1"/>
      <w:numFmt w:val="lowerLetter"/>
      <w:lvlText w:val="%1."/>
      <w:lvlJc w:val="left"/>
      <w:pPr>
        <w:tabs>
          <w:tab w:val="num" w:pos="1812"/>
        </w:tabs>
        <w:ind w:left="1812" w:hanging="360"/>
      </w:pPr>
      <w:rPr>
        <w:rFonts w:ascii="Arial" w:hAnsi="Arial" w:hint="default"/>
      </w:rPr>
    </w:lvl>
    <w:lvl w:ilvl="1" w:tplc="080A0019" w:tentative="1">
      <w:start w:val="1"/>
      <w:numFmt w:val="lowerLetter"/>
      <w:lvlText w:val="%2."/>
      <w:lvlJc w:val="left"/>
      <w:pPr>
        <w:tabs>
          <w:tab w:val="num" w:pos="-348"/>
        </w:tabs>
        <w:ind w:left="-348" w:hanging="360"/>
      </w:pPr>
    </w:lvl>
    <w:lvl w:ilvl="2" w:tplc="080A001B" w:tentative="1">
      <w:start w:val="1"/>
      <w:numFmt w:val="lowerRoman"/>
      <w:lvlText w:val="%3."/>
      <w:lvlJc w:val="right"/>
      <w:pPr>
        <w:tabs>
          <w:tab w:val="num" w:pos="372"/>
        </w:tabs>
        <w:ind w:left="372" w:hanging="180"/>
      </w:pPr>
    </w:lvl>
    <w:lvl w:ilvl="3" w:tplc="080A000F" w:tentative="1">
      <w:start w:val="1"/>
      <w:numFmt w:val="decimal"/>
      <w:lvlText w:val="%4."/>
      <w:lvlJc w:val="left"/>
      <w:pPr>
        <w:tabs>
          <w:tab w:val="num" w:pos="1092"/>
        </w:tabs>
        <w:ind w:left="1092" w:hanging="360"/>
      </w:pPr>
    </w:lvl>
    <w:lvl w:ilvl="4" w:tplc="080A0019" w:tentative="1">
      <w:start w:val="1"/>
      <w:numFmt w:val="lowerLetter"/>
      <w:lvlText w:val="%5."/>
      <w:lvlJc w:val="left"/>
      <w:pPr>
        <w:tabs>
          <w:tab w:val="num" w:pos="1812"/>
        </w:tabs>
        <w:ind w:left="1812" w:hanging="360"/>
      </w:pPr>
    </w:lvl>
    <w:lvl w:ilvl="5" w:tplc="080A001B" w:tentative="1">
      <w:start w:val="1"/>
      <w:numFmt w:val="lowerRoman"/>
      <w:lvlText w:val="%6."/>
      <w:lvlJc w:val="right"/>
      <w:pPr>
        <w:tabs>
          <w:tab w:val="num" w:pos="2532"/>
        </w:tabs>
        <w:ind w:left="2532" w:hanging="180"/>
      </w:pPr>
    </w:lvl>
    <w:lvl w:ilvl="6" w:tplc="080A000F" w:tentative="1">
      <w:start w:val="1"/>
      <w:numFmt w:val="decimal"/>
      <w:lvlText w:val="%7."/>
      <w:lvlJc w:val="left"/>
      <w:pPr>
        <w:tabs>
          <w:tab w:val="num" w:pos="3252"/>
        </w:tabs>
        <w:ind w:left="3252" w:hanging="360"/>
      </w:pPr>
    </w:lvl>
    <w:lvl w:ilvl="7" w:tplc="080A0019" w:tentative="1">
      <w:start w:val="1"/>
      <w:numFmt w:val="lowerLetter"/>
      <w:lvlText w:val="%8."/>
      <w:lvlJc w:val="left"/>
      <w:pPr>
        <w:tabs>
          <w:tab w:val="num" w:pos="3972"/>
        </w:tabs>
        <w:ind w:left="3972" w:hanging="360"/>
      </w:pPr>
    </w:lvl>
    <w:lvl w:ilvl="8" w:tplc="080A001B" w:tentative="1">
      <w:start w:val="1"/>
      <w:numFmt w:val="lowerRoman"/>
      <w:lvlText w:val="%9."/>
      <w:lvlJc w:val="right"/>
      <w:pPr>
        <w:tabs>
          <w:tab w:val="num" w:pos="4692"/>
        </w:tabs>
        <w:ind w:left="4692" w:hanging="180"/>
      </w:pPr>
    </w:lvl>
  </w:abstractNum>
  <w:num w:numId="1">
    <w:abstractNumId w:val="2"/>
  </w:num>
  <w:num w:numId="2">
    <w:abstractNumId w:val="29"/>
  </w:num>
  <w:num w:numId="3">
    <w:abstractNumId w:val="18"/>
  </w:num>
  <w:num w:numId="4">
    <w:abstractNumId w:val="10"/>
  </w:num>
  <w:num w:numId="5">
    <w:abstractNumId w:val="20"/>
  </w:num>
  <w:num w:numId="6">
    <w:abstractNumId w:val="16"/>
  </w:num>
  <w:num w:numId="7">
    <w:abstractNumId w:val="5"/>
  </w:num>
  <w:num w:numId="8">
    <w:abstractNumId w:val="26"/>
  </w:num>
  <w:num w:numId="9">
    <w:abstractNumId w:val="3"/>
  </w:num>
  <w:num w:numId="10">
    <w:abstractNumId w:val="14"/>
  </w:num>
  <w:num w:numId="11">
    <w:abstractNumId w:val="0"/>
  </w:num>
  <w:num w:numId="12">
    <w:abstractNumId w:val="17"/>
  </w:num>
  <w:num w:numId="13">
    <w:abstractNumId w:val="9"/>
  </w:num>
  <w:num w:numId="14">
    <w:abstractNumId w:val="12"/>
  </w:num>
  <w:num w:numId="15">
    <w:abstractNumId w:val="28"/>
  </w:num>
  <w:num w:numId="16">
    <w:abstractNumId w:val="15"/>
  </w:num>
  <w:num w:numId="17">
    <w:abstractNumId w:val="6"/>
  </w:num>
  <w:num w:numId="18">
    <w:abstractNumId w:val="8"/>
  </w:num>
  <w:num w:numId="19">
    <w:abstractNumId w:val="27"/>
  </w:num>
  <w:num w:numId="20">
    <w:abstractNumId w:val="1"/>
  </w:num>
  <w:num w:numId="21">
    <w:abstractNumId w:val="23"/>
  </w:num>
  <w:num w:numId="22">
    <w:abstractNumId w:val="25"/>
  </w:num>
  <w:num w:numId="23">
    <w:abstractNumId w:val="11"/>
  </w:num>
  <w:num w:numId="24">
    <w:abstractNumId w:val="19"/>
  </w:num>
  <w:num w:numId="25">
    <w:abstractNumId w:val="24"/>
  </w:num>
  <w:num w:numId="26">
    <w:abstractNumId w:val="7"/>
  </w:num>
  <w:num w:numId="27">
    <w:abstractNumId w:val="13"/>
  </w:num>
  <w:num w:numId="28">
    <w:abstractNumId w:val="30"/>
  </w:num>
  <w:num w:numId="29">
    <w:abstractNumId w:val="4"/>
  </w:num>
  <w:num w:numId="30">
    <w:abstractNumId w:val="22"/>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8" fill="f" fillcolor="white" stroke="f">
      <v:fill color="white" on="f"/>
      <v:stroke on="f"/>
    </o:shapedefaults>
    <o:shapelayout v:ext="edit">
      <o:idmap v:ext="edit" data="2"/>
    </o:shapelayout>
  </w:hdrShapeDefaults>
  <w:footnotePr>
    <w:footnote w:id="-1"/>
    <w:footnote w:id="0"/>
  </w:footnotePr>
  <w:endnotePr>
    <w:endnote w:id="-1"/>
    <w:endnote w:id="0"/>
  </w:endnotePr>
  <w:compat/>
  <w:rsids>
    <w:rsidRoot w:val="002F2953"/>
    <w:rsid w:val="0001582C"/>
    <w:rsid w:val="00027C28"/>
    <w:rsid w:val="00037BCC"/>
    <w:rsid w:val="00045BEE"/>
    <w:rsid w:val="00046CE9"/>
    <w:rsid w:val="000532F5"/>
    <w:rsid w:val="00054830"/>
    <w:rsid w:val="0005546C"/>
    <w:rsid w:val="00057B5C"/>
    <w:rsid w:val="00060363"/>
    <w:rsid w:val="00060AE5"/>
    <w:rsid w:val="00087EC4"/>
    <w:rsid w:val="00092390"/>
    <w:rsid w:val="000A2F5C"/>
    <w:rsid w:val="000A4E81"/>
    <w:rsid w:val="000B0D11"/>
    <w:rsid w:val="000B19C2"/>
    <w:rsid w:val="000B7A4D"/>
    <w:rsid w:val="000C5C37"/>
    <w:rsid w:val="000D3628"/>
    <w:rsid w:val="000D4E7C"/>
    <w:rsid w:val="000E1592"/>
    <w:rsid w:val="000E26B9"/>
    <w:rsid w:val="000E7B81"/>
    <w:rsid w:val="001014A9"/>
    <w:rsid w:val="001032B2"/>
    <w:rsid w:val="001123E5"/>
    <w:rsid w:val="001224D6"/>
    <w:rsid w:val="00124A34"/>
    <w:rsid w:val="00127579"/>
    <w:rsid w:val="00127E6B"/>
    <w:rsid w:val="001321D6"/>
    <w:rsid w:val="0013612E"/>
    <w:rsid w:val="0014094F"/>
    <w:rsid w:val="00141D5B"/>
    <w:rsid w:val="00142F8A"/>
    <w:rsid w:val="00144389"/>
    <w:rsid w:val="00154DED"/>
    <w:rsid w:val="001563CC"/>
    <w:rsid w:val="0015793E"/>
    <w:rsid w:val="00166281"/>
    <w:rsid w:val="001740A7"/>
    <w:rsid w:val="00181862"/>
    <w:rsid w:val="001907A0"/>
    <w:rsid w:val="0019418B"/>
    <w:rsid w:val="001B2DC0"/>
    <w:rsid w:val="001D64D6"/>
    <w:rsid w:val="001D6E37"/>
    <w:rsid w:val="001F240D"/>
    <w:rsid w:val="001F3A75"/>
    <w:rsid w:val="002050FE"/>
    <w:rsid w:val="00212626"/>
    <w:rsid w:val="0023211B"/>
    <w:rsid w:val="002339EC"/>
    <w:rsid w:val="00235224"/>
    <w:rsid w:val="002354ED"/>
    <w:rsid w:val="002603E0"/>
    <w:rsid w:val="0026090E"/>
    <w:rsid w:val="00263707"/>
    <w:rsid w:val="002718A5"/>
    <w:rsid w:val="00280359"/>
    <w:rsid w:val="0028247A"/>
    <w:rsid w:val="0028400F"/>
    <w:rsid w:val="002844DB"/>
    <w:rsid w:val="002B0894"/>
    <w:rsid w:val="002C4283"/>
    <w:rsid w:val="002D03BE"/>
    <w:rsid w:val="002D65A0"/>
    <w:rsid w:val="002E7962"/>
    <w:rsid w:val="002F0FFF"/>
    <w:rsid w:val="002F2953"/>
    <w:rsid w:val="002F4F5A"/>
    <w:rsid w:val="00313226"/>
    <w:rsid w:val="00313BD2"/>
    <w:rsid w:val="00315A8F"/>
    <w:rsid w:val="003234C3"/>
    <w:rsid w:val="0032703C"/>
    <w:rsid w:val="00330366"/>
    <w:rsid w:val="00342836"/>
    <w:rsid w:val="003452BD"/>
    <w:rsid w:val="00350623"/>
    <w:rsid w:val="00357B1B"/>
    <w:rsid w:val="003620F7"/>
    <w:rsid w:val="00363C17"/>
    <w:rsid w:val="0037070A"/>
    <w:rsid w:val="00373AB2"/>
    <w:rsid w:val="003838EA"/>
    <w:rsid w:val="0039438F"/>
    <w:rsid w:val="0039625E"/>
    <w:rsid w:val="003A2646"/>
    <w:rsid w:val="003B12A1"/>
    <w:rsid w:val="003B2917"/>
    <w:rsid w:val="003B5180"/>
    <w:rsid w:val="003B70A5"/>
    <w:rsid w:val="003B761C"/>
    <w:rsid w:val="003C2BA9"/>
    <w:rsid w:val="003C3B8E"/>
    <w:rsid w:val="003C502E"/>
    <w:rsid w:val="003F140D"/>
    <w:rsid w:val="00403C9E"/>
    <w:rsid w:val="00403FBB"/>
    <w:rsid w:val="0041680B"/>
    <w:rsid w:val="00416BE1"/>
    <w:rsid w:val="00421615"/>
    <w:rsid w:val="00433BB5"/>
    <w:rsid w:val="00455990"/>
    <w:rsid w:val="00455ED6"/>
    <w:rsid w:val="004A1F9A"/>
    <w:rsid w:val="004B6EFB"/>
    <w:rsid w:val="004D29B5"/>
    <w:rsid w:val="004E417D"/>
    <w:rsid w:val="004F49B3"/>
    <w:rsid w:val="004F738F"/>
    <w:rsid w:val="00504BD0"/>
    <w:rsid w:val="00512451"/>
    <w:rsid w:val="00522C3A"/>
    <w:rsid w:val="00524511"/>
    <w:rsid w:val="00526895"/>
    <w:rsid w:val="00532CEF"/>
    <w:rsid w:val="00532FE4"/>
    <w:rsid w:val="005427F2"/>
    <w:rsid w:val="0054360F"/>
    <w:rsid w:val="00554507"/>
    <w:rsid w:val="0055462E"/>
    <w:rsid w:val="0058004A"/>
    <w:rsid w:val="005868D3"/>
    <w:rsid w:val="00590CE2"/>
    <w:rsid w:val="005920CC"/>
    <w:rsid w:val="00592300"/>
    <w:rsid w:val="00593E08"/>
    <w:rsid w:val="0059593A"/>
    <w:rsid w:val="005A00E7"/>
    <w:rsid w:val="005A681B"/>
    <w:rsid w:val="005C1B7F"/>
    <w:rsid w:val="005D5DCD"/>
    <w:rsid w:val="005D788A"/>
    <w:rsid w:val="005D7B57"/>
    <w:rsid w:val="005E6436"/>
    <w:rsid w:val="005F0FB7"/>
    <w:rsid w:val="0060130F"/>
    <w:rsid w:val="00616297"/>
    <w:rsid w:val="00637391"/>
    <w:rsid w:val="00637DE1"/>
    <w:rsid w:val="006521E3"/>
    <w:rsid w:val="00657514"/>
    <w:rsid w:val="00662B7D"/>
    <w:rsid w:val="00664C36"/>
    <w:rsid w:val="00666661"/>
    <w:rsid w:val="0068025A"/>
    <w:rsid w:val="0068309E"/>
    <w:rsid w:val="006847BD"/>
    <w:rsid w:val="006A2AC4"/>
    <w:rsid w:val="006A697A"/>
    <w:rsid w:val="006B01C7"/>
    <w:rsid w:val="006B5C88"/>
    <w:rsid w:val="006C3281"/>
    <w:rsid w:val="006C6993"/>
    <w:rsid w:val="006E7783"/>
    <w:rsid w:val="006E7E1D"/>
    <w:rsid w:val="006F2E8A"/>
    <w:rsid w:val="006F36E0"/>
    <w:rsid w:val="00700B2B"/>
    <w:rsid w:val="00703CB2"/>
    <w:rsid w:val="00723F2E"/>
    <w:rsid w:val="007300DD"/>
    <w:rsid w:val="007324B3"/>
    <w:rsid w:val="007369A4"/>
    <w:rsid w:val="00741F74"/>
    <w:rsid w:val="00743DE1"/>
    <w:rsid w:val="00744DFB"/>
    <w:rsid w:val="00752CFF"/>
    <w:rsid w:val="007569EE"/>
    <w:rsid w:val="0077719A"/>
    <w:rsid w:val="007777C7"/>
    <w:rsid w:val="0078574B"/>
    <w:rsid w:val="007878E2"/>
    <w:rsid w:val="007900DD"/>
    <w:rsid w:val="00792185"/>
    <w:rsid w:val="00792F24"/>
    <w:rsid w:val="007968F5"/>
    <w:rsid w:val="007A1365"/>
    <w:rsid w:val="007A1427"/>
    <w:rsid w:val="007A19A8"/>
    <w:rsid w:val="007B355D"/>
    <w:rsid w:val="007B6EFA"/>
    <w:rsid w:val="007C138D"/>
    <w:rsid w:val="007C3D4F"/>
    <w:rsid w:val="007C7A24"/>
    <w:rsid w:val="007D25A5"/>
    <w:rsid w:val="007E7ADD"/>
    <w:rsid w:val="007F05CB"/>
    <w:rsid w:val="007F7EDE"/>
    <w:rsid w:val="00800A58"/>
    <w:rsid w:val="0083204B"/>
    <w:rsid w:val="00835E6A"/>
    <w:rsid w:val="00840225"/>
    <w:rsid w:val="0084247A"/>
    <w:rsid w:val="00843EC4"/>
    <w:rsid w:val="0084459E"/>
    <w:rsid w:val="00851D24"/>
    <w:rsid w:val="00854D0D"/>
    <w:rsid w:val="00866DAB"/>
    <w:rsid w:val="008715F4"/>
    <w:rsid w:val="00876356"/>
    <w:rsid w:val="00881AF7"/>
    <w:rsid w:val="008914D5"/>
    <w:rsid w:val="00891E2C"/>
    <w:rsid w:val="008943CC"/>
    <w:rsid w:val="00895A00"/>
    <w:rsid w:val="00896B23"/>
    <w:rsid w:val="00897655"/>
    <w:rsid w:val="008A2B97"/>
    <w:rsid w:val="008A68D0"/>
    <w:rsid w:val="008A7654"/>
    <w:rsid w:val="008D13E7"/>
    <w:rsid w:val="008D2C12"/>
    <w:rsid w:val="008D323E"/>
    <w:rsid w:val="008D654C"/>
    <w:rsid w:val="008E271E"/>
    <w:rsid w:val="008E38F7"/>
    <w:rsid w:val="008F225B"/>
    <w:rsid w:val="008F60F2"/>
    <w:rsid w:val="0090156B"/>
    <w:rsid w:val="00914227"/>
    <w:rsid w:val="00915AAE"/>
    <w:rsid w:val="009252E5"/>
    <w:rsid w:val="009309A0"/>
    <w:rsid w:val="00941F26"/>
    <w:rsid w:val="00951501"/>
    <w:rsid w:val="00963E52"/>
    <w:rsid w:val="0096641A"/>
    <w:rsid w:val="0097712C"/>
    <w:rsid w:val="00993337"/>
    <w:rsid w:val="009A158D"/>
    <w:rsid w:val="009A3734"/>
    <w:rsid w:val="009B312B"/>
    <w:rsid w:val="009C5526"/>
    <w:rsid w:val="009C695D"/>
    <w:rsid w:val="009C778B"/>
    <w:rsid w:val="009D7728"/>
    <w:rsid w:val="009E0682"/>
    <w:rsid w:val="009E5176"/>
    <w:rsid w:val="00A04A3F"/>
    <w:rsid w:val="00A103E2"/>
    <w:rsid w:val="00A1514D"/>
    <w:rsid w:val="00A2105F"/>
    <w:rsid w:val="00A32251"/>
    <w:rsid w:val="00A32EF6"/>
    <w:rsid w:val="00A350B0"/>
    <w:rsid w:val="00A419FC"/>
    <w:rsid w:val="00A530C5"/>
    <w:rsid w:val="00A547DA"/>
    <w:rsid w:val="00A602D3"/>
    <w:rsid w:val="00A62B05"/>
    <w:rsid w:val="00A64D21"/>
    <w:rsid w:val="00A72A08"/>
    <w:rsid w:val="00A744E4"/>
    <w:rsid w:val="00A84A4E"/>
    <w:rsid w:val="00A84CA8"/>
    <w:rsid w:val="00AC0838"/>
    <w:rsid w:val="00AC1AED"/>
    <w:rsid w:val="00AC2C1F"/>
    <w:rsid w:val="00AD6AAB"/>
    <w:rsid w:val="00AE52A9"/>
    <w:rsid w:val="00AE6CFA"/>
    <w:rsid w:val="00B1042F"/>
    <w:rsid w:val="00B20897"/>
    <w:rsid w:val="00B20D0C"/>
    <w:rsid w:val="00B2142A"/>
    <w:rsid w:val="00B21C07"/>
    <w:rsid w:val="00B228E1"/>
    <w:rsid w:val="00B26B36"/>
    <w:rsid w:val="00B33C9B"/>
    <w:rsid w:val="00B35470"/>
    <w:rsid w:val="00B42204"/>
    <w:rsid w:val="00B4289F"/>
    <w:rsid w:val="00B510EC"/>
    <w:rsid w:val="00B529E7"/>
    <w:rsid w:val="00B54A47"/>
    <w:rsid w:val="00B66FAC"/>
    <w:rsid w:val="00B7773C"/>
    <w:rsid w:val="00B8413A"/>
    <w:rsid w:val="00B967F7"/>
    <w:rsid w:val="00BA1708"/>
    <w:rsid w:val="00BA6C19"/>
    <w:rsid w:val="00BB171D"/>
    <w:rsid w:val="00BB1CC5"/>
    <w:rsid w:val="00BB2BB7"/>
    <w:rsid w:val="00BB2CA1"/>
    <w:rsid w:val="00BB3DDE"/>
    <w:rsid w:val="00BC06DA"/>
    <w:rsid w:val="00BC7ECE"/>
    <w:rsid w:val="00BD58D6"/>
    <w:rsid w:val="00BD59DF"/>
    <w:rsid w:val="00BE064D"/>
    <w:rsid w:val="00BE3EB8"/>
    <w:rsid w:val="00BE6AA4"/>
    <w:rsid w:val="00BF0798"/>
    <w:rsid w:val="00BF11DE"/>
    <w:rsid w:val="00BF1D7D"/>
    <w:rsid w:val="00BF338A"/>
    <w:rsid w:val="00BF7B0F"/>
    <w:rsid w:val="00C06AE6"/>
    <w:rsid w:val="00C07DF8"/>
    <w:rsid w:val="00C14C88"/>
    <w:rsid w:val="00C16E2E"/>
    <w:rsid w:val="00C25E6E"/>
    <w:rsid w:val="00C32465"/>
    <w:rsid w:val="00C34651"/>
    <w:rsid w:val="00C55167"/>
    <w:rsid w:val="00C65731"/>
    <w:rsid w:val="00C72228"/>
    <w:rsid w:val="00C93EDA"/>
    <w:rsid w:val="00CA1723"/>
    <w:rsid w:val="00CA5D76"/>
    <w:rsid w:val="00CA6DB1"/>
    <w:rsid w:val="00CC1BAD"/>
    <w:rsid w:val="00CD2422"/>
    <w:rsid w:val="00CD3F98"/>
    <w:rsid w:val="00CD6F3C"/>
    <w:rsid w:val="00CE35F8"/>
    <w:rsid w:val="00CE7AD0"/>
    <w:rsid w:val="00CF3849"/>
    <w:rsid w:val="00CF4984"/>
    <w:rsid w:val="00D008D0"/>
    <w:rsid w:val="00D03265"/>
    <w:rsid w:val="00D0346D"/>
    <w:rsid w:val="00D03939"/>
    <w:rsid w:val="00D10C50"/>
    <w:rsid w:val="00D13A18"/>
    <w:rsid w:val="00D22A1E"/>
    <w:rsid w:val="00D231E0"/>
    <w:rsid w:val="00D2330E"/>
    <w:rsid w:val="00D252B0"/>
    <w:rsid w:val="00D26234"/>
    <w:rsid w:val="00D312F1"/>
    <w:rsid w:val="00D3377E"/>
    <w:rsid w:val="00D3637C"/>
    <w:rsid w:val="00D503F4"/>
    <w:rsid w:val="00D520FD"/>
    <w:rsid w:val="00D65491"/>
    <w:rsid w:val="00D728E7"/>
    <w:rsid w:val="00D8200C"/>
    <w:rsid w:val="00D827D5"/>
    <w:rsid w:val="00D95F5F"/>
    <w:rsid w:val="00DA3998"/>
    <w:rsid w:val="00DA39C2"/>
    <w:rsid w:val="00DA55A9"/>
    <w:rsid w:val="00DD28E6"/>
    <w:rsid w:val="00DD29E2"/>
    <w:rsid w:val="00DD3549"/>
    <w:rsid w:val="00DD5F35"/>
    <w:rsid w:val="00DE724E"/>
    <w:rsid w:val="00DE77D8"/>
    <w:rsid w:val="00E0340A"/>
    <w:rsid w:val="00E21E90"/>
    <w:rsid w:val="00E22469"/>
    <w:rsid w:val="00E22AEF"/>
    <w:rsid w:val="00E23283"/>
    <w:rsid w:val="00E26968"/>
    <w:rsid w:val="00E30A6B"/>
    <w:rsid w:val="00E30E1B"/>
    <w:rsid w:val="00E346C1"/>
    <w:rsid w:val="00E41301"/>
    <w:rsid w:val="00E4340F"/>
    <w:rsid w:val="00E53529"/>
    <w:rsid w:val="00E537FB"/>
    <w:rsid w:val="00E5793D"/>
    <w:rsid w:val="00E625D5"/>
    <w:rsid w:val="00E63413"/>
    <w:rsid w:val="00E835FC"/>
    <w:rsid w:val="00E871B0"/>
    <w:rsid w:val="00E8793B"/>
    <w:rsid w:val="00E90386"/>
    <w:rsid w:val="00E94776"/>
    <w:rsid w:val="00E9502D"/>
    <w:rsid w:val="00EA0F1B"/>
    <w:rsid w:val="00EA48EA"/>
    <w:rsid w:val="00EA5BC6"/>
    <w:rsid w:val="00EA6B61"/>
    <w:rsid w:val="00EB0445"/>
    <w:rsid w:val="00EB552C"/>
    <w:rsid w:val="00EC2A6B"/>
    <w:rsid w:val="00EC5235"/>
    <w:rsid w:val="00EC6DDE"/>
    <w:rsid w:val="00ED3AD1"/>
    <w:rsid w:val="00EE3CE4"/>
    <w:rsid w:val="00EF179B"/>
    <w:rsid w:val="00EF1CB9"/>
    <w:rsid w:val="00F00631"/>
    <w:rsid w:val="00F02AFC"/>
    <w:rsid w:val="00F107F3"/>
    <w:rsid w:val="00F135D7"/>
    <w:rsid w:val="00F1627B"/>
    <w:rsid w:val="00F17576"/>
    <w:rsid w:val="00F2265D"/>
    <w:rsid w:val="00F24A9D"/>
    <w:rsid w:val="00F264C8"/>
    <w:rsid w:val="00F501C2"/>
    <w:rsid w:val="00F55F62"/>
    <w:rsid w:val="00F62F14"/>
    <w:rsid w:val="00F72B67"/>
    <w:rsid w:val="00F7573D"/>
    <w:rsid w:val="00F850F5"/>
    <w:rsid w:val="00F90373"/>
    <w:rsid w:val="00FA6686"/>
    <w:rsid w:val="00FC31AA"/>
    <w:rsid w:val="00FD595C"/>
    <w:rsid w:val="00FD7A84"/>
    <w:rsid w:val="00FE036D"/>
    <w:rsid w:val="00FF3D82"/>
    <w:rsid w:val="00FF481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228"/>
    <w:rPr>
      <w:rFonts w:ascii="Arial" w:hAnsi="Arial"/>
      <w:sz w:val="18"/>
      <w:lang w:val="es-ES" w:eastAsia="es-ES"/>
    </w:rPr>
  </w:style>
  <w:style w:type="paragraph" w:styleId="Ttulo1">
    <w:name w:val="heading 1"/>
    <w:basedOn w:val="Normal"/>
    <w:next w:val="Normal"/>
    <w:qFormat/>
    <w:rsid w:val="00C72228"/>
    <w:pPr>
      <w:keepNext/>
      <w:jc w:val="center"/>
      <w:outlineLvl w:val="0"/>
    </w:pPr>
    <w:rPr>
      <w:rFonts w:ascii="Times New Roman" w:hAnsi="Times New Roman"/>
      <w:b/>
      <w:sz w:val="22"/>
    </w:rPr>
  </w:style>
  <w:style w:type="paragraph" w:styleId="Ttulo2">
    <w:name w:val="heading 2"/>
    <w:basedOn w:val="Normal"/>
    <w:next w:val="Normal"/>
    <w:qFormat/>
    <w:rsid w:val="00C72228"/>
    <w:pPr>
      <w:keepNext/>
      <w:jc w:val="center"/>
      <w:outlineLvl w:val="1"/>
    </w:pPr>
    <w:rPr>
      <w:rFonts w:ascii="Times New Roman" w:hAnsi="Times New Roman"/>
      <w:b/>
    </w:rPr>
  </w:style>
  <w:style w:type="paragraph" w:styleId="Ttulo3">
    <w:name w:val="heading 3"/>
    <w:basedOn w:val="Normal"/>
    <w:next w:val="Normal"/>
    <w:qFormat/>
    <w:rsid w:val="00C72228"/>
    <w:pPr>
      <w:keepNext/>
      <w:jc w:val="center"/>
      <w:outlineLvl w:val="2"/>
    </w:pPr>
    <w:rPr>
      <w:rFonts w:ascii="Times New Roman" w:hAnsi="Times New Roman"/>
      <w:b/>
      <w:sz w:val="20"/>
    </w:rPr>
  </w:style>
  <w:style w:type="paragraph" w:styleId="Ttulo4">
    <w:name w:val="heading 4"/>
    <w:basedOn w:val="Normal"/>
    <w:next w:val="Normal"/>
    <w:qFormat/>
    <w:rsid w:val="00C72228"/>
    <w:pPr>
      <w:keepNext/>
      <w:ind w:left="2832"/>
      <w:outlineLvl w:val="3"/>
    </w:pPr>
    <w:rPr>
      <w:rFonts w:ascii="Times New Roman" w:hAnsi="Times New Roman"/>
      <w:b/>
      <w:sz w:val="20"/>
    </w:rPr>
  </w:style>
  <w:style w:type="paragraph" w:styleId="Ttulo5">
    <w:name w:val="heading 5"/>
    <w:basedOn w:val="Normal"/>
    <w:next w:val="Normal"/>
    <w:qFormat/>
    <w:rsid w:val="00C72228"/>
    <w:pPr>
      <w:keepNext/>
      <w:ind w:left="1416"/>
      <w:jc w:val="center"/>
      <w:outlineLvl w:val="4"/>
    </w:pPr>
    <w:rPr>
      <w:rFonts w:ascii="Times New Roman" w:hAnsi="Times New Roman"/>
      <w:b/>
      <w:sz w:val="22"/>
    </w:rPr>
  </w:style>
  <w:style w:type="paragraph" w:styleId="Ttulo6">
    <w:name w:val="heading 6"/>
    <w:basedOn w:val="Normal"/>
    <w:next w:val="Normal"/>
    <w:qFormat/>
    <w:rsid w:val="00C72228"/>
    <w:pPr>
      <w:keepNext/>
      <w:ind w:left="360"/>
      <w:outlineLvl w:val="5"/>
    </w:pPr>
    <w:rPr>
      <w:b/>
    </w:rPr>
  </w:style>
  <w:style w:type="paragraph" w:styleId="Ttulo7">
    <w:name w:val="heading 7"/>
    <w:basedOn w:val="Normal"/>
    <w:next w:val="Normal"/>
    <w:qFormat/>
    <w:rsid w:val="00C72228"/>
    <w:pPr>
      <w:keepNext/>
      <w:jc w:val="center"/>
      <w:outlineLvl w:val="6"/>
    </w:pPr>
    <w:rPr>
      <w:b/>
      <w:snapToGrid w:val="0"/>
      <w:color w:val="000000"/>
      <w:sz w:val="20"/>
      <w:lang w:val="en-US"/>
    </w:rPr>
  </w:style>
  <w:style w:type="paragraph" w:styleId="Ttulo8">
    <w:name w:val="heading 8"/>
    <w:basedOn w:val="Normal"/>
    <w:next w:val="Normal"/>
    <w:qFormat/>
    <w:rsid w:val="00C72228"/>
    <w:pPr>
      <w:keepNext/>
      <w:ind w:left="8496"/>
      <w:outlineLvl w:val="7"/>
    </w:pPr>
    <w:rPr>
      <w:snapToGrid w:val="0"/>
      <w:color w:val="000000"/>
      <w:sz w:val="24"/>
      <w:lang w:val="en-US"/>
    </w:rPr>
  </w:style>
  <w:style w:type="paragraph" w:styleId="Ttulo9">
    <w:name w:val="heading 9"/>
    <w:basedOn w:val="Normal"/>
    <w:next w:val="Normal"/>
    <w:qFormat/>
    <w:rsid w:val="00C72228"/>
    <w:pPr>
      <w:keepNext/>
      <w:outlineLvl w:val="8"/>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2228"/>
    <w:pPr>
      <w:tabs>
        <w:tab w:val="center" w:pos="4419"/>
        <w:tab w:val="right" w:pos="8838"/>
      </w:tabs>
    </w:pPr>
    <w:rPr>
      <w:rFonts w:ascii="Times New Roman" w:hAnsi="Times New Roman"/>
      <w:sz w:val="20"/>
    </w:rPr>
  </w:style>
  <w:style w:type="paragraph" w:styleId="Textoindependiente">
    <w:name w:val="Body Text"/>
    <w:basedOn w:val="Normal"/>
    <w:link w:val="TextoindependienteCar"/>
    <w:rsid w:val="00C72228"/>
  </w:style>
  <w:style w:type="paragraph" w:styleId="Textoindependiente2">
    <w:name w:val="Body Text 2"/>
    <w:basedOn w:val="Normal"/>
    <w:rsid w:val="00C72228"/>
    <w:pPr>
      <w:jc w:val="center"/>
    </w:pPr>
    <w:rPr>
      <w:lang w:val="es-MX"/>
    </w:rPr>
  </w:style>
  <w:style w:type="paragraph" w:styleId="Piedepgina">
    <w:name w:val="footer"/>
    <w:basedOn w:val="Normal"/>
    <w:link w:val="PiedepginaCar"/>
    <w:uiPriority w:val="99"/>
    <w:rsid w:val="00C72228"/>
    <w:pPr>
      <w:tabs>
        <w:tab w:val="center" w:pos="4419"/>
        <w:tab w:val="right" w:pos="8838"/>
      </w:tabs>
    </w:pPr>
  </w:style>
  <w:style w:type="character" w:styleId="Nmerodepgina">
    <w:name w:val="page number"/>
    <w:basedOn w:val="Fuentedeprrafopredeter"/>
    <w:rsid w:val="00C72228"/>
  </w:style>
  <w:style w:type="paragraph" w:styleId="Textoindependiente3">
    <w:name w:val="Body Text 3"/>
    <w:basedOn w:val="Normal"/>
    <w:rsid w:val="00C72228"/>
    <w:pPr>
      <w:jc w:val="both"/>
    </w:pPr>
    <w:rPr>
      <w:sz w:val="24"/>
      <w:lang w:val="es-ES_tradnl"/>
    </w:rPr>
  </w:style>
  <w:style w:type="paragraph" w:styleId="Sangradetextonormal">
    <w:name w:val="Body Text Indent"/>
    <w:basedOn w:val="Normal"/>
    <w:rsid w:val="00C72228"/>
    <w:pPr>
      <w:spacing w:before="20" w:after="20"/>
      <w:ind w:left="454" w:hanging="454"/>
    </w:pPr>
  </w:style>
  <w:style w:type="paragraph" w:styleId="Sangra2detindependiente">
    <w:name w:val="Body Text Indent 2"/>
    <w:basedOn w:val="Normal"/>
    <w:rsid w:val="00C72228"/>
    <w:pPr>
      <w:spacing w:before="20" w:after="20"/>
      <w:ind w:left="284" w:hanging="284"/>
      <w:jc w:val="both"/>
    </w:pPr>
  </w:style>
  <w:style w:type="paragraph" w:styleId="Sangra3detindependiente">
    <w:name w:val="Body Text Indent 3"/>
    <w:basedOn w:val="Normal"/>
    <w:rsid w:val="00C72228"/>
    <w:pPr>
      <w:spacing w:before="20" w:after="20"/>
      <w:ind w:left="426" w:hanging="426"/>
      <w:jc w:val="both"/>
    </w:pPr>
  </w:style>
  <w:style w:type="paragraph" w:customStyle="1" w:styleId="Paragraph1">
    <w:name w:val="Paragraph1"/>
    <w:basedOn w:val="Normal"/>
    <w:autoRedefine/>
    <w:rsid w:val="00C72228"/>
    <w:pPr>
      <w:tabs>
        <w:tab w:val="left" w:pos="213"/>
      </w:tabs>
      <w:spacing w:before="80" w:after="120"/>
      <w:jc w:val="both"/>
    </w:pPr>
    <w:rPr>
      <w:rFonts w:cs="Arial"/>
      <w:sz w:val="24"/>
      <w:lang w:val="es-MX"/>
    </w:rPr>
  </w:style>
  <w:style w:type="paragraph" w:customStyle="1" w:styleId="TableText">
    <w:name w:val="Table Text"/>
    <w:rsid w:val="00C72228"/>
    <w:pPr>
      <w:widowControl w:val="0"/>
      <w:spacing w:before="40" w:after="40"/>
    </w:pPr>
    <w:rPr>
      <w:lang w:val="en-US" w:eastAsia="es-ES"/>
    </w:rPr>
  </w:style>
  <w:style w:type="paragraph" w:customStyle="1" w:styleId="Titulo2">
    <w:name w:val="Titulo 2"/>
    <w:basedOn w:val="Normal"/>
    <w:rsid w:val="00C72228"/>
    <w:pPr>
      <w:widowControl w:val="0"/>
      <w:tabs>
        <w:tab w:val="left" w:pos="213"/>
        <w:tab w:val="num" w:pos="360"/>
      </w:tabs>
      <w:spacing w:after="120"/>
      <w:ind w:left="340" w:hanging="340"/>
      <w:jc w:val="both"/>
    </w:pPr>
    <w:rPr>
      <w:sz w:val="16"/>
      <w:lang w:val="es-MX"/>
    </w:rPr>
  </w:style>
  <w:style w:type="paragraph" w:customStyle="1" w:styleId="Paragraph2">
    <w:name w:val="Paragraph2"/>
    <w:basedOn w:val="Paragraph1"/>
    <w:rsid w:val="00C72228"/>
    <w:pPr>
      <w:ind w:left="720"/>
      <w:jc w:val="left"/>
    </w:pPr>
    <w:rPr>
      <w:rFonts w:cs="Tahoma"/>
      <w:b/>
      <w:bCs/>
      <w:sz w:val="22"/>
      <w:lang w:val="es-ES"/>
    </w:rPr>
  </w:style>
  <w:style w:type="paragraph" w:styleId="Textodebloque">
    <w:name w:val="Block Text"/>
    <w:basedOn w:val="Normal"/>
    <w:rsid w:val="00C72228"/>
    <w:pPr>
      <w:spacing w:after="100" w:afterAutospacing="1"/>
      <w:ind w:left="284" w:right="215"/>
      <w:jc w:val="both"/>
    </w:pPr>
    <w:rPr>
      <w:sz w:val="24"/>
      <w:szCs w:val="24"/>
    </w:rPr>
  </w:style>
  <w:style w:type="table" w:styleId="Tablaconcuadrcula">
    <w:name w:val="Table Grid"/>
    <w:basedOn w:val="Tablanormal"/>
    <w:rsid w:val="005E64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1">
    <w:name w:val="toc 1"/>
    <w:basedOn w:val="Normal"/>
    <w:next w:val="Normal"/>
    <w:autoRedefine/>
    <w:semiHidden/>
    <w:rsid w:val="00C72228"/>
  </w:style>
  <w:style w:type="paragraph" w:styleId="ndice1">
    <w:name w:val="index 1"/>
    <w:basedOn w:val="Normal"/>
    <w:next w:val="Normal"/>
    <w:autoRedefine/>
    <w:semiHidden/>
    <w:rsid w:val="00C72228"/>
    <w:pPr>
      <w:ind w:left="180" w:hanging="180"/>
    </w:pPr>
  </w:style>
  <w:style w:type="paragraph" w:styleId="Textodeglobo">
    <w:name w:val="Balloon Text"/>
    <w:basedOn w:val="Normal"/>
    <w:semiHidden/>
    <w:rsid w:val="00C72228"/>
    <w:rPr>
      <w:rFonts w:ascii="Tahoma" w:hAnsi="Tahoma" w:cs="Tahoma"/>
      <w:sz w:val="16"/>
      <w:szCs w:val="16"/>
    </w:rPr>
  </w:style>
  <w:style w:type="paragraph" w:styleId="Mapadeldocumento">
    <w:name w:val="Document Map"/>
    <w:basedOn w:val="Normal"/>
    <w:semiHidden/>
    <w:rsid w:val="00BC7ECE"/>
    <w:pPr>
      <w:shd w:val="clear" w:color="auto" w:fill="000080"/>
    </w:pPr>
    <w:rPr>
      <w:rFonts w:ascii="Tahoma" w:hAnsi="Tahoma" w:cs="Tahoma"/>
      <w:sz w:val="20"/>
    </w:rPr>
  </w:style>
  <w:style w:type="character" w:styleId="Hipervnculo">
    <w:name w:val="Hyperlink"/>
    <w:basedOn w:val="Fuentedeprrafopredeter"/>
    <w:rsid w:val="005D5DCD"/>
    <w:rPr>
      <w:color w:val="0000FF"/>
      <w:u w:val="single"/>
    </w:rPr>
  </w:style>
  <w:style w:type="character" w:customStyle="1" w:styleId="PiedepginaCar">
    <w:name w:val="Pie de página Car"/>
    <w:basedOn w:val="Fuentedeprrafopredeter"/>
    <w:link w:val="Piedepgina"/>
    <w:uiPriority w:val="99"/>
    <w:rsid w:val="00D13A18"/>
    <w:rPr>
      <w:rFonts w:ascii="Arial" w:hAnsi="Arial"/>
      <w:sz w:val="18"/>
      <w:lang w:val="es-ES" w:eastAsia="es-ES"/>
    </w:rPr>
  </w:style>
  <w:style w:type="character" w:customStyle="1" w:styleId="TextoindependienteCar">
    <w:name w:val="Texto independiente Car"/>
    <w:basedOn w:val="Fuentedeprrafopredeter"/>
    <w:link w:val="Textoindependiente"/>
    <w:rsid w:val="00D22A1E"/>
    <w:rPr>
      <w:rFonts w:ascii="Arial" w:hAnsi="Arial"/>
      <w:sz w:val="18"/>
      <w:lang w:val="es-ES" w:eastAsia="es-ES"/>
    </w:rPr>
  </w:style>
</w:styles>
</file>

<file path=word/webSettings.xml><?xml version="1.0" encoding="utf-8"?>
<w:webSettings xmlns:r="http://schemas.openxmlformats.org/officeDocument/2006/relationships" xmlns:w="http://schemas.openxmlformats.org/wordprocessingml/2006/main">
  <w:divs>
    <w:div w:id="429930018">
      <w:bodyDiv w:val="1"/>
      <w:marLeft w:val="0"/>
      <w:marRight w:val="0"/>
      <w:marTop w:val="0"/>
      <w:marBottom w:val="0"/>
      <w:divBdr>
        <w:top w:val="none" w:sz="0" w:space="0" w:color="auto"/>
        <w:left w:val="none" w:sz="0" w:space="0" w:color="auto"/>
        <w:bottom w:val="none" w:sz="0" w:space="0" w:color="auto"/>
        <w:right w:val="none" w:sz="0" w:space="0" w:color="auto"/>
      </w:divBdr>
    </w:div>
    <w:div w:id="696933167">
      <w:bodyDiv w:val="1"/>
      <w:marLeft w:val="0"/>
      <w:marRight w:val="0"/>
      <w:marTop w:val="0"/>
      <w:marBottom w:val="0"/>
      <w:divBdr>
        <w:top w:val="none" w:sz="0" w:space="0" w:color="auto"/>
        <w:left w:val="none" w:sz="0" w:space="0" w:color="auto"/>
        <w:bottom w:val="none" w:sz="0" w:space="0" w:color="auto"/>
        <w:right w:val="none" w:sz="0" w:space="0" w:color="auto"/>
      </w:divBdr>
    </w:div>
    <w:div w:id="883324065">
      <w:bodyDiv w:val="1"/>
      <w:marLeft w:val="0"/>
      <w:marRight w:val="0"/>
      <w:marTop w:val="0"/>
      <w:marBottom w:val="0"/>
      <w:divBdr>
        <w:top w:val="none" w:sz="0" w:space="0" w:color="auto"/>
        <w:left w:val="none" w:sz="0" w:space="0" w:color="auto"/>
        <w:bottom w:val="none" w:sz="0" w:space="0" w:color="auto"/>
        <w:right w:val="none" w:sz="0" w:space="0" w:color="auto"/>
      </w:divBdr>
    </w:div>
    <w:div w:id="1003819689">
      <w:bodyDiv w:val="1"/>
      <w:marLeft w:val="0"/>
      <w:marRight w:val="0"/>
      <w:marTop w:val="0"/>
      <w:marBottom w:val="0"/>
      <w:divBdr>
        <w:top w:val="none" w:sz="0" w:space="0" w:color="auto"/>
        <w:left w:val="none" w:sz="0" w:space="0" w:color="auto"/>
        <w:bottom w:val="none" w:sz="0" w:space="0" w:color="auto"/>
        <w:right w:val="none" w:sz="0" w:space="0" w:color="auto"/>
      </w:divBdr>
    </w:div>
    <w:div w:id="1290089606">
      <w:bodyDiv w:val="1"/>
      <w:marLeft w:val="0"/>
      <w:marRight w:val="0"/>
      <w:marTop w:val="0"/>
      <w:marBottom w:val="0"/>
      <w:divBdr>
        <w:top w:val="none" w:sz="0" w:space="0" w:color="auto"/>
        <w:left w:val="none" w:sz="0" w:space="0" w:color="auto"/>
        <w:bottom w:val="none" w:sz="0" w:space="0" w:color="auto"/>
        <w:right w:val="none" w:sz="0" w:space="0" w:color="auto"/>
      </w:divBdr>
    </w:div>
    <w:div w:id="137766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3533</Words>
  <Characters>20472</Characters>
  <Application>Microsoft Office Word</Application>
  <DocSecurity>4</DocSecurity>
  <Lines>170</Lines>
  <Paragraphs>47</Paragraphs>
  <ScaleCrop>false</ScaleCrop>
  <HeadingPairs>
    <vt:vector size="2" baseType="variant">
      <vt:variant>
        <vt:lpstr>Título</vt:lpstr>
      </vt:variant>
      <vt:variant>
        <vt:i4>1</vt:i4>
      </vt:variant>
    </vt:vector>
  </HeadingPairs>
  <TitlesOfParts>
    <vt:vector size="1" baseType="lpstr">
      <vt:lpstr> </vt:lpstr>
    </vt:vector>
  </TitlesOfParts>
  <Company>Acer OEM</Company>
  <LinksUpToDate>false</LinksUpToDate>
  <CharactersWithSpaces>23958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CDS</dc:creator>
  <cp:lastModifiedBy>juan.garcia</cp:lastModifiedBy>
  <cp:revision>2</cp:revision>
  <cp:lastPrinted>2012-06-01T17:31:00Z</cp:lastPrinted>
  <dcterms:created xsi:type="dcterms:W3CDTF">2013-03-20T16:57:00Z</dcterms:created>
  <dcterms:modified xsi:type="dcterms:W3CDTF">2013-03-20T16:57:00Z</dcterms:modified>
</cp:coreProperties>
</file>