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978" w:rsidRPr="001C1978" w:rsidRDefault="001C1978" w:rsidP="001C1978">
      <w:pPr>
        <w:jc w:val="both"/>
        <w:rPr>
          <w:rStyle w:val="Hipervnculo"/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fldChar w:fldCharType="begin"/>
      </w:r>
      <w:r>
        <w:rPr>
          <w:rFonts w:ascii="Arial" w:hAnsi="Arial" w:cs="Arial"/>
          <w:b/>
          <w:bCs/>
          <w:sz w:val="28"/>
          <w:szCs w:val="28"/>
        </w:rPr>
        <w:instrText xml:space="preserve"> HYPERLINK "https://repositoriodocumental.ine.mx/xmlui/bitstream/handle/123456789/94910/CGor201801-31-ap-25-8.pdf" </w:instrText>
      </w:r>
      <w:r>
        <w:rPr>
          <w:rFonts w:ascii="Arial" w:hAnsi="Arial" w:cs="Arial"/>
          <w:b/>
          <w:bCs/>
          <w:sz w:val="28"/>
          <w:szCs w:val="28"/>
        </w:rPr>
      </w:r>
      <w:r>
        <w:rPr>
          <w:rFonts w:ascii="Arial" w:hAnsi="Arial" w:cs="Arial"/>
          <w:b/>
          <w:bCs/>
          <w:sz w:val="28"/>
          <w:szCs w:val="28"/>
        </w:rPr>
        <w:fldChar w:fldCharType="separate"/>
      </w:r>
      <w:bookmarkStart w:id="0" w:name="_GoBack"/>
      <w:r w:rsidRPr="001C1978">
        <w:rPr>
          <w:rStyle w:val="Hipervnculo"/>
          <w:rFonts w:ascii="Arial" w:hAnsi="Arial" w:cs="Arial"/>
          <w:b/>
          <w:bCs/>
          <w:sz w:val="28"/>
          <w:szCs w:val="28"/>
        </w:rPr>
        <w:t xml:space="preserve">INE/CG83/2018 </w:t>
      </w:r>
    </w:p>
    <w:bookmarkEnd w:id="0"/>
    <w:p w:rsidR="00B45D14" w:rsidRPr="001C1978" w:rsidRDefault="001C1978" w:rsidP="001C1978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1C1978">
        <w:rPr>
          <w:rStyle w:val="Hipervnculo"/>
          <w:rFonts w:ascii="Arial" w:hAnsi="Arial" w:cs="Arial"/>
          <w:b/>
          <w:bCs/>
          <w:sz w:val="28"/>
          <w:szCs w:val="28"/>
        </w:rPr>
        <w:t>ACUERDO DEL CONSEJO GENERAL DEL INSTITUTO NACIONAL ELECTORAL POR EL QUE SE DA CUMPLIMIENTO A LA SENTENCIA DE LA H. SALA SUPERIOR DEL TRIBUNAL ELECTORAL DEL PODER JUDICIAL DE LA FEDERACIÓN RECAÍDA AL RECURSO DE APELACIÓN SUP-RAP445/2016, INTERPUESTO POR EL C. JUAN MARTÍN SANDOVAL DE ESCURDIA EN CONTRA DE LA RESOLUCIÓN INE/CG572/2016, RESPECTO DE LAS IRREGULARIDADES ENCONTRADAS EN EL DICTAMEN CONSOLIDADO DE LA REVISIÓN DE LOS INFORMES DE CAMPAÑA DE LOS INGRESOS Y GASTOS DE LOS CANDIDATOS AL CARGO DE DIPUTADOS, CORRESPONDIENTE AL PROCESO ELECTORAL PARA INTEGRAR LA ASAMBLEA CONSTITUYENTE DE LA CIUDAD DE MÉXICO</w:t>
      </w:r>
      <w:r>
        <w:rPr>
          <w:rFonts w:ascii="Arial" w:hAnsi="Arial" w:cs="Arial"/>
          <w:b/>
          <w:bCs/>
          <w:sz w:val="28"/>
          <w:szCs w:val="28"/>
        </w:rPr>
        <w:fldChar w:fldCharType="end"/>
      </w:r>
    </w:p>
    <w:sectPr w:rsidR="00B45D14" w:rsidRPr="001C1978" w:rsidSect="003858B1">
      <w:pgSz w:w="15842" w:h="12242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978"/>
    <w:rsid w:val="001C1978"/>
    <w:rsid w:val="002D5FE9"/>
    <w:rsid w:val="00363DEE"/>
    <w:rsid w:val="00377124"/>
    <w:rsid w:val="003858B1"/>
    <w:rsid w:val="003967FE"/>
    <w:rsid w:val="003F05ED"/>
    <w:rsid w:val="00545807"/>
    <w:rsid w:val="00977D13"/>
    <w:rsid w:val="00A73205"/>
    <w:rsid w:val="00B45D14"/>
    <w:rsid w:val="00BD3062"/>
    <w:rsid w:val="00BF156E"/>
    <w:rsid w:val="00CA2D1E"/>
    <w:rsid w:val="00CD3C80"/>
    <w:rsid w:val="00D835FC"/>
    <w:rsid w:val="00DB1E09"/>
    <w:rsid w:val="00D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A6389"/>
  <w15:chartTrackingRefBased/>
  <w15:docId w15:val="{E7974D80-02D5-4B91-A06A-143ACE2B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C197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C1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633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Muñoz Zambrano</dc:creator>
  <cp:keywords/>
  <dc:description/>
  <cp:lastModifiedBy>José Luis Muñoz Zambrano</cp:lastModifiedBy>
  <cp:revision>1</cp:revision>
  <dcterms:created xsi:type="dcterms:W3CDTF">2021-10-28T17:49:00Z</dcterms:created>
  <dcterms:modified xsi:type="dcterms:W3CDTF">2021-10-28T17:50:00Z</dcterms:modified>
</cp:coreProperties>
</file>