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5AE" w:rsidRPr="00BF35AE" w:rsidRDefault="00BF35AE" w:rsidP="00BF35AE">
      <w:pPr>
        <w:jc w:val="both"/>
        <w:rPr>
          <w:rStyle w:val="Hipervnculo"/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/>
      </w:r>
      <w:r>
        <w:rPr>
          <w:rFonts w:ascii="Arial" w:hAnsi="Arial" w:cs="Arial"/>
          <w:b/>
          <w:bCs/>
        </w:rPr>
        <w:instrText xml:space="preserve"> HYPERLINK "https://repositoriodocumental.ine.mx/xmlui/bitstream/handle/123456789/109623/CGor201905-22-ap-11-9.pdf"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bookmarkStart w:id="0" w:name="_GoBack"/>
      <w:r w:rsidRPr="00BF35AE">
        <w:rPr>
          <w:rStyle w:val="Hipervnculo"/>
          <w:rFonts w:ascii="Arial" w:hAnsi="Arial" w:cs="Arial"/>
          <w:b/>
          <w:bCs/>
        </w:rPr>
        <w:t xml:space="preserve">INE/CG268/2019 </w:t>
      </w:r>
    </w:p>
    <w:bookmarkEnd w:id="0"/>
    <w:p w:rsidR="00B45D14" w:rsidRPr="00BF35AE" w:rsidRDefault="00BF35AE" w:rsidP="00BF35AE">
      <w:pPr>
        <w:jc w:val="both"/>
        <w:rPr>
          <w:rFonts w:ascii="Arial" w:hAnsi="Arial" w:cs="Arial"/>
          <w:b/>
          <w:bCs/>
        </w:rPr>
      </w:pPr>
      <w:r w:rsidRPr="00BF35AE">
        <w:rPr>
          <w:rStyle w:val="Hipervnculo"/>
          <w:rFonts w:ascii="Arial" w:hAnsi="Arial" w:cs="Arial"/>
          <w:b/>
          <w:bCs/>
        </w:rPr>
        <w:t>ACUERDO DEL CONSEJO GENERAL DEL INSTITUTO NACIONAL ELECTORAL POR EL QUE SE DA CUMPLIMIENTO A LA SENTENCIA DE LA H. SALA REGIONAL DEL TRIBUNAL ELECTORAL DEL PODER JUDICIAL DE LA FEDERACIÓN, CORRESPONDIENTE A LA QUINTA CIRCUNSCRIPCIÓN PLURINOMINAL CON SEDE EN TOLUCA RECAÍDA AL RECURSO DE APELACIÓN IDENTIFICADO CON EL NÚMERO DE EXPEDIENTE ST-RAP04/2019</w:t>
      </w:r>
      <w:r>
        <w:rPr>
          <w:rFonts w:ascii="Arial" w:hAnsi="Arial" w:cs="Arial"/>
          <w:b/>
          <w:bCs/>
        </w:rPr>
        <w:fldChar w:fldCharType="end"/>
      </w:r>
    </w:p>
    <w:sectPr w:rsidR="00B45D14" w:rsidRPr="00BF35AE" w:rsidSect="003858B1">
      <w:pgSz w:w="15842" w:h="12242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AE"/>
    <w:rsid w:val="002D5FE9"/>
    <w:rsid w:val="00363DEE"/>
    <w:rsid w:val="00377124"/>
    <w:rsid w:val="003858B1"/>
    <w:rsid w:val="003967FE"/>
    <w:rsid w:val="003F05ED"/>
    <w:rsid w:val="00545807"/>
    <w:rsid w:val="00977D13"/>
    <w:rsid w:val="00A73205"/>
    <w:rsid w:val="00B45D14"/>
    <w:rsid w:val="00BD3062"/>
    <w:rsid w:val="00BF156E"/>
    <w:rsid w:val="00BF35AE"/>
    <w:rsid w:val="00CA2D1E"/>
    <w:rsid w:val="00CD3C80"/>
    <w:rsid w:val="00D835FC"/>
    <w:rsid w:val="00DB1E09"/>
    <w:rsid w:val="00DE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70AEE"/>
  <w15:chartTrackingRefBased/>
  <w15:docId w15:val="{793E2615-8C8D-4785-8953-792E029A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AE"/>
    <w:pPr>
      <w:spacing w:line="25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F35A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F35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8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413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Muñoz Zambrano</dc:creator>
  <cp:keywords/>
  <dc:description/>
  <cp:lastModifiedBy>José Luis Muñoz Zambrano</cp:lastModifiedBy>
  <cp:revision>1</cp:revision>
  <dcterms:created xsi:type="dcterms:W3CDTF">2021-10-29T14:49:00Z</dcterms:created>
  <dcterms:modified xsi:type="dcterms:W3CDTF">2021-10-29T14:51:00Z</dcterms:modified>
</cp:coreProperties>
</file>