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DCA79" w14:textId="6AC1819C" w:rsidR="00243FB3" w:rsidRPr="00715D2B" w:rsidRDefault="00243FB3" w:rsidP="00243FB3">
      <w:pPr>
        <w:ind w:left="3544" w:hanging="4"/>
        <w:jc w:val="center"/>
        <w:rPr>
          <w:rFonts w:ascii="Arial" w:hAnsi="Arial" w:cs="Arial"/>
          <w:b/>
          <w:sz w:val="23"/>
          <w:szCs w:val="23"/>
        </w:rPr>
      </w:pPr>
      <w:r w:rsidRPr="00715D2B">
        <w:rPr>
          <w:rFonts w:ascii="Arial" w:hAnsi="Arial" w:cs="Arial"/>
          <w:b/>
          <w:sz w:val="23"/>
          <w:szCs w:val="23"/>
        </w:rPr>
        <w:t xml:space="preserve">AUTO </w:t>
      </w:r>
      <w:r w:rsidR="00AB2837" w:rsidRPr="00715D2B">
        <w:rPr>
          <w:rFonts w:ascii="Arial" w:hAnsi="Arial" w:cs="Arial"/>
          <w:b/>
          <w:sz w:val="23"/>
          <w:szCs w:val="23"/>
        </w:rPr>
        <w:t>DE CIERRE DE INSTRUCCIÓN</w:t>
      </w:r>
    </w:p>
    <w:p w14:paraId="29A82957" w14:textId="77777777" w:rsidR="00C836CE" w:rsidRPr="00715D2B" w:rsidRDefault="00C836CE" w:rsidP="00C836CE">
      <w:pPr>
        <w:ind w:left="2832" w:firstLine="708"/>
        <w:jc w:val="center"/>
        <w:rPr>
          <w:rFonts w:ascii="Arial" w:hAnsi="Arial" w:cs="Arial"/>
          <w:b/>
          <w:sz w:val="23"/>
          <w:szCs w:val="23"/>
        </w:rPr>
      </w:pPr>
    </w:p>
    <w:p w14:paraId="53C247EE" w14:textId="77777777" w:rsidR="00806500" w:rsidRPr="00715D2B" w:rsidRDefault="00806500" w:rsidP="00626085">
      <w:pPr>
        <w:ind w:left="3540"/>
        <w:jc w:val="both"/>
        <w:rPr>
          <w:rFonts w:ascii="Arial" w:hAnsi="Arial" w:cs="Arial"/>
          <w:b/>
          <w:sz w:val="23"/>
          <w:szCs w:val="23"/>
        </w:rPr>
      </w:pPr>
      <w:r w:rsidRPr="00715D2B">
        <w:rPr>
          <w:rFonts w:ascii="Arial" w:hAnsi="Arial" w:cs="Arial"/>
          <w:b/>
          <w:sz w:val="23"/>
          <w:szCs w:val="23"/>
        </w:rPr>
        <w:t>JUICIO PARA LA PROTECCIÓN DE LOS DERECHOS POLÍTICO-ELECTORALES DEL CIUDADANO</w:t>
      </w:r>
    </w:p>
    <w:p w14:paraId="5F4E6062" w14:textId="77777777" w:rsidR="00806500" w:rsidRPr="00715D2B" w:rsidRDefault="00806500" w:rsidP="00626085">
      <w:pPr>
        <w:ind w:left="3540"/>
        <w:jc w:val="both"/>
        <w:rPr>
          <w:rFonts w:ascii="Arial" w:hAnsi="Arial" w:cs="Arial"/>
          <w:b/>
          <w:sz w:val="23"/>
          <w:szCs w:val="23"/>
        </w:rPr>
      </w:pPr>
    </w:p>
    <w:p w14:paraId="5CD47128" w14:textId="00939075" w:rsidR="00806500" w:rsidRPr="00715D2B" w:rsidRDefault="00806500" w:rsidP="00626085">
      <w:pPr>
        <w:ind w:left="3540"/>
        <w:jc w:val="both"/>
        <w:rPr>
          <w:rFonts w:ascii="Arial" w:hAnsi="Arial" w:cs="Arial"/>
          <w:b/>
          <w:sz w:val="23"/>
          <w:szCs w:val="23"/>
        </w:rPr>
      </w:pPr>
      <w:r w:rsidRPr="00715D2B">
        <w:rPr>
          <w:rFonts w:ascii="Arial" w:hAnsi="Arial" w:cs="Arial"/>
          <w:b/>
          <w:sz w:val="23"/>
          <w:szCs w:val="23"/>
        </w:rPr>
        <w:t xml:space="preserve">EXPEDIENTE: </w:t>
      </w:r>
      <w:r w:rsidR="00A04F3E" w:rsidRPr="00715D2B">
        <w:rPr>
          <w:rFonts w:ascii="Arial" w:hAnsi="Arial" w:cs="Arial"/>
          <w:sz w:val="23"/>
          <w:szCs w:val="23"/>
        </w:rPr>
        <w:t>SM-JDC-</w:t>
      </w:r>
      <w:r w:rsidR="00B25F3D">
        <w:rPr>
          <w:rFonts w:ascii="Arial" w:hAnsi="Arial" w:cs="Arial"/>
          <w:sz w:val="23"/>
          <w:szCs w:val="23"/>
        </w:rPr>
        <w:t>36</w:t>
      </w:r>
      <w:r w:rsidRPr="00715D2B">
        <w:rPr>
          <w:rFonts w:ascii="Arial" w:hAnsi="Arial" w:cs="Arial"/>
          <w:sz w:val="23"/>
          <w:szCs w:val="23"/>
        </w:rPr>
        <w:t>/201</w:t>
      </w:r>
      <w:r w:rsidR="00715D2B" w:rsidRPr="00715D2B">
        <w:rPr>
          <w:rFonts w:ascii="Arial" w:hAnsi="Arial" w:cs="Arial"/>
          <w:sz w:val="23"/>
          <w:szCs w:val="23"/>
        </w:rPr>
        <w:t>7</w:t>
      </w:r>
      <w:r w:rsidRPr="00715D2B">
        <w:rPr>
          <w:rFonts w:ascii="Arial" w:hAnsi="Arial" w:cs="Arial"/>
          <w:b/>
          <w:sz w:val="23"/>
          <w:szCs w:val="23"/>
        </w:rPr>
        <w:t xml:space="preserve"> </w:t>
      </w:r>
    </w:p>
    <w:p w14:paraId="5D05F867" w14:textId="77777777" w:rsidR="00806500" w:rsidRPr="00715D2B" w:rsidRDefault="00806500" w:rsidP="00626085">
      <w:pPr>
        <w:ind w:left="3540"/>
        <w:jc w:val="both"/>
        <w:rPr>
          <w:rFonts w:ascii="Arial" w:hAnsi="Arial" w:cs="Arial"/>
          <w:b/>
          <w:sz w:val="23"/>
          <w:szCs w:val="23"/>
        </w:rPr>
      </w:pPr>
    </w:p>
    <w:p w14:paraId="59B7EED3" w14:textId="1E84EF71" w:rsidR="006E2528" w:rsidRPr="00715D2B" w:rsidRDefault="00806500" w:rsidP="00626085">
      <w:pPr>
        <w:ind w:left="3540"/>
        <w:jc w:val="both"/>
        <w:rPr>
          <w:rFonts w:ascii="Arial" w:hAnsi="Arial" w:cs="Arial"/>
          <w:bCs/>
          <w:sz w:val="23"/>
          <w:szCs w:val="23"/>
        </w:rPr>
      </w:pPr>
      <w:r w:rsidRPr="00715D2B">
        <w:rPr>
          <w:rFonts w:ascii="Arial" w:hAnsi="Arial" w:cs="Arial"/>
          <w:b/>
          <w:sz w:val="23"/>
          <w:szCs w:val="23"/>
        </w:rPr>
        <w:t>ACTOR</w:t>
      </w:r>
      <w:r w:rsidR="00B25F3D">
        <w:rPr>
          <w:rFonts w:ascii="Arial" w:hAnsi="Arial" w:cs="Arial"/>
          <w:b/>
          <w:sz w:val="23"/>
          <w:szCs w:val="23"/>
        </w:rPr>
        <w:t>A</w:t>
      </w:r>
      <w:r w:rsidRPr="00715D2B">
        <w:rPr>
          <w:rFonts w:ascii="Arial" w:hAnsi="Arial" w:cs="Arial"/>
          <w:b/>
          <w:sz w:val="23"/>
          <w:szCs w:val="23"/>
        </w:rPr>
        <w:t xml:space="preserve">: </w:t>
      </w:r>
      <w:r w:rsidR="00B25F3D" w:rsidRPr="00B25F3D">
        <w:rPr>
          <w:rFonts w:ascii="Arial" w:hAnsi="Arial" w:cs="Arial"/>
          <w:sz w:val="22"/>
          <w:szCs w:val="22"/>
          <w:lang w:val="es-ES_tradnl"/>
        </w:rPr>
        <w:t>CRUZADA CIUDADANA DE NUEVO LEÓN A.C.</w:t>
      </w:r>
    </w:p>
    <w:p w14:paraId="0A789127" w14:textId="77777777" w:rsidR="0056610B" w:rsidRPr="00715D2B" w:rsidRDefault="0056610B" w:rsidP="00626085">
      <w:pPr>
        <w:ind w:left="3540"/>
        <w:jc w:val="both"/>
        <w:rPr>
          <w:rFonts w:ascii="Arial" w:hAnsi="Arial" w:cs="Arial"/>
          <w:b/>
          <w:sz w:val="23"/>
          <w:szCs w:val="23"/>
        </w:rPr>
      </w:pPr>
    </w:p>
    <w:p w14:paraId="44962849" w14:textId="06709A71" w:rsidR="00584B77" w:rsidRPr="00D56EF6" w:rsidRDefault="00584B77" w:rsidP="00584B77">
      <w:pPr>
        <w:ind w:left="3544"/>
        <w:jc w:val="both"/>
        <w:rPr>
          <w:rFonts w:ascii="Arial" w:hAnsi="Arial" w:cs="Arial"/>
          <w:bCs/>
          <w:sz w:val="23"/>
          <w:szCs w:val="23"/>
          <w:lang w:val="es-ES" w:eastAsia="es-MX"/>
        </w:rPr>
      </w:pPr>
      <w:r w:rsidRPr="00D56EF6">
        <w:rPr>
          <w:rFonts w:ascii="Arial" w:hAnsi="Arial" w:cs="Arial"/>
          <w:b/>
          <w:bCs/>
          <w:sz w:val="23"/>
          <w:szCs w:val="23"/>
          <w:lang w:val="es-ES" w:eastAsia="es-MX"/>
        </w:rPr>
        <w:t>RESPONSABLE:</w:t>
      </w:r>
      <w:r w:rsidRPr="00D56EF6">
        <w:rPr>
          <w:rFonts w:ascii="Arial" w:hAnsi="Arial" w:cs="Arial"/>
          <w:bCs/>
          <w:sz w:val="23"/>
          <w:szCs w:val="23"/>
          <w:lang w:val="es-ES" w:eastAsia="es-MX"/>
        </w:rPr>
        <w:t xml:space="preserve"> </w:t>
      </w:r>
      <w:r w:rsidR="00B25F3D" w:rsidRPr="00B25F3D">
        <w:rPr>
          <w:rFonts w:ascii="Arial" w:hAnsi="Arial" w:cs="Arial"/>
          <w:sz w:val="23"/>
          <w:szCs w:val="23"/>
          <w:lang w:val="es-ES_tradnl"/>
        </w:rPr>
        <w:t>TRIBUNAL ELECTORAL DEL ESTADO DE NUEVO LEÓN</w:t>
      </w:r>
    </w:p>
    <w:p w14:paraId="2B4B7431" w14:textId="39F2ABDF" w:rsidR="00150699" w:rsidRPr="00715D2B" w:rsidRDefault="00150699" w:rsidP="00552184">
      <w:pPr>
        <w:spacing w:before="100" w:beforeAutospacing="1" w:after="100" w:afterAutospacing="1" w:line="360" w:lineRule="auto"/>
        <w:jc w:val="both"/>
        <w:rPr>
          <w:rFonts w:ascii="Arial" w:hAnsi="Arial" w:cs="Arial"/>
          <w:b/>
          <w:sz w:val="23"/>
          <w:szCs w:val="23"/>
        </w:rPr>
      </w:pPr>
      <w:r w:rsidRPr="00715D2B">
        <w:rPr>
          <w:rFonts w:ascii="Arial" w:hAnsi="Arial" w:cs="Arial"/>
          <w:b/>
          <w:sz w:val="23"/>
          <w:szCs w:val="23"/>
        </w:rPr>
        <w:t xml:space="preserve">Monterrey, Nuevo León, a </w:t>
      </w:r>
      <w:r w:rsidR="00B25F3D">
        <w:rPr>
          <w:rFonts w:ascii="Arial" w:hAnsi="Arial" w:cs="Arial"/>
          <w:b/>
          <w:sz w:val="23"/>
          <w:szCs w:val="23"/>
        </w:rPr>
        <w:t xml:space="preserve">diecinueve de mayo </w:t>
      </w:r>
      <w:bookmarkStart w:id="0" w:name="_GoBack"/>
      <w:bookmarkEnd w:id="0"/>
      <w:r w:rsidR="00CF0D4B" w:rsidRPr="00715D2B">
        <w:rPr>
          <w:rFonts w:ascii="Arial" w:hAnsi="Arial" w:cs="Arial"/>
          <w:b/>
          <w:sz w:val="23"/>
          <w:szCs w:val="23"/>
        </w:rPr>
        <w:t>d</w:t>
      </w:r>
      <w:r w:rsidR="00C7646E" w:rsidRPr="00715D2B">
        <w:rPr>
          <w:rFonts w:ascii="Arial" w:hAnsi="Arial" w:cs="Arial"/>
          <w:b/>
          <w:sz w:val="23"/>
          <w:szCs w:val="23"/>
        </w:rPr>
        <w:t xml:space="preserve">e dos mil </w:t>
      </w:r>
      <w:r w:rsidR="00715D2B" w:rsidRPr="00715D2B">
        <w:rPr>
          <w:rFonts w:ascii="Arial" w:hAnsi="Arial" w:cs="Arial"/>
          <w:b/>
          <w:sz w:val="23"/>
          <w:szCs w:val="23"/>
        </w:rPr>
        <w:t>diecisiete</w:t>
      </w:r>
      <w:r w:rsidR="005D7244">
        <w:rPr>
          <w:rFonts w:ascii="Arial" w:hAnsi="Arial" w:cs="Arial"/>
          <w:b/>
          <w:sz w:val="23"/>
          <w:szCs w:val="23"/>
        </w:rPr>
        <w:t>.</w:t>
      </w:r>
    </w:p>
    <w:p w14:paraId="738FDB60" w14:textId="5AA90422" w:rsidR="00AB2837" w:rsidRPr="00715D2B" w:rsidRDefault="00B25F3D" w:rsidP="00AB2837">
      <w:pPr>
        <w:widowControl w:val="0"/>
        <w:spacing w:line="360" w:lineRule="auto"/>
        <w:jc w:val="both"/>
        <w:rPr>
          <w:rFonts w:ascii="Arial" w:hAnsi="Arial" w:cs="Arial"/>
          <w:sz w:val="23"/>
          <w:szCs w:val="23"/>
          <w:lang w:val="es-ES_tradnl"/>
        </w:rPr>
      </w:pPr>
      <w:r w:rsidRPr="00B25F3D">
        <w:rPr>
          <w:rFonts w:ascii="Arial" w:hAnsi="Arial" w:cs="Arial"/>
          <w:sz w:val="23"/>
          <w:szCs w:val="23"/>
          <w:lang w:val="es-ES_tradnl"/>
        </w:rPr>
        <w:t>La Secretaria Celina Josefina Leal Grajeda</w:t>
      </w:r>
      <w:r w:rsidR="00715D2B" w:rsidRPr="00715D2B">
        <w:rPr>
          <w:rFonts w:ascii="Arial" w:hAnsi="Arial" w:cs="Arial"/>
          <w:sz w:val="23"/>
          <w:szCs w:val="23"/>
          <w:lang w:val="es-ES_tradnl"/>
        </w:rPr>
        <w:t xml:space="preserve"> </w:t>
      </w:r>
      <w:r w:rsidR="00BC258E">
        <w:rPr>
          <w:rFonts w:ascii="Arial" w:hAnsi="Arial" w:cs="Arial"/>
          <w:sz w:val="23"/>
          <w:szCs w:val="23"/>
          <w:lang w:val="es-ES_tradnl"/>
        </w:rPr>
        <w:t>informa</w:t>
      </w:r>
      <w:r w:rsidR="00EE1098" w:rsidRPr="00715D2B">
        <w:rPr>
          <w:rFonts w:ascii="Arial" w:hAnsi="Arial" w:cs="Arial"/>
          <w:sz w:val="23"/>
          <w:szCs w:val="23"/>
          <w:lang w:val="es-ES_tradnl"/>
        </w:rPr>
        <w:t xml:space="preserve"> al</w:t>
      </w:r>
      <w:r w:rsidR="00EE1098" w:rsidRPr="00715D2B">
        <w:rPr>
          <w:rFonts w:ascii="Arial" w:hAnsi="Arial" w:cs="Arial"/>
          <w:b/>
          <w:sz w:val="23"/>
          <w:szCs w:val="23"/>
          <w:lang w:val="es-ES_tradnl"/>
        </w:rPr>
        <w:t xml:space="preserve"> </w:t>
      </w:r>
      <w:r w:rsidR="005D1949">
        <w:rPr>
          <w:rFonts w:ascii="Arial" w:hAnsi="Arial" w:cs="Arial"/>
          <w:sz w:val="23"/>
          <w:szCs w:val="23"/>
          <w:lang w:val="es-ES_tradnl"/>
        </w:rPr>
        <w:t>M</w:t>
      </w:r>
      <w:r w:rsidR="00EE1098" w:rsidRPr="00715D2B">
        <w:rPr>
          <w:rFonts w:ascii="Arial" w:hAnsi="Arial" w:cs="Arial"/>
          <w:sz w:val="23"/>
          <w:szCs w:val="23"/>
          <w:lang w:val="es-ES_tradnl"/>
        </w:rPr>
        <w:t xml:space="preserve">agistrado </w:t>
      </w:r>
      <w:r w:rsidR="005D1949" w:rsidRPr="000F00F3">
        <w:rPr>
          <w:rFonts w:ascii="Arial" w:hAnsi="Arial" w:cs="Arial"/>
          <w:lang w:val="es-ES_tradnl"/>
        </w:rPr>
        <w:t>Jorge Emilio Sánchez-Cordero Grossmann</w:t>
      </w:r>
      <w:r w:rsidR="005D1949" w:rsidRPr="00715D2B">
        <w:rPr>
          <w:rFonts w:ascii="Arial" w:hAnsi="Arial" w:cs="Arial"/>
          <w:sz w:val="23"/>
          <w:szCs w:val="23"/>
          <w:lang w:val="es-ES_tradnl"/>
        </w:rPr>
        <w:t xml:space="preserve"> </w:t>
      </w:r>
      <w:r w:rsidR="00AB2837" w:rsidRPr="00715D2B">
        <w:rPr>
          <w:rFonts w:ascii="Arial" w:hAnsi="Arial" w:cs="Arial"/>
          <w:sz w:val="23"/>
          <w:szCs w:val="23"/>
          <w:lang w:val="es-ES_tradnl"/>
        </w:rPr>
        <w:t>sobre el estado procesal de este asunto.</w:t>
      </w:r>
    </w:p>
    <w:p w14:paraId="70DFF539" w14:textId="77777777" w:rsidR="00AB2837" w:rsidRPr="008C72F2" w:rsidRDefault="00AB2837" w:rsidP="00AB2837">
      <w:pPr>
        <w:widowControl w:val="0"/>
        <w:spacing w:line="360" w:lineRule="auto"/>
        <w:jc w:val="both"/>
        <w:rPr>
          <w:rFonts w:ascii="Arial" w:hAnsi="Arial" w:cs="Arial"/>
          <w:sz w:val="23"/>
          <w:szCs w:val="23"/>
          <w:lang w:val="es-ES_tradnl"/>
        </w:rPr>
      </w:pPr>
    </w:p>
    <w:p w14:paraId="5ACF7594" w14:textId="70E1BA12" w:rsidR="00AB2837" w:rsidRPr="00715D2B" w:rsidRDefault="00AB2837" w:rsidP="00AB2837">
      <w:pPr>
        <w:spacing w:line="360" w:lineRule="auto"/>
        <w:jc w:val="both"/>
        <w:rPr>
          <w:rFonts w:ascii="Arial" w:hAnsi="Arial" w:cs="Arial"/>
          <w:sz w:val="23"/>
          <w:szCs w:val="23"/>
        </w:rPr>
      </w:pPr>
      <w:r w:rsidRPr="00715D2B">
        <w:rPr>
          <w:rFonts w:ascii="Arial" w:hAnsi="Arial" w:cs="Arial"/>
          <w:sz w:val="23"/>
          <w:szCs w:val="23"/>
        </w:rPr>
        <w:t xml:space="preserve">Por tanto, con fundamento en lo dispuesto en los artículos 19, párrafo 1, incisos e) y f), de la Ley General del Sistema de Medios de Impugnación en Materia Electoral; </w:t>
      </w:r>
      <w:r w:rsidR="005D3D21">
        <w:rPr>
          <w:rFonts w:ascii="Arial" w:hAnsi="Arial" w:cs="Arial"/>
          <w:sz w:val="23"/>
          <w:szCs w:val="23"/>
        </w:rPr>
        <w:t xml:space="preserve">y </w:t>
      </w:r>
      <w:r w:rsidR="005D3D21" w:rsidRPr="00715D2B">
        <w:rPr>
          <w:rFonts w:ascii="Arial" w:hAnsi="Arial" w:cs="Arial"/>
          <w:sz w:val="23"/>
          <w:szCs w:val="23"/>
        </w:rPr>
        <w:t>44, fracciones I, II, IV y IX,</w:t>
      </w:r>
      <w:r w:rsidR="005D3D21">
        <w:rPr>
          <w:rFonts w:ascii="Arial" w:hAnsi="Arial" w:cs="Arial"/>
          <w:sz w:val="23"/>
          <w:szCs w:val="23"/>
        </w:rPr>
        <w:t xml:space="preserve"> 52, fracción I y</w:t>
      </w:r>
      <w:r w:rsidRPr="00715D2B">
        <w:rPr>
          <w:rFonts w:ascii="Arial" w:hAnsi="Arial" w:cs="Arial"/>
          <w:sz w:val="23"/>
          <w:szCs w:val="23"/>
        </w:rPr>
        <w:t xml:space="preserve"> 56 del Reglamento Interno del Tribunal Electoral del Poder Judicial de la Federación, </w:t>
      </w:r>
      <w:r w:rsidRPr="00715D2B">
        <w:rPr>
          <w:rFonts w:ascii="Arial" w:hAnsi="Arial" w:cs="Arial"/>
          <w:b/>
          <w:sz w:val="23"/>
          <w:szCs w:val="23"/>
        </w:rPr>
        <w:t>SE ACUERDA:</w:t>
      </w:r>
    </w:p>
    <w:p w14:paraId="63DEA1EE" w14:textId="77777777" w:rsidR="00AB2837" w:rsidRPr="00715D2B" w:rsidRDefault="00AB2837" w:rsidP="005D3D21">
      <w:pPr>
        <w:tabs>
          <w:tab w:val="left" w:pos="1875"/>
        </w:tabs>
        <w:spacing w:before="100" w:beforeAutospacing="1" w:line="360" w:lineRule="auto"/>
        <w:jc w:val="both"/>
        <w:rPr>
          <w:rFonts w:ascii="Arial" w:hAnsi="Arial" w:cs="Arial"/>
          <w:b/>
          <w:sz w:val="23"/>
          <w:szCs w:val="23"/>
          <w:lang w:val="es-ES_tradnl"/>
        </w:rPr>
      </w:pPr>
      <w:r w:rsidRPr="00715D2B">
        <w:rPr>
          <w:rFonts w:ascii="Arial" w:hAnsi="Arial" w:cs="Arial"/>
          <w:b/>
          <w:sz w:val="23"/>
          <w:szCs w:val="23"/>
        </w:rPr>
        <w:t xml:space="preserve">ÚNICO. </w:t>
      </w:r>
      <w:r w:rsidRPr="00715D2B">
        <w:rPr>
          <w:rFonts w:ascii="Arial" w:hAnsi="Arial" w:cs="Arial"/>
          <w:sz w:val="23"/>
          <w:szCs w:val="23"/>
        </w:rPr>
        <w:t xml:space="preserve">En virtud de que no existen diligencias pendientes por desahogar, se </w:t>
      </w:r>
      <w:r w:rsidRPr="005D3D21">
        <w:rPr>
          <w:rFonts w:ascii="Arial" w:hAnsi="Arial" w:cs="Arial"/>
          <w:sz w:val="23"/>
          <w:szCs w:val="23"/>
        </w:rPr>
        <w:t>declara</w:t>
      </w:r>
      <w:r w:rsidRPr="00715D2B">
        <w:rPr>
          <w:rFonts w:ascii="Arial" w:hAnsi="Arial" w:cs="Arial"/>
          <w:sz w:val="23"/>
          <w:szCs w:val="23"/>
        </w:rPr>
        <w:t xml:space="preserve"> </w:t>
      </w:r>
      <w:r w:rsidRPr="005D3D21">
        <w:rPr>
          <w:rFonts w:ascii="Arial" w:hAnsi="Arial" w:cs="Arial"/>
          <w:b/>
          <w:sz w:val="23"/>
          <w:szCs w:val="23"/>
        </w:rPr>
        <w:t>cerrada la instrucción</w:t>
      </w:r>
      <w:r w:rsidRPr="00715D2B">
        <w:rPr>
          <w:rFonts w:ascii="Arial" w:hAnsi="Arial" w:cs="Arial"/>
          <w:sz w:val="23"/>
          <w:szCs w:val="23"/>
        </w:rPr>
        <w:t xml:space="preserve"> en este asunto, quedando en estado de resolución; por tanto, se </w:t>
      </w:r>
      <w:r w:rsidRPr="005D3D21">
        <w:rPr>
          <w:rFonts w:ascii="Arial" w:hAnsi="Arial" w:cs="Arial"/>
          <w:sz w:val="23"/>
          <w:szCs w:val="23"/>
        </w:rPr>
        <w:t>ordena</w:t>
      </w:r>
      <w:r w:rsidRPr="00715D2B">
        <w:rPr>
          <w:rFonts w:ascii="Arial" w:hAnsi="Arial" w:cs="Arial"/>
          <w:sz w:val="23"/>
          <w:szCs w:val="23"/>
        </w:rPr>
        <w:t xml:space="preserve"> formular el proyecto de sentencia correspondiente para ser sometido a la consideración del Pleno de esta Sala Regional.</w:t>
      </w:r>
    </w:p>
    <w:p w14:paraId="23A64357" w14:textId="03484EBD" w:rsidR="00A97988" w:rsidRPr="00715D2B" w:rsidRDefault="008040CB" w:rsidP="00AB2837">
      <w:pPr>
        <w:widowControl w:val="0"/>
        <w:spacing w:before="100" w:beforeAutospacing="1" w:after="100" w:afterAutospacing="1" w:line="360" w:lineRule="auto"/>
        <w:jc w:val="both"/>
        <w:rPr>
          <w:rFonts w:ascii="Arial" w:hAnsi="Arial" w:cs="Arial"/>
          <w:b/>
          <w:sz w:val="23"/>
          <w:szCs w:val="23"/>
        </w:rPr>
      </w:pPr>
      <w:r w:rsidRPr="00715D2B">
        <w:rPr>
          <w:rFonts w:ascii="Arial" w:hAnsi="Arial" w:cs="Arial"/>
          <w:b/>
          <w:sz w:val="23"/>
          <w:szCs w:val="23"/>
        </w:rPr>
        <w:t>NOTIFÍQUESE</w:t>
      </w:r>
      <w:r w:rsidR="00556D69">
        <w:rPr>
          <w:rFonts w:ascii="Arial" w:hAnsi="Arial" w:cs="Arial"/>
          <w:b/>
          <w:sz w:val="23"/>
          <w:szCs w:val="23"/>
        </w:rPr>
        <w:t>.</w:t>
      </w:r>
    </w:p>
    <w:p w14:paraId="7D29CDCE" w14:textId="674A0722" w:rsidR="00151D3B" w:rsidRPr="00715D2B" w:rsidRDefault="00A97988" w:rsidP="00272BB7">
      <w:pPr>
        <w:widowControl w:val="0"/>
        <w:spacing w:before="100" w:beforeAutospacing="1" w:after="100" w:afterAutospacing="1" w:line="360" w:lineRule="auto"/>
        <w:jc w:val="both"/>
        <w:rPr>
          <w:rFonts w:ascii="Arial" w:hAnsi="Arial" w:cs="Arial"/>
          <w:sz w:val="23"/>
          <w:szCs w:val="23"/>
        </w:rPr>
      </w:pPr>
      <w:r w:rsidRPr="00715D2B">
        <w:rPr>
          <w:rFonts w:ascii="Arial" w:hAnsi="Arial" w:cs="Arial"/>
          <w:sz w:val="23"/>
          <w:szCs w:val="23"/>
        </w:rPr>
        <w:t>Así lo acordó y fir</w:t>
      </w:r>
      <w:r w:rsidR="008C72F2">
        <w:rPr>
          <w:rFonts w:ascii="Arial" w:hAnsi="Arial" w:cs="Arial"/>
          <w:sz w:val="23"/>
          <w:szCs w:val="23"/>
        </w:rPr>
        <w:t>ma el M</w:t>
      </w:r>
      <w:r w:rsidRPr="00715D2B">
        <w:rPr>
          <w:rFonts w:ascii="Arial" w:hAnsi="Arial" w:cs="Arial"/>
          <w:sz w:val="23"/>
          <w:szCs w:val="23"/>
        </w:rPr>
        <w:t xml:space="preserve">agistrado </w:t>
      </w:r>
      <w:r w:rsidR="008C72F2">
        <w:rPr>
          <w:rFonts w:ascii="Arial" w:hAnsi="Arial" w:cs="Arial"/>
          <w:sz w:val="23"/>
          <w:szCs w:val="23"/>
        </w:rPr>
        <w:t>I</w:t>
      </w:r>
      <w:r w:rsidRPr="00715D2B">
        <w:rPr>
          <w:rFonts w:ascii="Arial" w:hAnsi="Arial" w:cs="Arial"/>
          <w:sz w:val="23"/>
          <w:szCs w:val="23"/>
        </w:rPr>
        <w:t xml:space="preserve">nstructor de la Sala Regional del Tribunal Electoral del Poder Judicial de la Federación correspondiente a la Segunda Circunscripción Plurinominal, </w:t>
      </w:r>
      <w:r w:rsidR="008F436F" w:rsidRPr="00715D2B">
        <w:rPr>
          <w:rFonts w:ascii="Arial" w:hAnsi="Arial" w:cs="Arial"/>
          <w:sz w:val="23"/>
          <w:szCs w:val="23"/>
        </w:rPr>
        <w:t xml:space="preserve">ante </w:t>
      </w:r>
      <w:r w:rsidR="00B25F3D">
        <w:rPr>
          <w:rFonts w:ascii="Arial" w:hAnsi="Arial" w:cs="Arial"/>
          <w:sz w:val="23"/>
          <w:szCs w:val="23"/>
        </w:rPr>
        <w:t>la</w:t>
      </w:r>
      <w:r w:rsidR="004D5C8A">
        <w:rPr>
          <w:rFonts w:ascii="Arial" w:hAnsi="Arial" w:cs="Arial"/>
          <w:sz w:val="23"/>
          <w:szCs w:val="23"/>
        </w:rPr>
        <w:t xml:space="preserve"> Secretari</w:t>
      </w:r>
      <w:r w:rsidR="00B25F3D">
        <w:rPr>
          <w:rFonts w:ascii="Arial" w:hAnsi="Arial" w:cs="Arial"/>
          <w:sz w:val="23"/>
          <w:szCs w:val="23"/>
        </w:rPr>
        <w:t>a</w:t>
      </w:r>
      <w:r w:rsidR="004D5C8A">
        <w:rPr>
          <w:rFonts w:ascii="Arial" w:hAnsi="Arial" w:cs="Arial"/>
          <w:sz w:val="23"/>
          <w:szCs w:val="23"/>
        </w:rPr>
        <w:t xml:space="preserve"> de Estudio y C</w:t>
      </w:r>
      <w:r w:rsidRPr="00715D2B">
        <w:rPr>
          <w:rFonts w:ascii="Arial" w:hAnsi="Arial" w:cs="Arial"/>
          <w:sz w:val="23"/>
          <w:szCs w:val="23"/>
        </w:rPr>
        <w:t>uenta, quien da fe.</w:t>
      </w:r>
    </w:p>
    <w:p w14:paraId="1F3000E8" w14:textId="77777777" w:rsidR="000E7A8E" w:rsidRDefault="000E7A8E" w:rsidP="005D3D21">
      <w:pPr>
        <w:widowControl w:val="0"/>
        <w:spacing w:before="100" w:beforeAutospacing="1" w:after="100" w:afterAutospacing="1" w:line="360" w:lineRule="auto"/>
        <w:jc w:val="both"/>
        <w:rPr>
          <w:rFonts w:ascii="Arial" w:hAnsi="Arial" w:cs="Arial"/>
          <w:sz w:val="23"/>
          <w:szCs w:val="23"/>
        </w:rPr>
      </w:pPr>
    </w:p>
    <w:tbl>
      <w:tblPr>
        <w:tblW w:w="5133" w:type="pct"/>
        <w:tblInd w:w="-176" w:type="dxa"/>
        <w:tblLook w:val="01E0" w:firstRow="1" w:lastRow="1" w:firstColumn="1" w:lastColumn="1" w:noHBand="0" w:noVBand="0"/>
      </w:tblPr>
      <w:tblGrid>
        <w:gridCol w:w="4395"/>
        <w:gridCol w:w="4028"/>
      </w:tblGrid>
      <w:tr w:rsidR="002225B7" w:rsidRPr="000F00F3" w14:paraId="10AAF2F0" w14:textId="77777777" w:rsidTr="002225B7">
        <w:trPr>
          <w:trHeight w:val="469"/>
        </w:trPr>
        <w:tc>
          <w:tcPr>
            <w:tcW w:w="2609" w:type="pct"/>
            <w:vAlign w:val="center"/>
          </w:tcPr>
          <w:p w14:paraId="69B8D7C5" w14:textId="77777777" w:rsidR="002225B7" w:rsidRPr="000F00F3" w:rsidRDefault="002225B7" w:rsidP="002225B7">
            <w:pPr>
              <w:widowControl w:val="0"/>
              <w:jc w:val="center"/>
              <w:rPr>
                <w:rFonts w:ascii="Arial" w:hAnsi="Arial" w:cs="Arial"/>
                <w:spacing w:val="-14"/>
              </w:rPr>
            </w:pPr>
            <w:r w:rsidRPr="000F00F3">
              <w:rPr>
                <w:rFonts w:ascii="Arial" w:hAnsi="Arial" w:cs="Arial"/>
                <w:spacing w:val="-14"/>
              </w:rPr>
              <w:t>JORGE EMILIO SANCHEZ-CORDERO GROSSMANN</w:t>
            </w:r>
          </w:p>
          <w:p w14:paraId="733A9ED1" w14:textId="47356C12" w:rsidR="002225B7" w:rsidRPr="000F00F3" w:rsidRDefault="002225B7" w:rsidP="002225B7">
            <w:pPr>
              <w:widowControl w:val="0"/>
              <w:jc w:val="center"/>
              <w:rPr>
                <w:rFonts w:ascii="Arial" w:hAnsi="Arial" w:cs="Arial"/>
                <w:b/>
              </w:rPr>
            </w:pPr>
            <w:r w:rsidRPr="000F00F3">
              <w:rPr>
                <w:rFonts w:ascii="Arial" w:hAnsi="Arial" w:cs="Arial"/>
                <w:b/>
              </w:rPr>
              <w:t>MAGISTRADO</w:t>
            </w:r>
          </w:p>
        </w:tc>
        <w:tc>
          <w:tcPr>
            <w:tcW w:w="2391" w:type="pct"/>
            <w:vAlign w:val="center"/>
          </w:tcPr>
          <w:p w14:paraId="3DAA2BAB" w14:textId="77777777" w:rsidR="00B25F3D" w:rsidRDefault="00B25F3D" w:rsidP="002225B7">
            <w:pPr>
              <w:widowControl w:val="0"/>
              <w:jc w:val="center"/>
              <w:rPr>
                <w:rFonts w:ascii="Arial" w:hAnsi="Arial" w:cs="Arial"/>
                <w:spacing w:val="-12"/>
              </w:rPr>
            </w:pPr>
            <w:r w:rsidRPr="00061636">
              <w:rPr>
                <w:rFonts w:ascii="Arial" w:hAnsi="Arial" w:cs="Arial"/>
                <w:spacing w:val="-12"/>
              </w:rPr>
              <w:t xml:space="preserve">CELINA JOSEFINA LEAL </w:t>
            </w:r>
          </w:p>
          <w:p w14:paraId="4F7C670A" w14:textId="77777777" w:rsidR="00B25F3D" w:rsidRDefault="00B25F3D" w:rsidP="002225B7">
            <w:pPr>
              <w:widowControl w:val="0"/>
              <w:jc w:val="center"/>
              <w:rPr>
                <w:rFonts w:ascii="Arial" w:hAnsi="Arial" w:cs="Arial"/>
                <w:b/>
              </w:rPr>
            </w:pPr>
            <w:r w:rsidRPr="00061636">
              <w:rPr>
                <w:rFonts w:ascii="Arial" w:hAnsi="Arial" w:cs="Arial"/>
                <w:spacing w:val="-12"/>
              </w:rPr>
              <w:t>GRAJEDA</w:t>
            </w:r>
            <w:r w:rsidRPr="000F00F3">
              <w:rPr>
                <w:rFonts w:ascii="Arial" w:hAnsi="Arial" w:cs="Arial"/>
                <w:b/>
              </w:rPr>
              <w:t xml:space="preserve"> </w:t>
            </w:r>
          </w:p>
          <w:p w14:paraId="4C8B222D" w14:textId="57ADA988" w:rsidR="002225B7" w:rsidRPr="000F00F3" w:rsidRDefault="002225B7" w:rsidP="00B25F3D">
            <w:pPr>
              <w:widowControl w:val="0"/>
              <w:jc w:val="center"/>
              <w:rPr>
                <w:rFonts w:ascii="Arial" w:hAnsi="Arial" w:cs="Arial"/>
                <w:b/>
              </w:rPr>
            </w:pPr>
            <w:r w:rsidRPr="000F00F3">
              <w:rPr>
                <w:rFonts w:ascii="Arial" w:hAnsi="Arial" w:cs="Arial"/>
                <w:b/>
              </w:rPr>
              <w:t>SECRETARI</w:t>
            </w:r>
            <w:r w:rsidR="00B25F3D">
              <w:rPr>
                <w:rFonts w:ascii="Arial" w:hAnsi="Arial" w:cs="Arial"/>
                <w:b/>
              </w:rPr>
              <w:t>A</w:t>
            </w:r>
          </w:p>
        </w:tc>
      </w:tr>
    </w:tbl>
    <w:p w14:paraId="5F232125" w14:textId="77777777" w:rsidR="002D35F4" w:rsidRPr="00AB2837" w:rsidRDefault="002D35F4" w:rsidP="000E7A8E">
      <w:pPr>
        <w:widowControl w:val="0"/>
        <w:spacing w:line="360" w:lineRule="auto"/>
        <w:jc w:val="both"/>
        <w:rPr>
          <w:rFonts w:ascii="Arial" w:hAnsi="Arial" w:cs="Arial"/>
          <w:sz w:val="23"/>
          <w:szCs w:val="23"/>
        </w:rPr>
      </w:pPr>
    </w:p>
    <w:sectPr w:rsidR="002D35F4" w:rsidRPr="00AB2837" w:rsidSect="00DC433B">
      <w:headerReference w:type="default" r:id="rId8"/>
      <w:footerReference w:type="even" r:id="rId9"/>
      <w:footerReference w:type="default" r:id="rId10"/>
      <w:headerReference w:type="first" r:id="rId11"/>
      <w:footerReference w:type="first" r:id="rId12"/>
      <w:pgSz w:w="12242" w:h="19295" w:code="119"/>
      <w:pgMar w:top="1418" w:right="1418" w:bottom="1134" w:left="2835"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D84AC" w14:textId="77777777" w:rsidR="00B60C2A" w:rsidRDefault="00B60C2A" w:rsidP="00150699">
      <w:r>
        <w:separator/>
      </w:r>
    </w:p>
  </w:endnote>
  <w:endnote w:type="continuationSeparator" w:id="0">
    <w:p w14:paraId="065C7C00" w14:textId="77777777" w:rsidR="00B60C2A" w:rsidRDefault="00B60C2A" w:rsidP="00150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altName w:val="Arial"/>
    <w:panose1 w:val="020B060302020203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052A7" w14:textId="3CC553CB" w:rsidR="00AF7871" w:rsidRPr="00A44C69" w:rsidRDefault="00AF7871" w:rsidP="0034444C">
    <w:pPr>
      <w:pStyle w:val="Piedepgina"/>
      <w:tabs>
        <w:tab w:val="clear" w:pos="4252"/>
        <w:tab w:val="clear" w:pos="8504"/>
      </w:tabs>
      <w:rPr>
        <w:rFonts w:ascii="Arial" w:hAnsi="Arial" w:cs="Arial"/>
      </w:rPr>
    </w:pPr>
    <w:r w:rsidRPr="00A44C69">
      <w:rPr>
        <w:rStyle w:val="Nmerodepgina"/>
        <w:rFonts w:ascii="Arial" w:hAnsi="Arial" w:cs="Arial"/>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4D6DC" w14:textId="24C4463D" w:rsidR="00AF7871" w:rsidRDefault="00AF7871" w:rsidP="00721CAD">
    <w:pPr>
      <w:pStyle w:val="Piedepgina"/>
    </w:pPr>
  </w:p>
  <w:p w14:paraId="2FA396BB" w14:textId="47C9424F" w:rsidR="00AF7871" w:rsidRPr="00A44C69" w:rsidRDefault="00AF7871" w:rsidP="00151D3B">
    <w:pPr>
      <w:pStyle w:val="Piedepgina"/>
      <w:tabs>
        <w:tab w:val="clear" w:pos="4252"/>
        <w:tab w:val="clear" w:pos="8504"/>
      </w:tabs>
      <w:jc w:val="right"/>
      <w:rPr>
        <w:rStyle w:val="Nmerodepgina"/>
        <w:rFonts w:ascii="Arial" w:hAnsi="Arial" w:cs="Arial"/>
      </w:rPr>
    </w:pPr>
    <w:r w:rsidRPr="00A44C69">
      <w:rPr>
        <w:rStyle w:val="Nmerodepgina"/>
        <w:rFonts w:ascii="Arial" w:hAnsi="Arial" w:cs="Arial"/>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B8ED5" w14:textId="77777777" w:rsidR="00AF7871" w:rsidRPr="00FF5C9D" w:rsidRDefault="00AF7871" w:rsidP="00567B4E">
    <w:pPr>
      <w:pStyle w:val="Piedepgina"/>
      <w:tabs>
        <w:tab w:val="clear" w:pos="4252"/>
        <w:tab w:val="clear" w:pos="8504"/>
      </w:tabs>
      <w:rPr>
        <w:rFonts w:ascii="Arial" w:hAnsi="Arial" w:cs="Arial"/>
        <w:b/>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7AC01" w14:textId="77777777" w:rsidR="00B60C2A" w:rsidRDefault="00B60C2A" w:rsidP="00150699">
      <w:r>
        <w:separator/>
      </w:r>
    </w:p>
  </w:footnote>
  <w:footnote w:type="continuationSeparator" w:id="0">
    <w:p w14:paraId="79EC56B6" w14:textId="77777777" w:rsidR="00B60C2A" w:rsidRDefault="00B60C2A" w:rsidP="001506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58E3D" w14:textId="2CBC2BCC" w:rsidR="00AF7871" w:rsidRPr="00552184" w:rsidRDefault="00243FB3" w:rsidP="00151D3B">
    <w:pPr>
      <w:pStyle w:val="Encabezado"/>
      <w:jc w:val="right"/>
      <w:rPr>
        <w:rFonts w:ascii="Univers" w:hAnsi="Univers"/>
        <w:b/>
        <w:sz w:val="26"/>
        <w:szCs w:val="26"/>
      </w:rPr>
    </w:pPr>
    <w:r>
      <w:rPr>
        <w:rFonts w:ascii="Arial" w:hAnsi="Arial" w:cs="Arial"/>
        <w:b/>
      </w:rPr>
      <w:t>SM-JDC-54</w:t>
    </w:r>
    <w:r w:rsidR="00AF7871" w:rsidRPr="00552184">
      <w:rPr>
        <w:rFonts w:ascii="Arial" w:hAnsi="Arial" w:cs="Arial"/>
        <w:b/>
      </w:rPr>
      <w:t>/2016</w:t>
    </w:r>
  </w:p>
  <w:p w14:paraId="18D313B5" w14:textId="519654DF" w:rsidR="00AF7871" w:rsidRDefault="00AF7871" w:rsidP="00151D3B">
    <w:pPr>
      <w:pStyle w:val="Encabezado"/>
      <w:jc w:val="right"/>
    </w:pPr>
    <w:r>
      <w:rPr>
        <w:rFonts w:ascii="Arial" w:hAnsi="Arial" w:cs="Arial"/>
        <w:b/>
        <w:noProof/>
        <w:sz w:val="26"/>
        <w:szCs w:val="26"/>
        <w:lang w:eastAsia="es-MX"/>
      </w:rPr>
      <w:drawing>
        <wp:anchor distT="0" distB="0" distL="114300" distR="114300" simplePos="0" relativeHeight="251661312" behindDoc="0" locked="0" layoutInCell="1" allowOverlap="1" wp14:anchorId="0F42BE37" wp14:editId="3F22E21C">
          <wp:simplePos x="0" y="0"/>
          <wp:positionH relativeFrom="column">
            <wp:posOffset>-1293154</wp:posOffset>
          </wp:positionH>
          <wp:positionV relativeFrom="page">
            <wp:posOffset>401481</wp:posOffset>
          </wp:positionV>
          <wp:extent cx="1219200" cy="1057910"/>
          <wp:effectExtent l="0" t="0" r="0" b="8890"/>
          <wp:wrapNone/>
          <wp:docPr id="2"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identidad/logo_simbo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0579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4DBD0" w14:textId="291F7408" w:rsidR="00AF7871" w:rsidRPr="001770B6" w:rsidRDefault="00AF7871" w:rsidP="00567B4E">
    <w:pPr>
      <w:pStyle w:val="Encabezado"/>
      <w:tabs>
        <w:tab w:val="clear" w:pos="4252"/>
        <w:tab w:val="clear" w:pos="8504"/>
      </w:tabs>
      <w:jc w:val="right"/>
      <w:rPr>
        <w:rFonts w:ascii="Arial" w:hAnsi="Arial" w:cs="Arial"/>
        <w:b/>
        <w:sz w:val="28"/>
        <w:szCs w:val="28"/>
      </w:rPr>
    </w:pPr>
    <w:r>
      <w:rPr>
        <w:rFonts w:ascii="Arial" w:hAnsi="Arial" w:cs="Arial"/>
        <w:b/>
        <w:noProof/>
        <w:sz w:val="26"/>
        <w:szCs w:val="26"/>
        <w:lang w:eastAsia="es-MX"/>
      </w:rPr>
      <w:drawing>
        <wp:anchor distT="0" distB="0" distL="114300" distR="114300" simplePos="0" relativeHeight="251659264" behindDoc="0" locked="0" layoutInCell="1" allowOverlap="1" wp14:anchorId="36B311CD" wp14:editId="0EBEB679">
          <wp:simplePos x="0" y="0"/>
          <wp:positionH relativeFrom="column">
            <wp:posOffset>-1282065</wp:posOffset>
          </wp:positionH>
          <wp:positionV relativeFrom="page">
            <wp:posOffset>488315</wp:posOffset>
          </wp:positionV>
          <wp:extent cx="1219200" cy="1057910"/>
          <wp:effectExtent l="0" t="0" r="0" b="8890"/>
          <wp:wrapNone/>
          <wp:docPr id="1"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identidad/logo_simbo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057910"/>
                  </a:xfrm>
                  <a:prstGeom prst="rect">
                    <a:avLst/>
                  </a:prstGeom>
                  <a:noFill/>
                </pic:spPr>
              </pic:pic>
            </a:graphicData>
          </a:graphic>
          <wp14:sizeRelH relativeFrom="page">
            <wp14:pctWidth>0</wp14:pctWidth>
          </wp14:sizeRelH>
          <wp14:sizeRelV relativeFrom="page">
            <wp14:pctHeight>0</wp14:pctHeight>
          </wp14:sizeRelV>
        </wp:anchor>
      </w:drawing>
    </w:r>
  </w:p>
  <w:p w14:paraId="61218544" w14:textId="77777777" w:rsidR="00AF7871" w:rsidRPr="00FF5C9D" w:rsidRDefault="00AF7871" w:rsidP="00567B4E">
    <w:pPr>
      <w:pStyle w:val="Encabezado"/>
      <w:tabs>
        <w:tab w:val="clear" w:pos="4252"/>
        <w:tab w:val="clear" w:pos="8504"/>
      </w:tabs>
      <w:rPr>
        <w:rFonts w:ascii="Arial" w:hAnsi="Arial" w:cs="Arial"/>
        <w:b/>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699"/>
    <w:rsid w:val="0001339E"/>
    <w:rsid w:val="00014D94"/>
    <w:rsid w:val="00027369"/>
    <w:rsid w:val="00075AA4"/>
    <w:rsid w:val="000B27B1"/>
    <w:rsid w:val="000C1717"/>
    <w:rsid w:val="000E1C8C"/>
    <w:rsid w:val="000E7A8E"/>
    <w:rsid w:val="000F0313"/>
    <w:rsid w:val="000F0D36"/>
    <w:rsid w:val="00140A4C"/>
    <w:rsid w:val="00150699"/>
    <w:rsid w:val="00151D3B"/>
    <w:rsid w:val="00176A78"/>
    <w:rsid w:val="001A56A9"/>
    <w:rsid w:val="001A68F5"/>
    <w:rsid w:val="001D465B"/>
    <w:rsid w:val="001D745D"/>
    <w:rsid w:val="001F3D67"/>
    <w:rsid w:val="00210FAF"/>
    <w:rsid w:val="002225B7"/>
    <w:rsid w:val="00242145"/>
    <w:rsid w:val="00243FB3"/>
    <w:rsid w:val="00272BB7"/>
    <w:rsid w:val="00277BD3"/>
    <w:rsid w:val="00292702"/>
    <w:rsid w:val="002A42CD"/>
    <w:rsid w:val="002D35F4"/>
    <w:rsid w:val="002D42D0"/>
    <w:rsid w:val="002E0373"/>
    <w:rsid w:val="002E1520"/>
    <w:rsid w:val="002E6739"/>
    <w:rsid w:val="003061DD"/>
    <w:rsid w:val="0031537D"/>
    <w:rsid w:val="0032528C"/>
    <w:rsid w:val="003318C3"/>
    <w:rsid w:val="0034444C"/>
    <w:rsid w:val="003452CE"/>
    <w:rsid w:val="003510F9"/>
    <w:rsid w:val="00360352"/>
    <w:rsid w:val="0037421B"/>
    <w:rsid w:val="00376338"/>
    <w:rsid w:val="00376BBF"/>
    <w:rsid w:val="003B6523"/>
    <w:rsid w:val="003B69E6"/>
    <w:rsid w:val="003C6F38"/>
    <w:rsid w:val="003D3B53"/>
    <w:rsid w:val="003E3B6A"/>
    <w:rsid w:val="00433B71"/>
    <w:rsid w:val="00434663"/>
    <w:rsid w:val="00446A3B"/>
    <w:rsid w:val="0047068A"/>
    <w:rsid w:val="004727BA"/>
    <w:rsid w:val="0047776B"/>
    <w:rsid w:val="0048639F"/>
    <w:rsid w:val="00492D12"/>
    <w:rsid w:val="004A4557"/>
    <w:rsid w:val="004D5C8A"/>
    <w:rsid w:val="004D635E"/>
    <w:rsid w:val="00502241"/>
    <w:rsid w:val="00505989"/>
    <w:rsid w:val="00552184"/>
    <w:rsid w:val="0055629C"/>
    <w:rsid w:val="00556D69"/>
    <w:rsid w:val="0056610B"/>
    <w:rsid w:val="00567B4E"/>
    <w:rsid w:val="00580FC6"/>
    <w:rsid w:val="00584B77"/>
    <w:rsid w:val="005C3ADE"/>
    <w:rsid w:val="005D1949"/>
    <w:rsid w:val="005D3D21"/>
    <w:rsid w:val="005D5F33"/>
    <w:rsid w:val="005D7244"/>
    <w:rsid w:val="005E34F7"/>
    <w:rsid w:val="00606933"/>
    <w:rsid w:val="00611287"/>
    <w:rsid w:val="00615746"/>
    <w:rsid w:val="00626085"/>
    <w:rsid w:val="00634C48"/>
    <w:rsid w:val="00640F72"/>
    <w:rsid w:val="00652012"/>
    <w:rsid w:val="00655318"/>
    <w:rsid w:val="0067398E"/>
    <w:rsid w:val="006E2528"/>
    <w:rsid w:val="006E3B6E"/>
    <w:rsid w:val="006E5ADC"/>
    <w:rsid w:val="006F20B1"/>
    <w:rsid w:val="00715D2B"/>
    <w:rsid w:val="00721CAD"/>
    <w:rsid w:val="007221FF"/>
    <w:rsid w:val="00741012"/>
    <w:rsid w:val="00744F82"/>
    <w:rsid w:val="00746FD2"/>
    <w:rsid w:val="007538FA"/>
    <w:rsid w:val="0075694A"/>
    <w:rsid w:val="007647EF"/>
    <w:rsid w:val="00767871"/>
    <w:rsid w:val="00777DC6"/>
    <w:rsid w:val="007A1BE5"/>
    <w:rsid w:val="007C09E1"/>
    <w:rsid w:val="007C3E33"/>
    <w:rsid w:val="007E3F32"/>
    <w:rsid w:val="008040CB"/>
    <w:rsid w:val="0080617A"/>
    <w:rsid w:val="008063AE"/>
    <w:rsid w:val="00806500"/>
    <w:rsid w:val="00807EBB"/>
    <w:rsid w:val="00816D59"/>
    <w:rsid w:val="008268A7"/>
    <w:rsid w:val="00832797"/>
    <w:rsid w:val="00836492"/>
    <w:rsid w:val="00844600"/>
    <w:rsid w:val="00864315"/>
    <w:rsid w:val="00867EE9"/>
    <w:rsid w:val="00874A73"/>
    <w:rsid w:val="008C72F2"/>
    <w:rsid w:val="008F436F"/>
    <w:rsid w:val="00945E22"/>
    <w:rsid w:val="00955BF2"/>
    <w:rsid w:val="00961245"/>
    <w:rsid w:val="00961472"/>
    <w:rsid w:val="00981A3F"/>
    <w:rsid w:val="009A68F5"/>
    <w:rsid w:val="009B60F1"/>
    <w:rsid w:val="009E74C2"/>
    <w:rsid w:val="00A04560"/>
    <w:rsid w:val="00A04C55"/>
    <w:rsid w:val="00A04F3E"/>
    <w:rsid w:val="00A25ED2"/>
    <w:rsid w:val="00A37C74"/>
    <w:rsid w:val="00A44C69"/>
    <w:rsid w:val="00A50F59"/>
    <w:rsid w:val="00A62A1F"/>
    <w:rsid w:val="00A64AB9"/>
    <w:rsid w:val="00A97988"/>
    <w:rsid w:val="00AB2837"/>
    <w:rsid w:val="00AC2D34"/>
    <w:rsid w:val="00AE0CF8"/>
    <w:rsid w:val="00AE536E"/>
    <w:rsid w:val="00AF7871"/>
    <w:rsid w:val="00B054F9"/>
    <w:rsid w:val="00B063A4"/>
    <w:rsid w:val="00B20A49"/>
    <w:rsid w:val="00B2588F"/>
    <w:rsid w:val="00B25F3D"/>
    <w:rsid w:val="00B27CF6"/>
    <w:rsid w:val="00B4295B"/>
    <w:rsid w:val="00B47CE4"/>
    <w:rsid w:val="00B516F4"/>
    <w:rsid w:val="00B60C2A"/>
    <w:rsid w:val="00B61FEA"/>
    <w:rsid w:val="00B67638"/>
    <w:rsid w:val="00B911BE"/>
    <w:rsid w:val="00B93CC1"/>
    <w:rsid w:val="00B93D2C"/>
    <w:rsid w:val="00BA3DE8"/>
    <w:rsid w:val="00BB2A6C"/>
    <w:rsid w:val="00BB76E9"/>
    <w:rsid w:val="00BC258E"/>
    <w:rsid w:val="00BF7BA2"/>
    <w:rsid w:val="00C35535"/>
    <w:rsid w:val="00C458E8"/>
    <w:rsid w:val="00C7469B"/>
    <w:rsid w:val="00C7646E"/>
    <w:rsid w:val="00C836CE"/>
    <w:rsid w:val="00CA55A6"/>
    <w:rsid w:val="00CB353E"/>
    <w:rsid w:val="00CC6AB7"/>
    <w:rsid w:val="00CD0E95"/>
    <w:rsid w:val="00CD5F6E"/>
    <w:rsid w:val="00CD7928"/>
    <w:rsid w:val="00CF0D4B"/>
    <w:rsid w:val="00D057DE"/>
    <w:rsid w:val="00D05E4C"/>
    <w:rsid w:val="00D10A31"/>
    <w:rsid w:val="00D142DE"/>
    <w:rsid w:val="00D33629"/>
    <w:rsid w:val="00D45C31"/>
    <w:rsid w:val="00D65C02"/>
    <w:rsid w:val="00D75177"/>
    <w:rsid w:val="00DB0CE7"/>
    <w:rsid w:val="00DB4396"/>
    <w:rsid w:val="00DC433B"/>
    <w:rsid w:val="00DE501D"/>
    <w:rsid w:val="00DE741E"/>
    <w:rsid w:val="00E15582"/>
    <w:rsid w:val="00E1713D"/>
    <w:rsid w:val="00E33F43"/>
    <w:rsid w:val="00E404E2"/>
    <w:rsid w:val="00E55E26"/>
    <w:rsid w:val="00E614D4"/>
    <w:rsid w:val="00E61DC6"/>
    <w:rsid w:val="00E62C14"/>
    <w:rsid w:val="00E67099"/>
    <w:rsid w:val="00EA42F0"/>
    <w:rsid w:val="00EC35B2"/>
    <w:rsid w:val="00ED189D"/>
    <w:rsid w:val="00EE1098"/>
    <w:rsid w:val="00F31B0C"/>
    <w:rsid w:val="00F43579"/>
    <w:rsid w:val="00F56D20"/>
    <w:rsid w:val="00F66244"/>
    <w:rsid w:val="00F750E8"/>
    <w:rsid w:val="00F752D6"/>
    <w:rsid w:val="00F77ADA"/>
    <w:rsid w:val="00F811E7"/>
    <w:rsid w:val="00F82698"/>
    <w:rsid w:val="00FA23F0"/>
    <w:rsid w:val="00FC3D46"/>
    <w:rsid w:val="00FC6DA5"/>
    <w:rsid w:val="00FE398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3B4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69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50699"/>
    <w:pPr>
      <w:tabs>
        <w:tab w:val="center" w:pos="4252"/>
        <w:tab w:val="right" w:pos="8504"/>
      </w:tabs>
    </w:pPr>
  </w:style>
  <w:style w:type="character" w:customStyle="1" w:styleId="EncabezadoCar">
    <w:name w:val="Encabezado Car"/>
    <w:basedOn w:val="Fuentedeprrafopredeter"/>
    <w:link w:val="Encabezado"/>
    <w:rsid w:val="0015069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150699"/>
    <w:pPr>
      <w:tabs>
        <w:tab w:val="center" w:pos="4252"/>
        <w:tab w:val="right" w:pos="8504"/>
      </w:tabs>
    </w:pPr>
  </w:style>
  <w:style w:type="character" w:customStyle="1" w:styleId="PiedepginaCar">
    <w:name w:val="Pie de página Car"/>
    <w:basedOn w:val="Fuentedeprrafopredeter"/>
    <w:link w:val="Piedepgina"/>
    <w:uiPriority w:val="99"/>
    <w:rsid w:val="00150699"/>
    <w:rPr>
      <w:rFonts w:ascii="Times New Roman" w:eastAsia="Times New Roman" w:hAnsi="Times New Roman" w:cs="Times New Roman"/>
      <w:sz w:val="24"/>
      <w:szCs w:val="24"/>
      <w:lang w:eastAsia="es-ES"/>
    </w:rPr>
  </w:style>
  <w:style w:type="character" w:styleId="Nmerodepgina">
    <w:name w:val="page number"/>
    <w:basedOn w:val="Fuentedeprrafopredeter"/>
    <w:rsid w:val="00150699"/>
  </w:style>
  <w:style w:type="paragraph" w:styleId="NormalWeb">
    <w:name w:val="Normal (Web)"/>
    <w:aliases w:val="Normal (Web) Car1,Normal (Web) Car Car,Normal (Web) Car1 Car Car,Normal (Web) Car Car Car Car,Normal (Web) Car Car Car Car Car Car Car Car Car Car, Car Car Car, Car Car Car Car Car,Car,Normal (Web) Car Car Car Car Car Car,Car Ca,C, Car Car"/>
    <w:basedOn w:val="Normal"/>
    <w:link w:val="NormalWebCar"/>
    <w:unhideWhenUsed/>
    <w:qFormat/>
    <w:rsid w:val="00A97988"/>
    <w:pPr>
      <w:spacing w:after="200" w:line="276" w:lineRule="auto"/>
    </w:pPr>
    <w:rPr>
      <w:rFonts w:eastAsia="Calibri"/>
      <w:lang w:eastAsia="en-US"/>
    </w:rPr>
  </w:style>
  <w:style w:type="character" w:customStyle="1" w:styleId="NormalWebCar">
    <w:name w:val="Normal (Web) Car"/>
    <w:aliases w:val="Normal (Web) Car1 Car,Normal (Web) Car Car Car,Normal (Web) Car1 Car Car Car,Normal (Web) Car Car Car Car Car,Normal (Web) Car Car Car Car Car Car Car Car Car Car Car, Car Car Car Car, Car Car Car Car Car Car,Car Car,Car Ca Car,C Car"/>
    <w:link w:val="NormalWeb"/>
    <w:rsid w:val="00A97988"/>
    <w:rPr>
      <w:rFonts w:ascii="Times New Roman" w:eastAsia="Calibri" w:hAnsi="Times New Roman" w:cs="Times New Roman"/>
      <w:sz w:val="24"/>
      <w:szCs w:val="24"/>
    </w:rPr>
  </w:style>
  <w:style w:type="paragraph" w:styleId="Textodeglobo">
    <w:name w:val="Balloon Text"/>
    <w:basedOn w:val="Normal"/>
    <w:link w:val="TextodegloboCar"/>
    <w:uiPriority w:val="99"/>
    <w:semiHidden/>
    <w:unhideWhenUsed/>
    <w:rsid w:val="008F436F"/>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36F"/>
    <w:rPr>
      <w:rFonts w:ascii="Tahoma" w:eastAsia="Times New Roman" w:hAnsi="Tahoma" w:cs="Tahoma"/>
      <w:sz w:val="16"/>
      <w:szCs w:val="16"/>
      <w:lang w:eastAsia="es-ES"/>
    </w:rPr>
  </w:style>
  <w:style w:type="paragraph" w:styleId="Sinespaciado">
    <w:name w:val="No Spacing"/>
    <w:uiPriority w:val="1"/>
    <w:qFormat/>
    <w:rsid w:val="00F752D6"/>
    <w:pPr>
      <w:spacing w:after="0" w:line="240" w:lineRule="auto"/>
    </w:pPr>
  </w:style>
  <w:style w:type="character" w:styleId="Hipervnculo">
    <w:name w:val="Hyperlink"/>
    <w:basedOn w:val="Fuentedeprrafopredeter"/>
    <w:uiPriority w:val="99"/>
    <w:unhideWhenUsed/>
    <w:rsid w:val="00D33629"/>
    <w:rPr>
      <w:color w:val="0000FF" w:themeColor="hyperlink"/>
      <w:u w:val="single"/>
    </w:rPr>
  </w:style>
  <w:style w:type="character" w:styleId="Refdecomentario">
    <w:name w:val="annotation reference"/>
    <w:basedOn w:val="Fuentedeprrafopredeter"/>
    <w:uiPriority w:val="99"/>
    <w:semiHidden/>
    <w:unhideWhenUsed/>
    <w:rsid w:val="00A04560"/>
    <w:rPr>
      <w:sz w:val="16"/>
      <w:szCs w:val="16"/>
    </w:rPr>
  </w:style>
  <w:style w:type="paragraph" w:styleId="Textocomentario">
    <w:name w:val="annotation text"/>
    <w:basedOn w:val="Normal"/>
    <w:link w:val="TextocomentarioCar"/>
    <w:uiPriority w:val="99"/>
    <w:semiHidden/>
    <w:unhideWhenUsed/>
    <w:rsid w:val="00A04560"/>
    <w:rPr>
      <w:sz w:val="20"/>
      <w:szCs w:val="20"/>
    </w:rPr>
  </w:style>
  <w:style w:type="character" w:customStyle="1" w:styleId="TextocomentarioCar">
    <w:name w:val="Texto comentario Car"/>
    <w:basedOn w:val="Fuentedeprrafopredeter"/>
    <w:link w:val="Textocomentario"/>
    <w:uiPriority w:val="99"/>
    <w:semiHidden/>
    <w:rsid w:val="00A0456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A04560"/>
    <w:rPr>
      <w:b/>
      <w:bCs/>
    </w:rPr>
  </w:style>
  <w:style w:type="character" w:customStyle="1" w:styleId="AsuntodelcomentarioCar">
    <w:name w:val="Asunto del comentario Car"/>
    <w:basedOn w:val="TextocomentarioCar"/>
    <w:link w:val="Asuntodelcomentario"/>
    <w:uiPriority w:val="99"/>
    <w:semiHidden/>
    <w:rsid w:val="00A04560"/>
    <w:rPr>
      <w:rFonts w:ascii="Times New Roman" w:eastAsia="Times New Roman" w:hAnsi="Times New Roman" w:cs="Times New Roman"/>
      <w:b/>
      <w:bCs/>
      <w:sz w:val="20"/>
      <w:szCs w:val="20"/>
      <w:lang w:eastAsia="es-ES"/>
    </w:r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D45C31"/>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D45C31"/>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Footnote Reference,ftre"/>
    <w:basedOn w:val="Fuentedeprrafopredeter"/>
    <w:uiPriority w:val="99"/>
    <w:unhideWhenUsed/>
    <w:qFormat/>
    <w:rsid w:val="00D45C3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69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50699"/>
    <w:pPr>
      <w:tabs>
        <w:tab w:val="center" w:pos="4252"/>
        <w:tab w:val="right" w:pos="8504"/>
      </w:tabs>
    </w:pPr>
  </w:style>
  <w:style w:type="character" w:customStyle="1" w:styleId="EncabezadoCar">
    <w:name w:val="Encabezado Car"/>
    <w:basedOn w:val="Fuentedeprrafopredeter"/>
    <w:link w:val="Encabezado"/>
    <w:rsid w:val="0015069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150699"/>
    <w:pPr>
      <w:tabs>
        <w:tab w:val="center" w:pos="4252"/>
        <w:tab w:val="right" w:pos="8504"/>
      </w:tabs>
    </w:pPr>
  </w:style>
  <w:style w:type="character" w:customStyle="1" w:styleId="PiedepginaCar">
    <w:name w:val="Pie de página Car"/>
    <w:basedOn w:val="Fuentedeprrafopredeter"/>
    <w:link w:val="Piedepgina"/>
    <w:uiPriority w:val="99"/>
    <w:rsid w:val="00150699"/>
    <w:rPr>
      <w:rFonts w:ascii="Times New Roman" w:eastAsia="Times New Roman" w:hAnsi="Times New Roman" w:cs="Times New Roman"/>
      <w:sz w:val="24"/>
      <w:szCs w:val="24"/>
      <w:lang w:eastAsia="es-ES"/>
    </w:rPr>
  </w:style>
  <w:style w:type="character" w:styleId="Nmerodepgina">
    <w:name w:val="page number"/>
    <w:basedOn w:val="Fuentedeprrafopredeter"/>
    <w:rsid w:val="00150699"/>
  </w:style>
  <w:style w:type="paragraph" w:styleId="NormalWeb">
    <w:name w:val="Normal (Web)"/>
    <w:aliases w:val="Normal (Web) Car1,Normal (Web) Car Car,Normal (Web) Car1 Car Car,Normal (Web) Car Car Car Car,Normal (Web) Car Car Car Car Car Car Car Car Car Car, Car Car Car, Car Car Car Car Car,Car,Normal (Web) Car Car Car Car Car Car,Car Ca,C, Car Car"/>
    <w:basedOn w:val="Normal"/>
    <w:link w:val="NormalWebCar"/>
    <w:unhideWhenUsed/>
    <w:qFormat/>
    <w:rsid w:val="00A97988"/>
    <w:pPr>
      <w:spacing w:after="200" w:line="276" w:lineRule="auto"/>
    </w:pPr>
    <w:rPr>
      <w:rFonts w:eastAsia="Calibri"/>
      <w:lang w:eastAsia="en-US"/>
    </w:rPr>
  </w:style>
  <w:style w:type="character" w:customStyle="1" w:styleId="NormalWebCar">
    <w:name w:val="Normal (Web) Car"/>
    <w:aliases w:val="Normal (Web) Car1 Car,Normal (Web) Car Car Car,Normal (Web) Car1 Car Car Car,Normal (Web) Car Car Car Car Car,Normal (Web) Car Car Car Car Car Car Car Car Car Car Car, Car Car Car Car, Car Car Car Car Car Car,Car Car,Car Ca Car,C Car"/>
    <w:link w:val="NormalWeb"/>
    <w:rsid w:val="00A97988"/>
    <w:rPr>
      <w:rFonts w:ascii="Times New Roman" w:eastAsia="Calibri" w:hAnsi="Times New Roman" w:cs="Times New Roman"/>
      <w:sz w:val="24"/>
      <w:szCs w:val="24"/>
    </w:rPr>
  </w:style>
  <w:style w:type="paragraph" w:styleId="Textodeglobo">
    <w:name w:val="Balloon Text"/>
    <w:basedOn w:val="Normal"/>
    <w:link w:val="TextodegloboCar"/>
    <w:uiPriority w:val="99"/>
    <w:semiHidden/>
    <w:unhideWhenUsed/>
    <w:rsid w:val="008F436F"/>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36F"/>
    <w:rPr>
      <w:rFonts w:ascii="Tahoma" w:eastAsia="Times New Roman" w:hAnsi="Tahoma" w:cs="Tahoma"/>
      <w:sz w:val="16"/>
      <w:szCs w:val="16"/>
      <w:lang w:eastAsia="es-ES"/>
    </w:rPr>
  </w:style>
  <w:style w:type="paragraph" w:styleId="Sinespaciado">
    <w:name w:val="No Spacing"/>
    <w:uiPriority w:val="1"/>
    <w:qFormat/>
    <w:rsid w:val="00F752D6"/>
    <w:pPr>
      <w:spacing w:after="0" w:line="240" w:lineRule="auto"/>
    </w:pPr>
  </w:style>
  <w:style w:type="character" w:styleId="Hipervnculo">
    <w:name w:val="Hyperlink"/>
    <w:basedOn w:val="Fuentedeprrafopredeter"/>
    <w:uiPriority w:val="99"/>
    <w:unhideWhenUsed/>
    <w:rsid w:val="00D33629"/>
    <w:rPr>
      <w:color w:val="0000FF" w:themeColor="hyperlink"/>
      <w:u w:val="single"/>
    </w:rPr>
  </w:style>
  <w:style w:type="character" w:styleId="Refdecomentario">
    <w:name w:val="annotation reference"/>
    <w:basedOn w:val="Fuentedeprrafopredeter"/>
    <w:uiPriority w:val="99"/>
    <w:semiHidden/>
    <w:unhideWhenUsed/>
    <w:rsid w:val="00A04560"/>
    <w:rPr>
      <w:sz w:val="16"/>
      <w:szCs w:val="16"/>
    </w:rPr>
  </w:style>
  <w:style w:type="paragraph" w:styleId="Textocomentario">
    <w:name w:val="annotation text"/>
    <w:basedOn w:val="Normal"/>
    <w:link w:val="TextocomentarioCar"/>
    <w:uiPriority w:val="99"/>
    <w:semiHidden/>
    <w:unhideWhenUsed/>
    <w:rsid w:val="00A04560"/>
    <w:rPr>
      <w:sz w:val="20"/>
      <w:szCs w:val="20"/>
    </w:rPr>
  </w:style>
  <w:style w:type="character" w:customStyle="1" w:styleId="TextocomentarioCar">
    <w:name w:val="Texto comentario Car"/>
    <w:basedOn w:val="Fuentedeprrafopredeter"/>
    <w:link w:val="Textocomentario"/>
    <w:uiPriority w:val="99"/>
    <w:semiHidden/>
    <w:rsid w:val="00A0456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A04560"/>
    <w:rPr>
      <w:b/>
      <w:bCs/>
    </w:rPr>
  </w:style>
  <w:style w:type="character" w:customStyle="1" w:styleId="AsuntodelcomentarioCar">
    <w:name w:val="Asunto del comentario Car"/>
    <w:basedOn w:val="TextocomentarioCar"/>
    <w:link w:val="Asuntodelcomentario"/>
    <w:uiPriority w:val="99"/>
    <w:semiHidden/>
    <w:rsid w:val="00A04560"/>
    <w:rPr>
      <w:rFonts w:ascii="Times New Roman" w:eastAsia="Times New Roman" w:hAnsi="Times New Roman" w:cs="Times New Roman"/>
      <w:b/>
      <w:bCs/>
      <w:sz w:val="20"/>
      <w:szCs w:val="20"/>
      <w:lang w:eastAsia="es-ES"/>
    </w:r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D45C31"/>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D45C31"/>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Footnote Reference,ftre"/>
    <w:basedOn w:val="Fuentedeprrafopredeter"/>
    <w:uiPriority w:val="99"/>
    <w:unhideWhenUsed/>
    <w:qFormat/>
    <w:rsid w:val="00D45C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1117E-E52D-424D-A7D4-E717D2169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1197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Dionisio Velazquez Silva</dc:creator>
  <cp:lastModifiedBy>Juan Antonio Palomares Leal</cp:lastModifiedBy>
  <cp:revision>2</cp:revision>
  <cp:lastPrinted>2017-04-23T03:24:00Z</cp:lastPrinted>
  <dcterms:created xsi:type="dcterms:W3CDTF">2017-05-18T22:25:00Z</dcterms:created>
  <dcterms:modified xsi:type="dcterms:W3CDTF">2017-05-18T22:25:00Z</dcterms:modified>
</cp:coreProperties>
</file>