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016163" w:rsidTr="00202A65">
        <w:tc>
          <w:tcPr>
            <w:tcW w:w="4258" w:type="dxa"/>
          </w:tcPr>
          <w:p w:rsidR="00794A46" w:rsidRPr="00016163" w:rsidRDefault="00794A46" w:rsidP="00202A65">
            <w:pPr>
              <w:jc w:val="both"/>
              <w:rPr>
                <w:rFonts w:ascii="Arial" w:hAnsi="Arial" w:cs="Arial"/>
                <w:b/>
                <w:sz w:val="24"/>
                <w:szCs w:val="24"/>
                <w:lang w:val="es-ES_tradnl"/>
              </w:rPr>
            </w:pPr>
            <w:r w:rsidRPr="00016163">
              <w:rPr>
                <w:rFonts w:ascii="Arial" w:hAnsi="Arial" w:cs="Arial"/>
                <w:b/>
                <w:sz w:val="24"/>
                <w:szCs w:val="24"/>
                <w:lang w:val="es-ES_tradnl"/>
              </w:rPr>
              <w:t>AUTO DE RADICACIÓN</w:t>
            </w:r>
          </w:p>
          <w:p w:rsidR="00794A46" w:rsidRPr="00016163" w:rsidRDefault="00794A46" w:rsidP="00202A65">
            <w:pPr>
              <w:tabs>
                <w:tab w:val="left" w:pos="1740"/>
              </w:tabs>
              <w:jc w:val="both"/>
              <w:rPr>
                <w:rFonts w:ascii="Arial" w:hAnsi="Arial" w:cs="Arial"/>
                <w:b/>
                <w:sz w:val="24"/>
                <w:szCs w:val="24"/>
                <w:lang w:val="es-ES_tradnl"/>
              </w:rPr>
            </w:pPr>
            <w:r w:rsidRPr="00016163">
              <w:rPr>
                <w:rFonts w:ascii="Arial" w:hAnsi="Arial" w:cs="Arial"/>
                <w:b/>
                <w:sz w:val="24"/>
                <w:szCs w:val="24"/>
                <w:lang w:val="es-ES_tradnl"/>
              </w:rPr>
              <w:tab/>
            </w:r>
          </w:p>
          <w:p w:rsidR="008C4DCF" w:rsidRPr="00016163" w:rsidRDefault="008C4DCF" w:rsidP="008C4DCF">
            <w:pPr>
              <w:ind w:left="37"/>
              <w:jc w:val="both"/>
              <w:rPr>
                <w:rFonts w:ascii="Arial" w:hAnsi="Arial" w:cs="Arial"/>
                <w:b/>
                <w:sz w:val="24"/>
                <w:szCs w:val="24"/>
                <w:lang w:val="es-ES_tradnl"/>
              </w:rPr>
            </w:pPr>
            <w:r w:rsidRPr="00016163">
              <w:rPr>
                <w:rFonts w:ascii="Arial" w:hAnsi="Arial" w:cs="Arial"/>
                <w:b/>
                <w:sz w:val="24"/>
                <w:szCs w:val="24"/>
                <w:lang w:val="es-ES_tradnl"/>
              </w:rPr>
              <w:t>JUICIO DE REVISIÓN CONSTITUCIONAL ELECTORAL</w:t>
            </w:r>
          </w:p>
          <w:p w:rsidR="00794A46" w:rsidRPr="00016163" w:rsidRDefault="00794A46" w:rsidP="00202A65">
            <w:pPr>
              <w:ind w:left="3420"/>
              <w:jc w:val="both"/>
              <w:rPr>
                <w:rFonts w:ascii="Arial" w:hAnsi="Arial" w:cs="Arial"/>
                <w:b/>
                <w:sz w:val="24"/>
                <w:szCs w:val="24"/>
                <w:lang w:val="es-ES_tradnl"/>
              </w:rPr>
            </w:pPr>
          </w:p>
          <w:p w:rsidR="00794A46" w:rsidRPr="00016163" w:rsidRDefault="00794A46" w:rsidP="00202A65">
            <w:pPr>
              <w:jc w:val="both"/>
              <w:rPr>
                <w:rFonts w:ascii="Arial" w:hAnsi="Arial" w:cs="Arial"/>
                <w:b/>
                <w:sz w:val="24"/>
                <w:szCs w:val="24"/>
                <w:lang w:val="es-ES_tradnl"/>
              </w:rPr>
            </w:pPr>
            <w:r w:rsidRPr="00016163">
              <w:rPr>
                <w:rFonts w:ascii="Arial" w:hAnsi="Arial" w:cs="Arial"/>
                <w:b/>
                <w:sz w:val="24"/>
                <w:szCs w:val="24"/>
                <w:lang w:val="es-ES_tradnl"/>
              </w:rPr>
              <w:t xml:space="preserve">EXPEDIENTE: </w:t>
            </w:r>
            <w:r w:rsidR="005D3A82" w:rsidRPr="00016163">
              <w:rPr>
                <w:rFonts w:ascii="Arial" w:hAnsi="Arial" w:cs="Arial"/>
                <w:sz w:val="24"/>
                <w:szCs w:val="24"/>
                <w:lang w:val="es-ES_tradnl"/>
              </w:rPr>
              <w:t>SM-</w:t>
            </w:r>
            <w:r w:rsidR="008C4DCF" w:rsidRPr="00016163">
              <w:rPr>
                <w:rFonts w:ascii="Arial" w:hAnsi="Arial" w:cs="Arial"/>
                <w:sz w:val="24"/>
                <w:szCs w:val="24"/>
                <w:lang w:val="es-ES_tradnl"/>
              </w:rPr>
              <w:t>JRC</w:t>
            </w:r>
            <w:r w:rsidR="005D3A82" w:rsidRPr="00016163">
              <w:rPr>
                <w:rFonts w:ascii="Arial" w:hAnsi="Arial" w:cs="Arial"/>
                <w:sz w:val="24"/>
                <w:szCs w:val="24"/>
                <w:lang w:val="es-ES_tradnl"/>
              </w:rPr>
              <w:t>-</w:t>
            </w:r>
            <w:r w:rsidR="008C4DCF" w:rsidRPr="00016163">
              <w:rPr>
                <w:rFonts w:ascii="Arial" w:hAnsi="Arial" w:cs="Arial"/>
                <w:sz w:val="24"/>
                <w:szCs w:val="24"/>
                <w:lang w:val="es-ES_tradnl"/>
              </w:rPr>
              <w:t>6</w:t>
            </w:r>
            <w:r w:rsidR="005D3A82" w:rsidRPr="00016163">
              <w:rPr>
                <w:rFonts w:ascii="Arial" w:hAnsi="Arial" w:cs="Arial"/>
                <w:sz w:val="24"/>
                <w:szCs w:val="24"/>
                <w:lang w:val="es-ES_tradnl"/>
              </w:rPr>
              <w:t>/2017</w:t>
            </w:r>
          </w:p>
          <w:p w:rsidR="00794A46" w:rsidRPr="00016163" w:rsidRDefault="00794A46" w:rsidP="00202A65">
            <w:pPr>
              <w:ind w:left="3420"/>
              <w:jc w:val="both"/>
              <w:rPr>
                <w:rFonts w:ascii="Arial" w:hAnsi="Arial" w:cs="Arial"/>
                <w:b/>
                <w:sz w:val="24"/>
                <w:szCs w:val="24"/>
                <w:lang w:val="es-ES_tradnl"/>
              </w:rPr>
            </w:pPr>
          </w:p>
          <w:p w:rsidR="00794A46" w:rsidRPr="00016163" w:rsidRDefault="00217D10" w:rsidP="00202A65">
            <w:pPr>
              <w:jc w:val="both"/>
              <w:rPr>
                <w:rFonts w:ascii="Arial" w:hAnsi="Arial" w:cs="Arial"/>
                <w:sz w:val="24"/>
                <w:szCs w:val="24"/>
                <w:lang w:val="es-ES_tradnl" w:eastAsia="es-ES"/>
              </w:rPr>
            </w:pPr>
            <w:r w:rsidRPr="00016163">
              <w:rPr>
                <w:rFonts w:ascii="Arial" w:hAnsi="Arial" w:cs="Arial"/>
                <w:b/>
                <w:sz w:val="24"/>
                <w:szCs w:val="24"/>
                <w:lang w:val="es-ES_tradnl"/>
              </w:rPr>
              <w:t>ACTOR</w:t>
            </w:r>
            <w:r w:rsidR="00794A46" w:rsidRPr="00016163">
              <w:rPr>
                <w:rFonts w:ascii="Arial" w:hAnsi="Arial" w:cs="Arial"/>
                <w:b/>
                <w:sz w:val="24"/>
                <w:szCs w:val="24"/>
                <w:lang w:val="es-ES_tradnl"/>
              </w:rPr>
              <w:t xml:space="preserve">: </w:t>
            </w:r>
            <w:r w:rsidR="00FF37A4" w:rsidRPr="00016163">
              <w:rPr>
                <w:sz w:val="24"/>
                <w:szCs w:val="24"/>
              </w:rPr>
              <w:t xml:space="preserve"> </w:t>
            </w:r>
            <w:r w:rsidR="008C4DCF" w:rsidRPr="00016163">
              <w:rPr>
                <w:rFonts w:ascii="Arial" w:hAnsi="Arial" w:cs="Arial"/>
                <w:sz w:val="24"/>
                <w:szCs w:val="24"/>
                <w:lang w:val="es-ES_tradnl" w:eastAsia="es-ES"/>
              </w:rPr>
              <w:t xml:space="preserve">PARTIDO ACCIÓN NACIONAL </w:t>
            </w:r>
            <w:r w:rsidR="00FF37A4" w:rsidRPr="00016163">
              <w:rPr>
                <w:rFonts w:ascii="Arial" w:hAnsi="Arial" w:cs="Arial"/>
                <w:sz w:val="24"/>
                <w:szCs w:val="24"/>
                <w:lang w:val="es-ES_tradnl" w:eastAsia="es-ES"/>
              </w:rPr>
              <w:t xml:space="preserve"> </w:t>
            </w:r>
            <w:r w:rsidR="00D90AED" w:rsidRPr="00016163">
              <w:rPr>
                <w:rFonts w:ascii="Arial" w:hAnsi="Arial" w:cs="Arial"/>
                <w:sz w:val="24"/>
                <w:szCs w:val="24"/>
                <w:lang w:val="es-ES_tradnl" w:eastAsia="es-ES"/>
              </w:rPr>
              <w:t xml:space="preserve"> </w:t>
            </w:r>
          </w:p>
          <w:p w:rsidR="00794A46" w:rsidRPr="00016163" w:rsidRDefault="00794A46" w:rsidP="00202A65">
            <w:pPr>
              <w:jc w:val="both"/>
              <w:rPr>
                <w:rFonts w:ascii="Arial" w:hAnsi="Arial" w:cs="Arial"/>
                <w:b/>
                <w:sz w:val="24"/>
                <w:szCs w:val="24"/>
                <w:lang w:val="es-ES_tradnl"/>
              </w:rPr>
            </w:pPr>
            <w:r w:rsidRPr="00016163">
              <w:rPr>
                <w:rFonts w:ascii="Arial" w:hAnsi="Arial" w:cs="Arial"/>
                <w:sz w:val="24"/>
                <w:szCs w:val="24"/>
                <w:lang w:val="es-ES_tradnl" w:eastAsia="es-ES"/>
              </w:rPr>
              <w:t xml:space="preserve"> </w:t>
            </w:r>
          </w:p>
          <w:p w:rsidR="00794A46" w:rsidRPr="00016163" w:rsidRDefault="008C4DCF" w:rsidP="00202A65">
            <w:pPr>
              <w:jc w:val="both"/>
              <w:rPr>
                <w:rFonts w:ascii="Arial" w:hAnsi="Arial" w:cs="Arial"/>
                <w:sz w:val="24"/>
                <w:szCs w:val="24"/>
                <w:lang w:val="es-ES_tradnl"/>
              </w:rPr>
            </w:pPr>
            <w:r w:rsidRPr="00016163">
              <w:rPr>
                <w:rFonts w:ascii="Arial" w:hAnsi="Arial" w:cs="Arial"/>
                <w:b/>
                <w:sz w:val="24"/>
                <w:szCs w:val="24"/>
                <w:lang w:val="es-ES_tradnl"/>
              </w:rPr>
              <w:t xml:space="preserve">RESPONSABLE: </w:t>
            </w:r>
            <w:r w:rsidRPr="00016163">
              <w:rPr>
                <w:sz w:val="24"/>
                <w:szCs w:val="24"/>
              </w:rPr>
              <w:t xml:space="preserve">  </w:t>
            </w:r>
            <w:r w:rsidRPr="00016163">
              <w:rPr>
                <w:rFonts w:ascii="Arial" w:hAnsi="Arial" w:cs="Arial"/>
                <w:sz w:val="24"/>
                <w:szCs w:val="24"/>
                <w:lang w:val="es-ES_tradnl"/>
              </w:rPr>
              <w:t>TRIBUNAL ELECTORAL DEL ESTADO DE COAHUILA DE ZARAGOZA</w:t>
            </w:r>
          </w:p>
        </w:tc>
      </w:tr>
      <w:tr w:rsidR="00794A46" w:rsidRPr="00016163" w:rsidTr="00202A65">
        <w:tc>
          <w:tcPr>
            <w:tcW w:w="4258" w:type="dxa"/>
          </w:tcPr>
          <w:p w:rsidR="00794A46" w:rsidRPr="00016163" w:rsidRDefault="00794A46" w:rsidP="00202A65">
            <w:pPr>
              <w:jc w:val="center"/>
              <w:rPr>
                <w:rFonts w:ascii="Arial" w:hAnsi="Arial" w:cs="Arial"/>
                <w:b/>
                <w:sz w:val="24"/>
                <w:szCs w:val="24"/>
                <w:lang w:val="es-ES_tradnl"/>
              </w:rPr>
            </w:pPr>
          </w:p>
        </w:tc>
      </w:tr>
    </w:tbl>
    <w:p w:rsidR="00FC0478" w:rsidRPr="00016163" w:rsidRDefault="00FC0478" w:rsidP="00FC0478">
      <w:pPr>
        <w:spacing w:before="100" w:beforeAutospacing="1" w:after="100" w:afterAutospacing="1" w:line="360" w:lineRule="auto"/>
        <w:jc w:val="both"/>
        <w:rPr>
          <w:rFonts w:ascii="Arial" w:hAnsi="Arial" w:cs="Arial"/>
          <w:b/>
          <w:sz w:val="24"/>
          <w:szCs w:val="24"/>
          <w:lang w:val="es-ES_tradnl"/>
        </w:rPr>
      </w:pPr>
      <w:r w:rsidRPr="00016163">
        <w:rPr>
          <w:rFonts w:ascii="Arial" w:hAnsi="Arial" w:cs="Arial"/>
          <w:noProof/>
          <w:sz w:val="24"/>
          <w:szCs w:val="24"/>
          <w:lang w:eastAsia="es-MX"/>
        </w:rPr>
        <w:drawing>
          <wp:anchor distT="0" distB="0" distL="114300" distR="114300" simplePos="0" relativeHeight="251659264" behindDoc="0" locked="0" layoutInCell="1" allowOverlap="1" wp14:anchorId="03056DC3" wp14:editId="02507F7A">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016163"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016163" w:rsidRDefault="00FC0478" w:rsidP="00FC0478">
      <w:pPr>
        <w:spacing w:before="100" w:beforeAutospacing="1" w:after="100" w:afterAutospacing="1" w:line="360" w:lineRule="auto"/>
        <w:jc w:val="both"/>
        <w:rPr>
          <w:rFonts w:ascii="Arial" w:hAnsi="Arial" w:cs="Arial"/>
          <w:b/>
          <w:sz w:val="24"/>
          <w:szCs w:val="24"/>
          <w:lang w:val="es-ES_tradnl"/>
        </w:rPr>
      </w:pPr>
      <w:bookmarkStart w:id="0" w:name="_GoBack"/>
      <w:bookmarkEnd w:id="0"/>
    </w:p>
    <w:p w:rsidR="00FC0478" w:rsidRPr="00016163"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016163"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016163"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016163"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016163" w:rsidRDefault="00FC0478" w:rsidP="00F84B22">
      <w:pPr>
        <w:spacing w:before="100" w:beforeAutospacing="1" w:after="100" w:afterAutospacing="1" w:line="360" w:lineRule="auto"/>
        <w:jc w:val="both"/>
        <w:rPr>
          <w:rFonts w:ascii="Arial" w:hAnsi="Arial" w:cs="Arial"/>
          <w:sz w:val="24"/>
          <w:szCs w:val="24"/>
          <w:lang w:val="es-ES_tradnl"/>
        </w:rPr>
      </w:pPr>
      <w:r w:rsidRPr="00016163">
        <w:rPr>
          <w:rFonts w:ascii="Arial" w:hAnsi="Arial" w:cs="Arial"/>
          <w:sz w:val="24"/>
          <w:szCs w:val="24"/>
          <w:lang w:val="es-ES_tradnl"/>
        </w:rPr>
        <w:t xml:space="preserve">Monterrey, Nuevo León, a </w:t>
      </w:r>
      <w:r w:rsidR="008C4DCF" w:rsidRPr="00016163">
        <w:rPr>
          <w:rFonts w:ascii="Arial" w:hAnsi="Arial" w:cs="Arial"/>
          <w:sz w:val="24"/>
          <w:szCs w:val="24"/>
          <w:lang w:val="es-ES_tradnl"/>
        </w:rPr>
        <w:t xml:space="preserve">veintiséis </w:t>
      </w:r>
      <w:r w:rsidR="00217D10" w:rsidRPr="00016163">
        <w:rPr>
          <w:rFonts w:ascii="Arial" w:hAnsi="Arial" w:cs="Arial"/>
          <w:sz w:val="24"/>
          <w:szCs w:val="24"/>
          <w:lang w:val="es-ES_tradnl"/>
        </w:rPr>
        <w:t xml:space="preserve">de abril </w:t>
      </w:r>
      <w:r w:rsidR="00622DA7" w:rsidRPr="00016163">
        <w:rPr>
          <w:rFonts w:ascii="Arial" w:hAnsi="Arial" w:cs="Arial"/>
          <w:sz w:val="24"/>
          <w:szCs w:val="24"/>
          <w:lang w:val="es-ES_tradnl"/>
        </w:rPr>
        <w:t>d</w:t>
      </w:r>
      <w:r w:rsidR="003334E1" w:rsidRPr="00016163">
        <w:rPr>
          <w:rFonts w:ascii="Arial" w:hAnsi="Arial" w:cs="Arial"/>
          <w:sz w:val="24"/>
          <w:szCs w:val="24"/>
          <w:lang w:val="es-ES_tradnl"/>
        </w:rPr>
        <w:t>e</w:t>
      </w:r>
      <w:r w:rsidR="00622DA7" w:rsidRPr="00016163">
        <w:rPr>
          <w:rFonts w:ascii="Arial" w:hAnsi="Arial" w:cs="Arial"/>
          <w:sz w:val="24"/>
          <w:szCs w:val="24"/>
          <w:lang w:val="es-ES_tradnl"/>
        </w:rPr>
        <w:t xml:space="preserve"> dos mil diecisiete</w:t>
      </w:r>
      <w:r w:rsidR="00977995" w:rsidRPr="00016163">
        <w:rPr>
          <w:rFonts w:ascii="Arial" w:hAnsi="Arial" w:cs="Arial"/>
          <w:sz w:val="24"/>
          <w:szCs w:val="24"/>
          <w:lang w:val="es-ES_tradnl"/>
        </w:rPr>
        <w:t>.</w:t>
      </w:r>
    </w:p>
    <w:p w:rsidR="007B1913" w:rsidRPr="00016163" w:rsidRDefault="00D90AED" w:rsidP="00F84B22">
      <w:pPr>
        <w:spacing w:before="240" w:after="240" w:line="360" w:lineRule="auto"/>
        <w:jc w:val="both"/>
        <w:rPr>
          <w:rFonts w:ascii="Arial" w:hAnsi="Arial" w:cs="Arial"/>
          <w:sz w:val="24"/>
          <w:szCs w:val="24"/>
          <w:lang w:val="es-ES_tradnl"/>
        </w:rPr>
      </w:pPr>
      <w:r w:rsidRPr="00016163">
        <w:rPr>
          <w:rFonts w:ascii="Arial" w:hAnsi="Arial" w:cs="Arial"/>
          <w:sz w:val="24"/>
          <w:szCs w:val="24"/>
          <w:lang w:val="es-ES_tradnl"/>
        </w:rPr>
        <w:t>El</w:t>
      </w:r>
      <w:r w:rsidR="007B1913" w:rsidRPr="00016163">
        <w:rPr>
          <w:rFonts w:ascii="Arial" w:hAnsi="Arial" w:cs="Arial"/>
          <w:sz w:val="24"/>
          <w:szCs w:val="24"/>
          <w:lang w:val="es-ES_tradnl"/>
        </w:rPr>
        <w:t xml:space="preserve"> Secretario </w:t>
      </w:r>
      <w:r w:rsidR="00632119" w:rsidRPr="00016163">
        <w:rPr>
          <w:rFonts w:ascii="Arial" w:hAnsi="Arial" w:cs="Arial"/>
          <w:sz w:val="24"/>
          <w:szCs w:val="24"/>
          <w:lang w:val="es-ES_tradnl"/>
        </w:rPr>
        <w:t>Carlos Antonio Gudiño Cicero</w:t>
      </w:r>
      <w:r w:rsidR="007B1913" w:rsidRPr="00016163">
        <w:rPr>
          <w:rFonts w:ascii="Arial" w:hAnsi="Arial" w:cs="Arial"/>
          <w:sz w:val="24"/>
          <w:szCs w:val="24"/>
          <w:lang w:val="es-ES_tradnl"/>
        </w:rPr>
        <w:t xml:space="preserve"> informa al</w:t>
      </w:r>
      <w:r w:rsidR="007B1913" w:rsidRPr="00016163">
        <w:rPr>
          <w:rFonts w:ascii="Arial" w:hAnsi="Arial" w:cs="Arial"/>
          <w:b/>
          <w:sz w:val="24"/>
          <w:szCs w:val="24"/>
          <w:lang w:val="es-ES_tradnl"/>
        </w:rPr>
        <w:t xml:space="preserve"> </w:t>
      </w:r>
      <w:r w:rsidR="007B1913" w:rsidRPr="00016163">
        <w:rPr>
          <w:rFonts w:ascii="Arial" w:hAnsi="Arial" w:cs="Arial"/>
          <w:sz w:val="24"/>
          <w:szCs w:val="24"/>
          <w:lang w:val="es-ES_tradnl"/>
        </w:rPr>
        <w:t>Magistrado Jorge Emilio Sánchez-Cordero Grossmann sobre el contenido de</w:t>
      </w:r>
      <w:r w:rsidR="006E452A" w:rsidRPr="00016163">
        <w:rPr>
          <w:rFonts w:ascii="Arial" w:hAnsi="Arial" w:cs="Arial"/>
          <w:sz w:val="24"/>
          <w:szCs w:val="24"/>
          <w:lang w:val="es-ES_tradnl"/>
        </w:rPr>
        <w:t xml:space="preserve">: </w:t>
      </w:r>
      <w:r w:rsidR="006E452A" w:rsidRPr="00016163">
        <w:rPr>
          <w:rFonts w:ascii="Arial" w:hAnsi="Arial" w:cs="Arial"/>
          <w:b/>
          <w:sz w:val="24"/>
          <w:szCs w:val="24"/>
          <w:lang w:val="es-ES_tradnl"/>
        </w:rPr>
        <w:t xml:space="preserve">a) </w:t>
      </w:r>
      <w:r w:rsidR="006E452A" w:rsidRPr="00016163">
        <w:rPr>
          <w:rFonts w:ascii="Arial" w:hAnsi="Arial" w:cs="Arial"/>
          <w:sz w:val="24"/>
          <w:szCs w:val="24"/>
          <w:lang w:val="es-ES_tradnl"/>
        </w:rPr>
        <w:t>e</w:t>
      </w:r>
      <w:r w:rsidR="007B1913" w:rsidRPr="00016163">
        <w:rPr>
          <w:rFonts w:ascii="Arial" w:hAnsi="Arial" w:cs="Arial"/>
          <w:sz w:val="24"/>
          <w:szCs w:val="24"/>
          <w:lang w:val="es-ES_tradnl"/>
        </w:rPr>
        <w:t xml:space="preserve">l acuerdo de </w:t>
      </w:r>
      <w:r w:rsidR="008C4DCF" w:rsidRPr="00016163">
        <w:rPr>
          <w:rFonts w:ascii="Arial" w:hAnsi="Arial" w:cs="Arial"/>
          <w:sz w:val="24"/>
          <w:szCs w:val="24"/>
          <w:lang w:val="es-ES_tradnl"/>
        </w:rPr>
        <w:t xml:space="preserve">veinticinco </w:t>
      </w:r>
      <w:r w:rsidR="00217D10" w:rsidRPr="00016163">
        <w:rPr>
          <w:rFonts w:ascii="Arial" w:hAnsi="Arial" w:cs="Arial"/>
          <w:sz w:val="24"/>
          <w:szCs w:val="24"/>
          <w:lang w:val="es-ES_tradnl"/>
        </w:rPr>
        <w:t xml:space="preserve">de abril </w:t>
      </w:r>
      <w:r w:rsidR="007B1913" w:rsidRPr="00016163">
        <w:rPr>
          <w:rFonts w:ascii="Arial" w:hAnsi="Arial" w:cs="Arial"/>
          <w:sz w:val="24"/>
          <w:szCs w:val="24"/>
          <w:lang w:val="es-ES_tradnl"/>
        </w:rPr>
        <w:t xml:space="preserve">de dos mil diecisiete, mediante el cual la Magistrada Presidenta de esta Sala Regional turna a la Ponencia a cargo del suscrito </w:t>
      </w:r>
      <w:r w:rsidR="006E452A" w:rsidRPr="00016163">
        <w:rPr>
          <w:rFonts w:ascii="Arial" w:hAnsi="Arial" w:cs="Arial"/>
          <w:sz w:val="24"/>
          <w:szCs w:val="24"/>
          <w:lang w:val="es-ES_tradnl"/>
        </w:rPr>
        <w:t>Magistrado el presente asunto;</w:t>
      </w:r>
      <w:r w:rsidR="00217D10" w:rsidRPr="00016163">
        <w:rPr>
          <w:rFonts w:ascii="Arial" w:hAnsi="Arial" w:cs="Arial"/>
          <w:sz w:val="24"/>
          <w:szCs w:val="24"/>
          <w:lang w:val="es-ES_tradnl"/>
        </w:rPr>
        <w:t xml:space="preserve"> y,</w:t>
      </w:r>
      <w:r w:rsidR="006E452A" w:rsidRPr="00016163">
        <w:rPr>
          <w:rFonts w:ascii="Arial" w:hAnsi="Arial" w:cs="Arial"/>
          <w:sz w:val="24"/>
          <w:szCs w:val="24"/>
          <w:lang w:val="es-ES_tradnl"/>
        </w:rPr>
        <w:t xml:space="preserve"> </w:t>
      </w:r>
      <w:r w:rsidR="006E452A" w:rsidRPr="00016163">
        <w:rPr>
          <w:rFonts w:ascii="Arial" w:hAnsi="Arial" w:cs="Arial"/>
          <w:b/>
          <w:sz w:val="24"/>
          <w:szCs w:val="24"/>
          <w:lang w:val="es-ES_tradnl"/>
        </w:rPr>
        <w:t xml:space="preserve">b) </w:t>
      </w:r>
      <w:r w:rsidR="007B1913" w:rsidRPr="00016163">
        <w:rPr>
          <w:rFonts w:ascii="Arial" w:hAnsi="Arial" w:cs="Arial"/>
          <w:sz w:val="24"/>
          <w:szCs w:val="24"/>
          <w:lang w:val="es-ES_tradnl"/>
        </w:rPr>
        <w:t>el oficio TEPJF-SGA-SM-</w:t>
      </w:r>
      <w:r w:rsidR="008C4DCF" w:rsidRPr="00016163">
        <w:rPr>
          <w:rFonts w:ascii="Arial" w:hAnsi="Arial" w:cs="Arial"/>
          <w:sz w:val="24"/>
          <w:szCs w:val="24"/>
          <w:lang w:val="es-ES_tradnl"/>
        </w:rPr>
        <w:t>538</w:t>
      </w:r>
      <w:r w:rsidR="007B1913" w:rsidRPr="00016163">
        <w:rPr>
          <w:rFonts w:ascii="Arial" w:hAnsi="Arial" w:cs="Arial"/>
          <w:sz w:val="24"/>
          <w:szCs w:val="24"/>
          <w:lang w:val="es-ES_tradnl"/>
        </w:rPr>
        <w:t xml:space="preserve">/2017 de la misma fecha, signado por la Secretaria General de Acuerdos, a través del cual, en cumplimiento al citado proveído, remite el expediente en que se actúa. </w:t>
      </w:r>
    </w:p>
    <w:p w:rsidR="00FC0478" w:rsidRPr="00016163" w:rsidRDefault="00FC0478" w:rsidP="00F84B22">
      <w:pPr>
        <w:widowControl w:val="0"/>
        <w:spacing w:line="360" w:lineRule="auto"/>
        <w:jc w:val="both"/>
        <w:rPr>
          <w:rFonts w:ascii="Arial" w:hAnsi="Arial" w:cs="Arial"/>
          <w:sz w:val="24"/>
          <w:szCs w:val="24"/>
        </w:rPr>
      </w:pPr>
      <w:r w:rsidRPr="00016163">
        <w:rPr>
          <w:rFonts w:ascii="Arial" w:hAnsi="Arial" w:cs="Arial"/>
          <w:sz w:val="24"/>
          <w:szCs w:val="24"/>
          <w:lang w:val="es-ES_tradnl"/>
        </w:rPr>
        <w:t>Por lo anterior, con fundamento en lo dispuest</w:t>
      </w:r>
      <w:r w:rsidR="00712F83" w:rsidRPr="00016163">
        <w:rPr>
          <w:rFonts w:ascii="Arial" w:hAnsi="Arial" w:cs="Arial"/>
          <w:sz w:val="24"/>
          <w:szCs w:val="24"/>
          <w:lang w:val="es-ES_tradnl"/>
        </w:rPr>
        <w:t xml:space="preserve">o por los artículos </w:t>
      </w:r>
      <w:r w:rsidR="00794A46" w:rsidRPr="00016163">
        <w:rPr>
          <w:rFonts w:ascii="Arial" w:eastAsia="Times New Roman" w:hAnsi="Arial" w:cs="Arial"/>
          <w:bCs/>
          <w:sz w:val="24"/>
          <w:szCs w:val="24"/>
          <w:lang w:val="es-ES_tradnl" w:eastAsia="es-ES"/>
        </w:rPr>
        <w:t>199, fracci</w:t>
      </w:r>
      <w:r w:rsidR="008C4DCF" w:rsidRPr="00016163">
        <w:rPr>
          <w:rFonts w:ascii="Arial" w:eastAsia="Times New Roman" w:hAnsi="Arial" w:cs="Arial"/>
          <w:bCs/>
          <w:sz w:val="24"/>
          <w:szCs w:val="24"/>
          <w:lang w:val="es-ES_tradnl" w:eastAsia="es-ES"/>
        </w:rPr>
        <w:t>ón</w:t>
      </w:r>
      <w:r w:rsidR="00AE0AB1" w:rsidRPr="00016163">
        <w:rPr>
          <w:rFonts w:ascii="Arial" w:eastAsia="Times New Roman" w:hAnsi="Arial" w:cs="Arial"/>
          <w:bCs/>
          <w:sz w:val="24"/>
          <w:szCs w:val="24"/>
          <w:lang w:val="es-ES_tradnl" w:eastAsia="es-ES"/>
        </w:rPr>
        <w:t xml:space="preserve"> X</w:t>
      </w:r>
      <w:r w:rsidR="008C4DCF" w:rsidRPr="00016163">
        <w:rPr>
          <w:rFonts w:ascii="Arial" w:eastAsia="Times New Roman" w:hAnsi="Arial" w:cs="Arial"/>
          <w:bCs/>
          <w:sz w:val="24"/>
          <w:szCs w:val="24"/>
          <w:lang w:val="es-ES_tradnl" w:eastAsia="es-ES"/>
        </w:rPr>
        <w:t>V</w:t>
      </w:r>
      <w:r w:rsidR="00794A46" w:rsidRPr="00016163">
        <w:rPr>
          <w:rFonts w:ascii="Arial" w:eastAsia="Times New Roman" w:hAnsi="Arial" w:cs="Arial"/>
          <w:bCs/>
          <w:sz w:val="24"/>
          <w:szCs w:val="24"/>
          <w:lang w:val="es-ES_tradnl" w:eastAsia="es-ES"/>
        </w:rPr>
        <w:t>, de la Ley Orgánica del Poder Judicial de la Federación; 6, párrafo 1, y 19, párrafo 1, inciso a), de la Ley General del Sistema de Medios de Impugnación en Materia Electoral</w:t>
      </w:r>
      <w:r w:rsidR="005B2B20" w:rsidRPr="00016163">
        <w:rPr>
          <w:rFonts w:ascii="Arial" w:eastAsia="Times New Roman" w:hAnsi="Arial" w:cs="Arial"/>
          <w:bCs/>
          <w:sz w:val="24"/>
          <w:szCs w:val="24"/>
          <w:lang w:val="es-ES_tradnl" w:eastAsia="es-ES"/>
        </w:rPr>
        <w:t>,</w:t>
      </w:r>
      <w:r w:rsidR="00794A46" w:rsidRPr="00016163">
        <w:rPr>
          <w:rFonts w:ascii="Arial" w:eastAsia="Times New Roman" w:hAnsi="Arial" w:cs="Arial"/>
          <w:bCs/>
          <w:sz w:val="24"/>
          <w:szCs w:val="24"/>
          <w:lang w:val="es-ES_tradnl" w:eastAsia="es-ES"/>
        </w:rPr>
        <w:t xml:space="preserve"> 40, párrafo segundo; 44, fracciones II</w:t>
      </w:r>
      <w:r w:rsidR="00571E05" w:rsidRPr="00016163">
        <w:rPr>
          <w:rFonts w:ascii="Arial" w:eastAsia="Times New Roman" w:hAnsi="Arial" w:cs="Arial"/>
          <w:bCs/>
          <w:sz w:val="24"/>
          <w:szCs w:val="24"/>
          <w:lang w:val="es-ES_tradnl" w:eastAsia="es-ES"/>
        </w:rPr>
        <w:t xml:space="preserve">, </w:t>
      </w:r>
      <w:r w:rsidR="00794A46" w:rsidRPr="00016163">
        <w:rPr>
          <w:rFonts w:ascii="Arial" w:eastAsia="Times New Roman" w:hAnsi="Arial" w:cs="Arial"/>
          <w:bCs/>
          <w:sz w:val="24"/>
          <w:szCs w:val="24"/>
          <w:lang w:val="es-ES_tradnl" w:eastAsia="es-ES"/>
        </w:rPr>
        <w:t>IX</w:t>
      </w:r>
      <w:r w:rsidR="00571E05" w:rsidRPr="00016163">
        <w:rPr>
          <w:rFonts w:ascii="Arial" w:eastAsia="Times New Roman" w:hAnsi="Arial" w:cs="Arial"/>
          <w:bCs/>
          <w:sz w:val="24"/>
          <w:szCs w:val="24"/>
          <w:lang w:val="es-ES_tradnl" w:eastAsia="es-ES"/>
        </w:rPr>
        <w:t xml:space="preserve"> y XV</w:t>
      </w:r>
      <w:r w:rsidR="00446935" w:rsidRPr="00016163">
        <w:rPr>
          <w:rFonts w:ascii="Arial" w:eastAsia="Times New Roman" w:hAnsi="Arial" w:cs="Arial"/>
          <w:bCs/>
          <w:sz w:val="24"/>
          <w:szCs w:val="24"/>
          <w:lang w:val="es-ES_tradnl" w:eastAsia="es-ES"/>
        </w:rPr>
        <w:t>;</w:t>
      </w:r>
      <w:r w:rsidR="00794A46" w:rsidRPr="00016163">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016163">
        <w:rPr>
          <w:rFonts w:ascii="Arial" w:eastAsia="Times New Roman" w:hAnsi="Arial" w:cs="Arial"/>
          <w:bCs/>
          <w:sz w:val="24"/>
          <w:szCs w:val="24"/>
          <w:lang w:val="es-ES_tradnl" w:eastAsia="es-ES"/>
        </w:rPr>
        <w:t>,</w:t>
      </w:r>
      <w:r w:rsidR="00056989" w:rsidRPr="00016163">
        <w:rPr>
          <w:rFonts w:ascii="Arial" w:eastAsia="Times New Roman" w:hAnsi="Arial" w:cs="Arial"/>
          <w:bCs/>
          <w:sz w:val="24"/>
          <w:szCs w:val="24"/>
          <w:lang w:val="es-ES_tradnl" w:eastAsia="es-ES"/>
        </w:rPr>
        <w:t xml:space="preserve"> </w:t>
      </w:r>
      <w:r w:rsidR="00794A46" w:rsidRPr="00016163">
        <w:rPr>
          <w:rFonts w:ascii="Arial" w:eastAsia="Times New Roman" w:hAnsi="Arial" w:cs="Arial"/>
          <w:b/>
          <w:bCs/>
          <w:sz w:val="24"/>
          <w:szCs w:val="24"/>
          <w:lang w:val="es-ES_tradnl" w:eastAsia="es-ES"/>
        </w:rPr>
        <w:t>SE ACUERDA:</w:t>
      </w:r>
    </w:p>
    <w:p w:rsidR="00FC0478" w:rsidRPr="00016163" w:rsidRDefault="00FC0478" w:rsidP="00F84B22">
      <w:pPr>
        <w:spacing w:before="100" w:beforeAutospacing="1" w:after="100" w:afterAutospacing="1" w:line="360" w:lineRule="auto"/>
        <w:jc w:val="both"/>
        <w:rPr>
          <w:rFonts w:ascii="Arial" w:hAnsi="Arial" w:cs="Arial"/>
          <w:sz w:val="24"/>
          <w:szCs w:val="24"/>
          <w:lang w:val="es-ES_tradnl"/>
        </w:rPr>
      </w:pPr>
      <w:r w:rsidRPr="00016163">
        <w:rPr>
          <w:rFonts w:ascii="Arial" w:hAnsi="Arial" w:cs="Arial"/>
          <w:b/>
          <w:sz w:val="24"/>
          <w:szCs w:val="24"/>
          <w:lang w:val="es-ES_tradnl"/>
        </w:rPr>
        <w:t xml:space="preserve">I. Se radica </w:t>
      </w:r>
      <w:r w:rsidRPr="00016163">
        <w:rPr>
          <w:rFonts w:ascii="Arial" w:hAnsi="Arial" w:cs="Arial"/>
          <w:sz w:val="24"/>
          <w:szCs w:val="24"/>
          <w:lang w:val="es-ES_tradnl"/>
        </w:rPr>
        <w:t xml:space="preserve">el presente </w:t>
      </w:r>
      <w:r w:rsidR="00146800" w:rsidRPr="00016163">
        <w:rPr>
          <w:rFonts w:ascii="Arial" w:hAnsi="Arial" w:cs="Arial"/>
          <w:sz w:val="24"/>
          <w:szCs w:val="24"/>
          <w:lang w:val="es-ES_tradnl"/>
        </w:rPr>
        <w:t>juicio</w:t>
      </w:r>
      <w:r w:rsidR="00F84B22" w:rsidRPr="00016163">
        <w:rPr>
          <w:rFonts w:ascii="Arial" w:hAnsi="Arial" w:cs="Arial"/>
          <w:sz w:val="24"/>
          <w:szCs w:val="24"/>
          <w:lang w:val="es-ES_tradnl"/>
        </w:rPr>
        <w:t xml:space="preserve"> </w:t>
      </w:r>
      <w:r w:rsidRPr="00016163">
        <w:rPr>
          <w:rFonts w:ascii="Arial" w:hAnsi="Arial" w:cs="Arial"/>
          <w:sz w:val="24"/>
          <w:szCs w:val="24"/>
          <w:lang w:val="es-ES_tradnl"/>
        </w:rPr>
        <w:t xml:space="preserve">en la </w:t>
      </w:r>
      <w:r w:rsidR="00F241BD" w:rsidRPr="00016163">
        <w:rPr>
          <w:rFonts w:ascii="Arial" w:hAnsi="Arial" w:cs="Arial"/>
          <w:sz w:val="24"/>
          <w:szCs w:val="24"/>
          <w:lang w:val="es-ES_tradnl"/>
        </w:rPr>
        <w:t>P</w:t>
      </w:r>
      <w:r w:rsidRPr="00016163">
        <w:rPr>
          <w:rFonts w:ascii="Arial" w:hAnsi="Arial" w:cs="Arial"/>
          <w:sz w:val="24"/>
          <w:szCs w:val="24"/>
          <w:lang w:val="es-ES_tradnl"/>
        </w:rPr>
        <w:t xml:space="preserve">onencia a cargo del suscrito </w:t>
      </w:r>
      <w:r w:rsidR="00F241BD" w:rsidRPr="00016163">
        <w:rPr>
          <w:rFonts w:ascii="Arial" w:hAnsi="Arial" w:cs="Arial"/>
          <w:sz w:val="24"/>
          <w:szCs w:val="24"/>
          <w:lang w:val="es-ES_tradnl"/>
        </w:rPr>
        <w:t>M</w:t>
      </w:r>
      <w:r w:rsidRPr="00016163">
        <w:rPr>
          <w:rFonts w:ascii="Arial" w:hAnsi="Arial" w:cs="Arial"/>
          <w:sz w:val="24"/>
          <w:szCs w:val="24"/>
          <w:lang w:val="es-ES_tradnl"/>
        </w:rPr>
        <w:t>agistrado</w:t>
      </w:r>
      <w:r w:rsidR="00F241BD" w:rsidRPr="00016163">
        <w:rPr>
          <w:rFonts w:ascii="Arial" w:hAnsi="Arial" w:cs="Arial"/>
          <w:sz w:val="24"/>
          <w:szCs w:val="24"/>
          <w:lang w:val="es-ES_tradnl"/>
        </w:rPr>
        <w:t xml:space="preserve"> Electoral</w:t>
      </w:r>
      <w:r w:rsidRPr="00016163">
        <w:rPr>
          <w:rFonts w:ascii="Arial" w:hAnsi="Arial" w:cs="Arial"/>
          <w:sz w:val="24"/>
          <w:szCs w:val="24"/>
          <w:lang w:val="es-ES_tradnl"/>
        </w:rPr>
        <w:t>.</w:t>
      </w:r>
    </w:p>
    <w:p w:rsidR="00F70226" w:rsidRPr="00016163" w:rsidRDefault="00F70226" w:rsidP="00F84B22">
      <w:pPr>
        <w:spacing w:before="100" w:beforeAutospacing="1" w:after="100" w:afterAutospacing="1" w:line="360" w:lineRule="auto"/>
        <w:jc w:val="both"/>
        <w:rPr>
          <w:rFonts w:ascii="Arial" w:hAnsi="Arial" w:cs="Arial"/>
          <w:sz w:val="24"/>
          <w:szCs w:val="24"/>
          <w:lang w:val="es-ES_tradnl"/>
        </w:rPr>
      </w:pPr>
      <w:r w:rsidRPr="00016163">
        <w:rPr>
          <w:rFonts w:ascii="Arial" w:hAnsi="Arial" w:cs="Arial"/>
          <w:b/>
          <w:sz w:val="24"/>
          <w:szCs w:val="24"/>
          <w:lang w:val="es-ES_tradnl"/>
        </w:rPr>
        <w:t>II.</w:t>
      </w:r>
      <w:r w:rsidRPr="00016163">
        <w:rPr>
          <w:rFonts w:ascii="Arial" w:hAnsi="Arial" w:cs="Arial"/>
          <w:sz w:val="24"/>
          <w:szCs w:val="24"/>
          <w:lang w:val="es-ES_tradnl"/>
        </w:rPr>
        <w:t xml:space="preserve"> </w:t>
      </w:r>
      <w:r w:rsidRPr="00016163">
        <w:rPr>
          <w:rFonts w:ascii="Arial" w:hAnsi="Arial" w:cs="Arial"/>
          <w:b/>
          <w:sz w:val="24"/>
          <w:szCs w:val="24"/>
          <w:lang w:val="es-ES_tradnl"/>
        </w:rPr>
        <w:t>Se tienen</w:t>
      </w:r>
      <w:r w:rsidRPr="00016163">
        <w:rPr>
          <w:rFonts w:ascii="Arial" w:hAnsi="Arial" w:cs="Arial"/>
          <w:sz w:val="24"/>
          <w:szCs w:val="24"/>
          <w:lang w:val="es-ES_tradnl"/>
        </w:rPr>
        <w:t xml:space="preserve"> por recibidas las constancias de </w:t>
      </w:r>
      <w:r w:rsidR="0042126D" w:rsidRPr="00016163">
        <w:rPr>
          <w:rFonts w:ascii="Arial" w:hAnsi="Arial" w:cs="Arial"/>
          <w:sz w:val="24"/>
          <w:szCs w:val="24"/>
          <w:lang w:val="es-ES_tradnl"/>
        </w:rPr>
        <w:t>mérito</w:t>
      </w:r>
      <w:r w:rsidRPr="00016163">
        <w:rPr>
          <w:rFonts w:ascii="Arial" w:hAnsi="Arial" w:cs="Arial"/>
          <w:sz w:val="24"/>
          <w:szCs w:val="24"/>
          <w:lang w:val="es-ES_tradnl"/>
        </w:rPr>
        <w:t xml:space="preserve">, </w:t>
      </w:r>
      <w:r w:rsidR="0042126D" w:rsidRPr="00016163">
        <w:rPr>
          <w:rFonts w:ascii="Arial" w:hAnsi="Arial" w:cs="Arial"/>
          <w:sz w:val="24"/>
          <w:szCs w:val="24"/>
          <w:lang w:val="es-ES_tradnl"/>
        </w:rPr>
        <w:t xml:space="preserve">mismas que </w:t>
      </w:r>
      <w:r w:rsidRPr="00016163">
        <w:rPr>
          <w:rFonts w:ascii="Arial" w:hAnsi="Arial" w:cs="Arial"/>
          <w:b/>
          <w:sz w:val="24"/>
          <w:szCs w:val="24"/>
          <w:lang w:val="es-ES_tradnl"/>
        </w:rPr>
        <w:t xml:space="preserve">se </w:t>
      </w:r>
      <w:r w:rsidR="001D40F1" w:rsidRPr="00016163">
        <w:rPr>
          <w:rFonts w:ascii="Arial" w:hAnsi="Arial" w:cs="Arial"/>
          <w:b/>
          <w:sz w:val="24"/>
          <w:szCs w:val="24"/>
          <w:lang w:val="es-ES_tradnl"/>
        </w:rPr>
        <w:t>ordena</w:t>
      </w:r>
      <w:r w:rsidR="001D40F1" w:rsidRPr="00016163">
        <w:rPr>
          <w:rFonts w:ascii="Arial" w:hAnsi="Arial" w:cs="Arial"/>
          <w:sz w:val="24"/>
          <w:szCs w:val="24"/>
          <w:lang w:val="es-ES_tradnl"/>
        </w:rPr>
        <w:t xml:space="preserve"> </w:t>
      </w:r>
      <w:r w:rsidRPr="00016163">
        <w:rPr>
          <w:rFonts w:ascii="Arial" w:hAnsi="Arial" w:cs="Arial"/>
          <w:sz w:val="24"/>
          <w:szCs w:val="24"/>
          <w:lang w:val="es-ES_tradnl"/>
        </w:rPr>
        <w:t>agregar a los autos del expediente para que obren como corresponda.</w:t>
      </w:r>
    </w:p>
    <w:p w:rsidR="0014636F" w:rsidRPr="00016163" w:rsidRDefault="003A7D81" w:rsidP="0014636F">
      <w:pPr>
        <w:spacing w:line="360" w:lineRule="auto"/>
        <w:jc w:val="both"/>
        <w:rPr>
          <w:rFonts w:ascii="Arial" w:hAnsi="Arial" w:cs="Arial"/>
          <w:sz w:val="24"/>
          <w:szCs w:val="24"/>
        </w:rPr>
      </w:pPr>
      <w:r w:rsidRPr="00016163">
        <w:rPr>
          <w:rFonts w:ascii="Arial" w:hAnsi="Arial" w:cs="Arial"/>
          <w:b/>
          <w:sz w:val="24"/>
          <w:szCs w:val="24"/>
          <w:lang w:val="es-ES_tradnl"/>
        </w:rPr>
        <w:t>III.</w:t>
      </w:r>
      <w:r w:rsidRPr="00016163">
        <w:rPr>
          <w:rFonts w:ascii="Arial" w:hAnsi="Arial" w:cs="Arial"/>
          <w:sz w:val="24"/>
          <w:szCs w:val="24"/>
          <w:lang w:val="es-ES_tradnl"/>
        </w:rPr>
        <w:t xml:space="preserve"> </w:t>
      </w:r>
      <w:r w:rsidR="0014636F" w:rsidRPr="00016163">
        <w:rPr>
          <w:rFonts w:ascii="Arial" w:eastAsia="Calibri" w:hAnsi="Arial" w:cs="Arial"/>
          <w:sz w:val="24"/>
          <w:szCs w:val="24"/>
        </w:rPr>
        <w:t xml:space="preserve">Toda vez que el domicilio señalado por </w:t>
      </w:r>
      <w:r w:rsidR="0014636F" w:rsidRPr="00016163">
        <w:rPr>
          <w:rFonts w:ascii="Arial" w:eastAsia="Calibri" w:hAnsi="Arial" w:cs="Arial"/>
          <w:sz w:val="24"/>
          <w:szCs w:val="24"/>
        </w:rPr>
        <w:t xml:space="preserve">el partido político actor </w:t>
      </w:r>
      <w:r w:rsidR="0014636F" w:rsidRPr="00016163">
        <w:rPr>
          <w:rFonts w:ascii="Arial" w:eastAsia="Calibri" w:hAnsi="Arial" w:cs="Arial"/>
          <w:sz w:val="24"/>
          <w:szCs w:val="24"/>
        </w:rPr>
        <w:t xml:space="preserve">se encuentra ubicado fuera de la ciudad sede de esta Sala Regional, </w:t>
      </w:r>
      <w:r w:rsidR="0014636F" w:rsidRPr="00016163">
        <w:rPr>
          <w:rFonts w:ascii="Arial" w:eastAsia="Calibri" w:hAnsi="Arial" w:cs="Arial"/>
          <w:b/>
          <w:sz w:val="24"/>
          <w:szCs w:val="24"/>
        </w:rPr>
        <w:t>no ha lugar a acordar el mismo de conformidad con lo solicitado</w:t>
      </w:r>
      <w:r w:rsidR="0014636F" w:rsidRPr="00016163">
        <w:rPr>
          <w:rFonts w:ascii="Arial" w:eastAsia="Calibri" w:hAnsi="Arial" w:cs="Arial"/>
          <w:sz w:val="24"/>
          <w:szCs w:val="24"/>
        </w:rPr>
        <w:t xml:space="preserve">, por lo que, hasta en tanto no señale uno diverso en esta ciudad de Monterrey, </w:t>
      </w:r>
      <w:r w:rsidR="0014636F" w:rsidRPr="00016163">
        <w:rPr>
          <w:rFonts w:ascii="Arial" w:eastAsia="Times New Roman" w:hAnsi="Arial" w:cs="Arial"/>
          <w:sz w:val="24"/>
          <w:szCs w:val="24"/>
          <w:lang w:val="es-ES_tradnl" w:eastAsia="es-ES"/>
        </w:rPr>
        <w:t>las notificaciones –incluso las que en principio debieran hacerse de manera personal–, deberán realizarse por estrados. Lo anterior, con fundamento en lo establecido en el numeral 27, párrafo 6, de la citada Ley de Medios</w:t>
      </w:r>
      <w:r w:rsidR="0014636F" w:rsidRPr="00016163">
        <w:rPr>
          <w:rFonts w:ascii="Arial" w:hAnsi="Arial" w:cs="Arial"/>
          <w:sz w:val="24"/>
          <w:szCs w:val="24"/>
        </w:rPr>
        <w:t>. </w:t>
      </w:r>
    </w:p>
    <w:p w:rsidR="003E5BE2" w:rsidRPr="00016163" w:rsidRDefault="003E5BE2" w:rsidP="003E5BE2">
      <w:pPr>
        <w:spacing w:line="360" w:lineRule="auto"/>
        <w:jc w:val="both"/>
        <w:rPr>
          <w:rFonts w:ascii="Arial" w:hAnsi="Arial" w:cs="Arial"/>
          <w:sz w:val="24"/>
          <w:szCs w:val="24"/>
        </w:rPr>
      </w:pPr>
    </w:p>
    <w:p w:rsidR="00A974A7" w:rsidRPr="00016163"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016163">
        <w:rPr>
          <w:rFonts w:ascii="Arial" w:eastAsia="Times New Roman" w:hAnsi="Arial" w:cs="Arial"/>
          <w:b/>
          <w:sz w:val="24"/>
          <w:szCs w:val="24"/>
          <w:lang w:val="es-ES" w:eastAsia="es-ES"/>
        </w:rPr>
        <w:t>NOTIFÍQUESE</w:t>
      </w:r>
      <w:r w:rsidRPr="00016163">
        <w:rPr>
          <w:rFonts w:ascii="Arial" w:eastAsia="Times New Roman" w:hAnsi="Arial" w:cs="Arial"/>
          <w:sz w:val="24"/>
          <w:szCs w:val="24"/>
          <w:lang w:eastAsia="es-ES"/>
        </w:rPr>
        <w:t>.</w:t>
      </w:r>
    </w:p>
    <w:p w:rsidR="00FC0478" w:rsidRPr="00016163" w:rsidRDefault="00FC0478" w:rsidP="00A974A7">
      <w:pPr>
        <w:spacing w:before="100" w:beforeAutospacing="1" w:after="100" w:afterAutospacing="1" w:line="360" w:lineRule="auto"/>
        <w:jc w:val="both"/>
        <w:rPr>
          <w:rFonts w:ascii="Arial" w:hAnsi="Arial" w:cs="Arial"/>
          <w:sz w:val="24"/>
          <w:szCs w:val="24"/>
          <w:lang w:val="es-ES_tradnl"/>
        </w:rPr>
      </w:pPr>
      <w:r w:rsidRPr="00016163">
        <w:rPr>
          <w:rFonts w:ascii="Arial" w:hAnsi="Arial" w:cs="Arial"/>
          <w:sz w:val="24"/>
          <w:szCs w:val="24"/>
          <w:lang w:val="es-ES_tradnl"/>
        </w:rPr>
        <w:t xml:space="preserve">Así lo acordó y firma el </w:t>
      </w:r>
      <w:r w:rsidR="00502593" w:rsidRPr="00016163">
        <w:rPr>
          <w:rFonts w:ascii="Arial" w:hAnsi="Arial" w:cs="Arial"/>
          <w:sz w:val="24"/>
          <w:szCs w:val="24"/>
          <w:lang w:val="es-ES_tradnl"/>
        </w:rPr>
        <w:t xml:space="preserve">Magistrado Instructor </w:t>
      </w:r>
      <w:r w:rsidRPr="00016163">
        <w:rPr>
          <w:rFonts w:ascii="Arial" w:hAnsi="Arial" w:cs="Arial"/>
          <w:sz w:val="24"/>
          <w:szCs w:val="24"/>
          <w:lang w:val="es-ES_tradnl"/>
        </w:rPr>
        <w:t xml:space="preserve">de la Sala Regional del Tribunal Electoral del Poder Judicial de la Federación correspondiente a la Segunda Circunscripción Plurinominal, ante el </w:t>
      </w:r>
      <w:r w:rsidR="00502593" w:rsidRPr="00016163">
        <w:rPr>
          <w:rFonts w:ascii="Arial" w:hAnsi="Arial" w:cs="Arial"/>
          <w:sz w:val="24"/>
          <w:szCs w:val="24"/>
          <w:lang w:val="es-ES_tradnl"/>
        </w:rPr>
        <w:t>S</w:t>
      </w:r>
      <w:r w:rsidRPr="00016163">
        <w:rPr>
          <w:rFonts w:ascii="Arial" w:hAnsi="Arial" w:cs="Arial"/>
          <w:sz w:val="24"/>
          <w:szCs w:val="24"/>
          <w:lang w:val="es-ES_tradnl"/>
        </w:rPr>
        <w:t xml:space="preserve">ecretario de </w:t>
      </w:r>
      <w:r w:rsidR="00502593" w:rsidRPr="00016163">
        <w:rPr>
          <w:rFonts w:ascii="Arial" w:hAnsi="Arial" w:cs="Arial"/>
          <w:sz w:val="24"/>
          <w:szCs w:val="24"/>
          <w:lang w:val="es-ES_tradnl"/>
        </w:rPr>
        <w:t>E</w:t>
      </w:r>
      <w:r w:rsidRPr="00016163">
        <w:rPr>
          <w:rFonts w:ascii="Arial" w:hAnsi="Arial" w:cs="Arial"/>
          <w:sz w:val="24"/>
          <w:szCs w:val="24"/>
          <w:lang w:val="es-ES_tradnl"/>
        </w:rPr>
        <w:t xml:space="preserve">studio y </w:t>
      </w:r>
      <w:r w:rsidR="00502593" w:rsidRPr="00016163">
        <w:rPr>
          <w:rFonts w:ascii="Arial" w:hAnsi="Arial" w:cs="Arial"/>
          <w:sz w:val="24"/>
          <w:szCs w:val="24"/>
          <w:lang w:val="es-ES_tradnl"/>
        </w:rPr>
        <w:t>C</w:t>
      </w:r>
      <w:r w:rsidRPr="00016163">
        <w:rPr>
          <w:rFonts w:ascii="Arial" w:hAnsi="Arial" w:cs="Arial"/>
          <w:sz w:val="24"/>
          <w:szCs w:val="24"/>
          <w:lang w:val="es-ES_tradnl"/>
        </w:rPr>
        <w:t xml:space="preserve">uenta, quien </w:t>
      </w:r>
      <w:r w:rsidR="0099010B" w:rsidRPr="00016163">
        <w:rPr>
          <w:rFonts w:ascii="Arial" w:hAnsi="Arial" w:cs="Arial"/>
          <w:sz w:val="24"/>
          <w:szCs w:val="24"/>
          <w:lang w:val="es-ES_tradnl"/>
        </w:rPr>
        <w:t xml:space="preserve">autoriza y </w:t>
      </w:r>
      <w:r w:rsidRPr="00016163">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425"/>
        <w:gridCol w:w="4359"/>
      </w:tblGrid>
      <w:tr w:rsidR="00A03A53" w:rsidRPr="00016163" w:rsidTr="009601BE">
        <w:trPr>
          <w:trHeight w:val="469"/>
        </w:trPr>
        <w:tc>
          <w:tcPr>
            <w:tcW w:w="2519" w:type="pct"/>
          </w:tcPr>
          <w:p w:rsidR="00F248C5" w:rsidRPr="00016163" w:rsidRDefault="00F248C5" w:rsidP="00F84B22">
            <w:pPr>
              <w:widowControl w:val="0"/>
              <w:spacing w:after="0" w:line="240" w:lineRule="auto"/>
              <w:ind w:right="-107"/>
              <w:jc w:val="center"/>
              <w:rPr>
                <w:rFonts w:ascii="Arial" w:hAnsi="Arial" w:cs="Arial"/>
                <w:spacing w:val="-12"/>
                <w:sz w:val="24"/>
                <w:szCs w:val="24"/>
              </w:rPr>
            </w:pPr>
            <w:r w:rsidRPr="00016163">
              <w:rPr>
                <w:rFonts w:ascii="Arial" w:hAnsi="Arial" w:cs="Arial"/>
                <w:spacing w:val="-12"/>
                <w:sz w:val="24"/>
                <w:szCs w:val="24"/>
              </w:rPr>
              <w:t>JORGE EMILIO SÁNCHEZ</w:t>
            </w:r>
            <w:r w:rsidR="00952112" w:rsidRPr="00016163">
              <w:rPr>
                <w:rFonts w:ascii="Arial" w:hAnsi="Arial" w:cs="Arial"/>
                <w:spacing w:val="-12"/>
                <w:sz w:val="24"/>
                <w:szCs w:val="24"/>
              </w:rPr>
              <w:t>-</w:t>
            </w:r>
            <w:r w:rsidRPr="00016163">
              <w:rPr>
                <w:rFonts w:ascii="Arial" w:hAnsi="Arial" w:cs="Arial"/>
                <w:spacing w:val="-12"/>
                <w:sz w:val="24"/>
                <w:szCs w:val="24"/>
              </w:rPr>
              <w:t>CORDERO GROSSMANN</w:t>
            </w:r>
          </w:p>
          <w:p w:rsidR="00A03A53" w:rsidRPr="00016163" w:rsidRDefault="00F248C5" w:rsidP="00F84B22">
            <w:pPr>
              <w:widowControl w:val="0"/>
              <w:spacing w:after="0" w:line="360" w:lineRule="auto"/>
              <w:ind w:right="-107"/>
              <w:jc w:val="center"/>
              <w:rPr>
                <w:rFonts w:ascii="Arial" w:hAnsi="Arial" w:cs="Arial"/>
                <w:spacing w:val="-12"/>
                <w:sz w:val="24"/>
                <w:szCs w:val="24"/>
              </w:rPr>
            </w:pPr>
            <w:r w:rsidRPr="00016163">
              <w:rPr>
                <w:rFonts w:ascii="Arial" w:hAnsi="Arial" w:cs="Arial"/>
                <w:spacing w:val="-12"/>
                <w:sz w:val="24"/>
                <w:szCs w:val="24"/>
              </w:rPr>
              <w:t xml:space="preserve"> </w:t>
            </w:r>
            <w:r w:rsidR="00A03A53" w:rsidRPr="00016163">
              <w:rPr>
                <w:rFonts w:ascii="Arial" w:hAnsi="Arial" w:cs="Arial"/>
                <w:b/>
                <w:spacing w:val="-12"/>
                <w:sz w:val="24"/>
                <w:szCs w:val="24"/>
              </w:rPr>
              <w:t xml:space="preserve">MAGISTRADO </w:t>
            </w:r>
          </w:p>
        </w:tc>
        <w:tc>
          <w:tcPr>
            <w:tcW w:w="2481" w:type="pct"/>
          </w:tcPr>
          <w:p w:rsidR="00F248C5" w:rsidRPr="00016163" w:rsidRDefault="00632119" w:rsidP="00F84B22">
            <w:pPr>
              <w:widowControl w:val="0"/>
              <w:spacing w:after="0" w:line="240" w:lineRule="auto"/>
              <w:jc w:val="center"/>
              <w:rPr>
                <w:rFonts w:ascii="Arial" w:hAnsi="Arial" w:cs="Arial"/>
                <w:spacing w:val="-12"/>
                <w:sz w:val="24"/>
                <w:szCs w:val="24"/>
              </w:rPr>
            </w:pPr>
            <w:r w:rsidRPr="00016163">
              <w:rPr>
                <w:rFonts w:ascii="Arial" w:hAnsi="Arial" w:cs="Arial"/>
                <w:spacing w:val="-12"/>
                <w:sz w:val="24"/>
                <w:szCs w:val="24"/>
              </w:rPr>
              <w:t>CARLOS ANTONIO GUDIÑO CICERO</w:t>
            </w:r>
            <w:r w:rsidR="00F248C5" w:rsidRPr="00016163">
              <w:rPr>
                <w:rFonts w:ascii="Arial" w:hAnsi="Arial" w:cs="Arial"/>
                <w:spacing w:val="-12"/>
                <w:sz w:val="24"/>
                <w:szCs w:val="24"/>
              </w:rPr>
              <w:t xml:space="preserve"> </w:t>
            </w:r>
          </w:p>
          <w:p w:rsidR="00A03A53" w:rsidRPr="00016163" w:rsidRDefault="00A03A53" w:rsidP="00F84B22">
            <w:pPr>
              <w:widowControl w:val="0"/>
              <w:spacing w:after="0" w:line="240" w:lineRule="auto"/>
              <w:jc w:val="center"/>
              <w:rPr>
                <w:rFonts w:ascii="Arial" w:hAnsi="Arial" w:cs="Arial"/>
                <w:b/>
                <w:spacing w:val="-12"/>
                <w:sz w:val="24"/>
                <w:szCs w:val="24"/>
              </w:rPr>
            </w:pPr>
            <w:r w:rsidRPr="00016163">
              <w:rPr>
                <w:rFonts w:ascii="Arial" w:hAnsi="Arial" w:cs="Arial"/>
                <w:b/>
                <w:spacing w:val="-12"/>
                <w:sz w:val="24"/>
                <w:szCs w:val="24"/>
              </w:rPr>
              <w:t>SECRETARIO</w:t>
            </w:r>
          </w:p>
        </w:tc>
      </w:tr>
    </w:tbl>
    <w:p w:rsidR="009601BE" w:rsidRPr="00016163" w:rsidRDefault="009601BE" w:rsidP="001D40F1">
      <w:pPr>
        <w:spacing w:line="360" w:lineRule="auto"/>
        <w:rPr>
          <w:rFonts w:ascii="Arial" w:hAnsi="Arial" w:cs="Arial"/>
          <w:sz w:val="24"/>
          <w:szCs w:val="24"/>
        </w:rPr>
      </w:pPr>
    </w:p>
    <w:p w:rsidR="007574D4" w:rsidRPr="00016163" w:rsidRDefault="007574D4" w:rsidP="001D40F1">
      <w:pPr>
        <w:spacing w:line="360" w:lineRule="auto"/>
        <w:rPr>
          <w:rFonts w:ascii="Arial" w:hAnsi="Arial" w:cs="Arial"/>
          <w:sz w:val="24"/>
          <w:szCs w:val="24"/>
        </w:rPr>
      </w:pPr>
    </w:p>
    <w:p w:rsidR="00F73694" w:rsidRPr="00016163" w:rsidRDefault="00F73694" w:rsidP="001D40F1">
      <w:pPr>
        <w:spacing w:line="360" w:lineRule="auto"/>
        <w:rPr>
          <w:rFonts w:ascii="Arial" w:hAnsi="Arial" w:cs="Arial"/>
          <w:sz w:val="24"/>
          <w:szCs w:val="24"/>
        </w:rPr>
      </w:pPr>
    </w:p>
    <w:sectPr w:rsidR="00F73694" w:rsidRPr="00016163" w:rsidSect="00571E05">
      <w:headerReference w:type="even" r:id="rId9"/>
      <w:headerReference w:type="default" r:id="rId10"/>
      <w:footerReference w:type="default" r:id="rId11"/>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3E5BE2">
      <w:rPr>
        <w:rFonts w:ascii="Arial" w:hAnsi="Arial" w:cs="Arial"/>
        <w:b/>
        <w:sz w:val="24"/>
        <w:szCs w:val="24"/>
      </w:rPr>
      <w:t>JRC</w:t>
    </w:r>
    <w:r w:rsidR="0080327C">
      <w:rPr>
        <w:rFonts w:ascii="Arial" w:hAnsi="Arial" w:cs="Arial"/>
        <w:b/>
        <w:sz w:val="24"/>
        <w:szCs w:val="24"/>
      </w:rPr>
      <w:t>-</w:t>
    </w:r>
    <w:r w:rsidR="003E5BE2">
      <w:rPr>
        <w:rFonts w:ascii="Arial" w:hAnsi="Arial" w:cs="Arial"/>
        <w:b/>
        <w:sz w:val="24"/>
        <w:szCs w:val="24"/>
      </w:rPr>
      <w:t>6</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16163"/>
    <w:rsid w:val="0002643E"/>
    <w:rsid w:val="00026548"/>
    <w:rsid w:val="00032E0B"/>
    <w:rsid w:val="00036B04"/>
    <w:rsid w:val="000548CC"/>
    <w:rsid w:val="00056989"/>
    <w:rsid w:val="000803A8"/>
    <w:rsid w:val="000862C0"/>
    <w:rsid w:val="000A2FE7"/>
    <w:rsid w:val="000A3549"/>
    <w:rsid w:val="000B075C"/>
    <w:rsid w:val="000D28FB"/>
    <w:rsid w:val="000D2D2F"/>
    <w:rsid w:val="000E53A8"/>
    <w:rsid w:val="00101D6E"/>
    <w:rsid w:val="001150B8"/>
    <w:rsid w:val="0014636F"/>
    <w:rsid w:val="00146800"/>
    <w:rsid w:val="001576ED"/>
    <w:rsid w:val="00165EBF"/>
    <w:rsid w:val="001847A9"/>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90886"/>
    <w:rsid w:val="003A7D81"/>
    <w:rsid w:val="003E2608"/>
    <w:rsid w:val="003E5BE2"/>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5C3"/>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B5181"/>
    <w:rsid w:val="008C4DCF"/>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84A79"/>
    <w:rsid w:val="00A91702"/>
    <w:rsid w:val="00A974A7"/>
    <w:rsid w:val="00AA1EBC"/>
    <w:rsid w:val="00AB13E4"/>
    <w:rsid w:val="00AC0590"/>
    <w:rsid w:val="00AE092E"/>
    <w:rsid w:val="00AE0AB1"/>
    <w:rsid w:val="00AE1296"/>
    <w:rsid w:val="00AF349C"/>
    <w:rsid w:val="00B01933"/>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189B"/>
    <w:rsid w:val="00ED7657"/>
    <w:rsid w:val="00F00CB1"/>
    <w:rsid w:val="00F060CC"/>
    <w:rsid w:val="00F10199"/>
    <w:rsid w:val="00F241BD"/>
    <w:rsid w:val="00F248C5"/>
    <w:rsid w:val="00F356DA"/>
    <w:rsid w:val="00F4150C"/>
    <w:rsid w:val="00F44509"/>
    <w:rsid w:val="00F44E3D"/>
    <w:rsid w:val="00F504A3"/>
    <w:rsid w:val="00F70226"/>
    <w:rsid w:val="00F73694"/>
    <w:rsid w:val="00F84B22"/>
    <w:rsid w:val="00FC0478"/>
    <w:rsid w:val="00FC0C9B"/>
    <w:rsid w:val="00FD5FD9"/>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38A1"/>
  <w15:docId w15:val="{FE4B5420-0DDE-43D2-93FD-770E5CDF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36C5-A7FC-49AB-AEFF-E9839B2D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Patricia Guadalupe Perez Cruz</cp:lastModifiedBy>
  <cp:revision>3</cp:revision>
  <cp:lastPrinted>2017-04-24T15:04:00Z</cp:lastPrinted>
  <dcterms:created xsi:type="dcterms:W3CDTF">2017-04-26T17:17:00Z</dcterms:created>
  <dcterms:modified xsi:type="dcterms:W3CDTF">2017-04-26T17:52:00Z</dcterms:modified>
</cp:coreProperties>
</file>