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4666"/>
      </w:tblGrid>
      <w:tr w:rsidR="00760289" w:rsidRPr="00D60572" w:rsidTr="00F5519C">
        <w:trPr>
          <w:jc w:val="right"/>
        </w:trPr>
        <w:tc>
          <w:tcPr>
            <w:tcW w:w="4666" w:type="dxa"/>
          </w:tcPr>
          <w:p w:rsidR="00760289" w:rsidRPr="00D60572" w:rsidRDefault="00760289" w:rsidP="00760289">
            <w:pPr>
              <w:jc w:val="center"/>
              <w:rPr>
                <w:rFonts w:ascii="Arial" w:hAnsi="Arial" w:cs="Arial"/>
                <w:b/>
              </w:rPr>
            </w:pPr>
            <w:r w:rsidRPr="00D60572">
              <w:rPr>
                <w:rFonts w:ascii="Arial" w:hAnsi="Arial" w:cs="Arial"/>
                <w:b/>
              </w:rPr>
              <w:t xml:space="preserve">AUTO DE RADICACIÓN Y </w:t>
            </w:r>
            <w:r w:rsidR="000948E5">
              <w:rPr>
                <w:rFonts w:ascii="Arial" w:hAnsi="Arial" w:cs="Arial"/>
                <w:b/>
              </w:rPr>
              <w:t>REQUERIMIENTO</w:t>
            </w:r>
          </w:p>
          <w:p w:rsidR="000948E5" w:rsidRDefault="000948E5" w:rsidP="00760289">
            <w:pPr>
              <w:ind w:left="37"/>
              <w:rPr>
                <w:rFonts w:ascii="Arial" w:hAnsi="Arial" w:cs="Arial"/>
                <w:b/>
              </w:rPr>
            </w:pPr>
          </w:p>
          <w:p w:rsidR="00760289" w:rsidRPr="00D60572" w:rsidRDefault="000948E5" w:rsidP="00057A34">
            <w:pPr>
              <w:ind w:left="37"/>
              <w:jc w:val="both"/>
              <w:rPr>
                <w:rFonts w:ascii="Arial" w:hAnsi="Arial" w:cs="Arial"/>
                <w:b/>
              </w:rPr>
            </w:pPr>
            <w:r>
              <w:rPr>
                <w:rFonts w:ascii="Arial" w:hAnsi="Arial" w:cs="Arial"/>
                <w:b/>
              </w:rPr>
              <w:t>JUICIO PARA LA PROTECCIÓN DE LOS DERECHOS POLÍTICO-ELECTORALES DEL CIUDADANO</w:t>
            </w:r>
          </w:p>
          <w:p w:rsidR="00760289" w:rsidRPr="00D60572" w:rsidRDefault="00760289" w:rsidP="00F5519C">
            <w:pPr>
              <w:ind w:left="37"/>
              <w:jc w:val="both"/>
              <w:rPr>
                <w:rFonts w:ascii="Arial" w:hAnsi="Arial" w:cs="Arial"/>
                <w:b/>
              </w:rPr>
            </w:pPr>
          </w:p>
          <w:p w:rsidR="00760289" w:rsidRPr="00D60572" w:rsidRDefault="00760289" w:rsidP="00F5519C">
            <w:pPr>
              <w:ind w:left="37"/>
              <w:jc w:val="both"/>
              <w:rPr>
                <w:rFonts w:ascii="Arial" w:hAnsi="Arial" w:cs="Arial"/>
              </w:rPr>
            </w:pPr>
            <w:r w:rsidRPr="00D60572">
              <w:rPr>
                <w:rFonts w:ascii="Arial" w:hAnsi="Arial" w:cs="Arial"/>
                <w:b/>
              </w:rPr>
              <w:t xml:space="preserve">EXPEDIENTE: </w:t>
            </w:r>
            <w:r w:rsidR="000948E5">
              <w:rPr>
                <w:rFonts w:ascii="Arial" w:hAnsi="Arial" w:cs="Arial"/>
              </w:rPr>
              <w:t>SM-JDC-41/2017</w:t>
            </w:r>
          </w:p>
          <w:p w:rsidR="00760289" w:rsidRPr="00D60572" w:rsidRDefault="00760289" w:rsidP="00F5519C">
            <w:pPr>
              <w:ind w:left="37"/>
              <w:jc w:val="both"/>
              <w:rPr>
                <w:rFonts w:ascii="Arial" w:hAnsi="Arial" w:cs="Arial"/>
                <w:b/>
              </w:rPr>
            </w:pPr>
          </w:p>
          <w:p w:rsidR="00760289" w:rsidRPr="00D60572" w:rsidRDefault="00760289" w:rsidP="00F5519C">
            <w:pPr>
              <w:ind w:left="37"/>
              <w:jc w:val="both"/>
              <w:rPr>
                <w:rFonts w:ascii="Arial" w:hAnsi="Arial" w:cs="Arial"/>
              </w:rPr>
            </w:pPr>
            <w:r w:rsidRPr="00D60572">
              <w:rPr>
                <w:rFonts w:ascii="Arial" w:hAnsi="Arial" w:cs="Arial"/>
                <w:b/>
              </w:rPr>
              <w:t xml:space="preserve">ACTOR: </w:t>
            </w:r>
            <w:r w:rsidR="00105DA7">
              <w:rPr>
                <w:rFonts w:ascii="Arial" w:hAnsi="Arial" w:cs="Arial"/>
              </w:rPr>
              <w:t>FELIPE DE JESÚS MARTÍNEZ BORDA</w:t>
            </w:r>
          </w:p>
          <w:p w:rsidR="00760289" w:rsidRPr="00D60572" w:rsidRDefault="00760289" w:rsidP="00F5519C">
            <w:pPr>
              <w:ind w:left="37"/>
              <w:jc w:val="both"/>
              <w:rPr>
                <w:rFonts w:ascii="Arial" w:hAnsi="Arial" w:cs="Arial"/>
              </w:rPr>
            </w:pPr>
          </w:p>
          <w:p w:rsidR="00760289" w:rsidRPr="00D60572" w:rsidRDefault="00760289" w:rsidP="00F5519C">
            <w:pPr>
              <w:ind w:left="37"/>
              <w:jc w:val="both"/>
              <w:rPr>
                <w:rFonts w:ascii="Arial" w:hAnsi="Arial" w:cs="Arial"/>
              </w:rPr>
            </w:pPr>
            <w:r w:rsidRPr="00D60572">
              <w:rPr>
                <w:rFonts w:ascii="Arial" w:hAnsi="Arial" w:cs="Arial"/>
                <w:b/>
              </w:rPr>
              <w:t xml:space="preserve">RESPONSABLE: </w:t>
            </w:r>
            <w:r w:rsidR="00105DA7">
              <w:rPr>
                <w:rFonts w:ascii="Arial" w:hAnsi="Arial" w:cs="Arial"/>
              </w:rPr>
              <w:t>REPRESENTANTE DEL PARTIDO DE LA REVOLUCIÓN DEMOCRÁTICA ANTE EL CONSEJO GENERAL DEL INSTITUTO ELECTORAL DE COAHUILA</w:t>
            </w:r>
          </w:p>
          <w:p w:rsidR="00760289" w:rsidRPr="00D60572" w:rsidRDefault="00760289" w:rsidP="00F5519C">
            <w:pPr>
              <w:ind w:left="37"/>
              <w:jc w:val="both"/>
              <w:rPr>
                <w:rFonts w:ascii="Arial" w:hAnsi="Arial" w:cs="Arial"/>
                <w:bCs/>
              </w:rPr>
            </w:pPr>
          </w:p>
          <w:p w:rsidR="00760289" w:rsidRPr="00D60572" w:rsidRDefault="00105DA7" w:rsidP="00F5519C">
            <w:pPr>
              <w:ind w:left="37"/>
              <w:jc w:val="both"/>
              <w:rPr>
                <w:rFonts w:ascii="Arial" w:hAnsi="Arial" w:cs="Arial"/>
                <w:bCs/>
              </w:rPr>
            </w:pPr>
            <w:r>
              <w:rPr>
                <w:rFonts w:ascii="Arial" w:hAnsi="Arial" w:cs="Arial"/>
                <w:b/>
                <w:bCs/>
              </w:rPr>
              <w:t>MAGISTRADO INSTRUCTOR</w:t>
            </w:r>
            <w:r w:rsidR="00760289" w:rsidRPr="00D60572">
              <w:rPr>
                <w:rFonts w:ascii="Arial" w:hAnsi="Arial" w:cs="Arial"/>
                <w:b/>
                <w:bCs/>
              </w:rPr>
              <w:t>:</w:t>
            </w:r>
            <w:r w:rsidR="00760289" w:rsidRPr="00D60572">
              <w:rPr>
                <w:rFonts w:ascii="Arial" w:hAnsi="Arial" w:cs="Arial"/>
                <w:spacing w:val="-12"/>
              </w:rPr>
              <w:t xml:space="preserve"> </w:t>
            </w:r>
            <w:r w:rsidR="00760289" w:rsidRPr="00D60572">
              <w:rPr>
                <w:rFonts w:ascii="Arial" w:hAnsi="Arial" w:cs="Arial"/>
                <w:bCs/>
              </w:rPr>
              <w:t>YAIRSINIO DAVID GARCÍA ORTIZ</w:t>
            </w:r>
          </w:p>
          <w:p w:rsidR="00760289" w:rsidRPr="00D60572" w:rsidRDefault="00760289" w:rsidP="00F5519C">
            <w:pPr>
              <w:ind w:left="37"/>
              <w:jc w:val="both"/>
              <w:rPr>
                <w:rFonts w:ascii="Arial" w:hAnsi="Arial" w:cs="Arial"/>
                <w:b/>
              </w:rPr>
            </w:pPr>
          </w:p>
          <w:p w:rsidR="00760289" w:rsidRPr="00D60572" w:rsidRDefault="00760289" w:rsidP="00F5519C">
            <w:pPr>
              <w:jc w:val="both"/>
              <w:rPr>
                <w:rFonts w:ascii="Arial" w:hAnsi="Arial" w:cs="Arial"/>
                <w:b/>
              </w:rPr>
            </w:pPr>
          </w:p>
        </w:tc>
      </w:tr>
    </w:tbl>
    <w:p w:rsidR="00760289" w:rsidRPr="00D60572" w:rsidRDefault="00760289" w:rsidP="00760289">
      <w:pPr>
        <w:spacing w:before="100" w:beforeAutospacing="1" w:after="100" w:afterAutospacing="1" w:line="360" w:lineRule="auto"/>
        <w:jc w:val="both"/>
        <w:rPr>
          <w:rFonts w:ascii="Arial" w:hAnsi="Arial" w:cs="Arial"/>
        </w:rPr>
      </w:pPr>
      <w:r w:rsidRPr="00D60572">
        <w:rPr>
          <w:rFonts w:ascii="Arial" w:hAnsi="Arial" w:cs="Arial"/>
        </w:rPr>
        <w:t xml:space="preserve">Monterrey, Nuevo León, a </w:t>
      </w:r>
      <w:r w:rsidR="006C6E91">
        <w:rPr>
          <w:rFonts w:ascii="Arial" w:hAnsi="Arial" w:cs="Arial"/>
        </w:rPr>
        <w:t>diez de abril de dos mil diecisiete</w:t>
      </w:r>
      <w:r w:rsidRPr="00D60572">
        <w:rPr>
          <w:rFonts w:ascii="Arial" w:hAnsi="Arial" w:cs="Arial"/>
        </w:rPr>
        <w:t>.</w:t>
      </w:r>
    </w:p>
    <w:p w:rsidR="00760289" w:rsidRPr="00D60572" w:rsidRDefault="00760289" w:rsidP="00760289">
      <w:pPr>
        <w:spacing w:before="240" w:after="240" w:line="360" w:lineRule="auto"/>
        <w:jc w:val="both"/>
        <w:rPr>
          <w:rFonts w:ascii="Arial" w:hAnsi="Arial" w:cs="Arial"/>
        </w:rPr>
      </w:pPr>
      <w:r w:rsidRPr="00D60572">
        <w:rPr>
          <w:rFonts w:ascii="Arial" w:hAnsi="Arial" w:cs="Arial"/>
        </w:rPr>
        <w:t>El Secretario da cuenta al Magistrado Instructor con la siguiente documentación:</w:t>
      </w:r>
    </w:p>
    <w:p w:rsidR="00760289" w:rsidRPr="00D60572" w:rsidRDefault="006C6E91" w:rsidP="00760289">
      <w:pPr>
        <w:pStyle w:val="Prrafodelista"/>
        <w:numPr>
          <w:ilvl w:val="0"/>
          <w:numId w:val="7"/>
        </w:numPr>
        <w:spacing w:before="240" w:after="240" w:line="360" w:lineRule="auto"/>
        <w:jc w:val="both"/>
        <w:rPr>
          <w:rFonts w:ascii="Arial" w:hAnsi="Arial" w:cs="Arial"/>
          <w:sz w:val="24"/>
          <w:szCs w:val="24"/>
          <w:lang w:val="es-ES"/>
        </w:rPr>
      </w:pPr>
      <w:r>
        <w:rPr>
          <w:rFonts w:ascii="Arial" w:hAnsi="Arial" w:cs="Arial"/>
          <w:color w:val="000000" w:themeColor="text1"/>
          <w:sz w:val="24"/>
          <w:szCs w:val="24"/>
        </w:rPr>
        <w:t>Oficio TEPJF-SGA-SM-</w:t>
      </w:r>
      <w:r w:rsidR="00F1017F">
        <w:rPr>
          <w:rFonts w:ascii="Arial" w:hAnsi="Arial" w:cs="Arial"/>
          <w:color w:val="000000" w:themeColor="text1"/>
          <w:sz w:val="24"/>
          <w:szCs w:val="24"/>
        </w:rPr>
        <w:t>430</w:t>
      </w:r>
      <w:r>
        <w:rPr>
          <w:rFonts w:ascii="Arial" w:hAnsi="Arial" w:cs="Arial"/>
          <w:color w:val="000000" w:themeColor="text1"/>
          <w:sz w:val="24"/>
          <w:szCs w:val="24"/>
        </w:rPr>
        <w:t>/2017</w:t>
      </w:r>
      <w:r w:rsidR="00760289" w:rsidRPr="00D60572">
        <w:rPr>
          <w:rFonts w:ascii="Arial" w:hAnsi="Arial" w:cs="Arial"/>
          <w:color w:val="000000" w:themeColor="text1"/>
          <w:sz w:val="24"/>
          <w:szCs w:val="24"/>
        </w:rPr>
        <w:t xml:space="preserve">, de fecha </w:t>
      </w:r>
      <w:r w:rsidR="00F1017F">
        <w:rPr>
          <w:rFonts w:ascii="Arial" w:hAnsi="Arial" w:cs="Arial"/>
          <w:color w:val="000000" w:themeColor="text1"/>
          <w:sz w:val="24"/>
          <w:szCs w:val="24"/>
        </w:rPr>
        <w:t>ocho</w:t>
      </w:r>
      <w:r w:rsidR="00760289" w:rsidRPr="00D60572">
        <w:rPr>
          <w:rFonts w:ascii="Arial" w:hAnsi="Arial" w:cs="Arial"/>
          <w:color w:val="000000" w:themeColor="text1"/>
          <w:sz w:val="24"/>
          <w:szCs w:val="24"/>
        </w:rPr>
        <w:t xml:space="preserve"> de abril,</w:t>
      </w:r>
      <w:r w:rsidR="00760289" w:rsidRPr="00D60572">
        <w:rPr>
          <w:rFonts w:ascii="Arial" w:hAnsi="Arial" w:cs="Arial"/>
          <w:sz w:val="24"/>
          <w:szCs w:val="24"/>
        </w:rPr>
        <w:t xml:space="preserve"> suscrito por la Secretaria General de Acuerdos adscrita a ésta Sala Regional, mediante el cual remite el expediente al rubro indicado.</w:t>
      </w:r>
    </w:p>
    <w:p w:rsidR="006C6E91" w:rsidRPr="00970C8B" w:rsidRDefault="006C6E91" w:rsidP="006C6E91">
      <w:pPr>
        <w:spacing w:line="360" w:lineRule="auto"/>
        <w:jc w:val="both"/>
        <w:rPr>
          <w:rFonts w:ascii="Arial" w:hAnsi="Arial" w:cs="Arial"/>
        </w:rPr>
      </w:pPr>
      <w:r w:rsidRPr="00970C8B">
        <w:rPr>
          <w:rFonts w:ascii="Arial" w:hAnsi="Arial" w:cs="Arial"/>
        </w:rPr>
        <w:t xml:space="preserve">Por lo anterior, con fundamento en lo dispuesto en los artículos 199, fracción XV, de la Ley Orgánica del Poder Judicial de la Federación; </w:t>
      </w:r>
      <w:r w:rsidRPr="00970C8B">
        <w:rPr>
          <w:rFonts w:ascii="Arial" w:hAnsi="Arial" w:cs="Arial"/>
          <w:lang w:val="es-ES_tradnl"/>
        </w:rPr>
        <w:t xml:space="preserve">6, párrafo 1, </w:t>
      </w:r>
      <w:r w:rsidRPr="00970C8B">
        <w:rPr>
          <w:rFonts w:ascii="Arial" w:hAnsi="Arial" w:cs="Arial"/>
        </w:rPr>
        <w:t>19, párrafo 1, inciso a), 27, párrafo 6, de la Ley General del Sistema de Medios de Impugnación en Materia Electora</w:t>
      </w:r>
      <w:r w:rsidR="00CF3C3A">
        <w:rPr>
          <w:rFonts w:ascii="Arial" w:hAnsi="Arial" w:cs="Arial"/>
        </w:rPr>
        <w:t>l</w:t>
      </w:r>
      <w:r w:rsidRPr="00970C8B">
        <w:rPr>
          <w:rFonts w:ascii="Arial" w:hAnsi="Arial" w:cs="Arial"/>
        </w:rPr>
        <w:t xml:space="preserve">; 40; 44, fracciones I, II, III y IX, y 52, fracciones I y IX, del Reglamento Interno del Tribunal Electoral del Poder Judicial de la Federación, </w:t>
      </w:r>
      <w:r w:rsidRPr="00970C8B">
        <w:rPr>
          <w:rFonts w:ascii="Arial" w:hAnsi="Arial" w:cs="Arial"/>
          <w:b/>
        </w:rPr>
        <w:t>SE ACUERDA:</w:t>
      </w:r>
    </w:p>
    <w:p w:rsidR="006C6E91" w:rsidRPr="00E85248" w:rsidRDefault="006C6E91" w:rsidP="006C6E91">
      <w:pPr>
        <w:spacing w:before="240" w:after="240" w:line="360" w:lineRule="auto"/>
        <w:jc w:val="both"/>
        <w:rPr>
          <w:rFonts w:ascii="Arial" w:hAnsi="Arial" w:cs="Arial"/>
        </w:rPr>
      </w:pPr>
      <w:r w:rsidRPr="00E85248">
        <w:rPr>
          <w:rFonts w:ascii="Arial" w:hAnsi="Arial" w:cs="Arial"/>
          <w:b/>
        </w:rPr>
        <w:t xml:space="preserve">I. Radicación. </w:t>
      </w:r>
      <w:r w:rsidRPr="00E85248">
        <w:rPr>
          <w:rFonts w:ascii="Arial" w:hAnsi="Arial" w:cs="Arial"/>
        </w:rPr>
        <w:t>Se radica el presente juicio en la ponencia a cargo del suscrito Magistrado.</w:t>
      </w:r>
    </w:p>
    <w:p w:rsidR="006C6E91" w:rsidRDefault="00760289" w:rsidP="006C6E91">
      <w:pPr>
        <w:widowControl w:val="0"/>
        <w:spacing w:line="360" w:lineRule="auto"/>
        <w:jc w:val="both"/>
        <w:rPr>
          <w:rFonts w:ascii="Arial" w:hAnsi="Arial" w:cs="Arial"/>
        </w:rPr>
      </w:pPr>
      <w:r w:rsidRPr="00D60572">
        <w:rPr>
          <w:rFonts w:ascii="Arial" w:hAnsi="Arial" w:cs="Arial"/>
          <w:b/>
        </w:rPr>
        <w:t xml:space="preserve">II. </w:t>
      </w:r>
      <w:r w:rsidR="006C6E91">
        <w:rPr>
          <w:rFonts w:ascii="Arial" w:hAnsi="Arial" w:cs="Arial"/>
          <w:b/>
        </w:rPr>
        <w:t xml:space="preserve">Precisión de autoridad responsable. </w:t>
      </w:r>
      <w:r w:rsidR="006C6E91">
        <w:rPr>
          <w:rFonts w:ascii="Arial" w:hAnsi="Arial" w:cs="Arial"/>
        </w:rPr>
        <w:t>Del análisis de la demanda, se advierte que el actor señala como autoridad responsable al Representante del Partido de la Revolución Democrática ante el Consejo General del Ins</w:t>
      </w:r>
      <w:r w:rsidR="006C6E91">
        <w:rPr>
          <w:rFonts w:ascii="Arial" w:hAnsi="Arial" w:cs="Arial"/>
        </w:rPr>
        <w:lastRenderedPageBreak/>
        <w:t>tituto electoral de Coahuila, sin embargo, no es posible tener a tal funcionario partidista como directamente responsable de los actos controvertidos, pues su función es equiparable a la de un mandatario de</w:t>
      </w:r>
      <w:r w:rsidR="00983E40">
        <w:rPr>
          <w:rFonts w:ascii="Arial" w:hAnsi="Arial" w:cs="Arial"/>
        </w:rPr>
        <w:t>l instituto político en mención</w:t>
      </w:r>
      <w:r w:rsidR="00C75A16">
        <w:rPr>
          <w:rFonts w:ascii="Arial" w:hAnsi="Arial" w:cs="Arial"/>
        </w:rPr>
        <w:t>, y el cual estará encargado de llevar a cabo las actuaciones que les sean instruidas por los órganos y funcionarios del partido que se encuentren investidos de facultades de mando</w:t>
      </w:r>
      <w:r w:rsidR="00983E40">
        <w:rPr>
          <w:rFonts w:ascii="Arial" w:hAnsi="Arial" w:cs="Arial"/>
        </w:rPr>
        <w:t>.</w:t>
      </w:r>
    </w:p>
    <w:p w:rsidR="00983E40" w:rsidRDefault="00983E40" w:rsidP="006C6E91">
      <w:pPr>
        <w:widowControl w:val="0"/>
        <w:spacing w:line="360" w:lineRule="auto"/>
        <w:jc w:val="both"/>
        <w:rPr>
          <w:rFonts w:ascii="Arial" w:hAnsi="Arial" w:cs="Arial"/>
        </w:rPr>
      </w:pPr>
    </w:p>
    <w:p w:rsidR="00983E40" w:rsidRDefault="00983E40" w:rsidP="006C6E91">
      <w:pPr>
        <w:widowControl w:val="0"/>
        <w:spacing w:line="360" w:lineRule="auto"/>
        <w:jc w:val="both"/>
        <w:rPr>
          <w:rFonts w:ascii="Arial" w:hAnsi="Arial" w:cs="Arial"/>
        </w:rPr>
      </w:pPr>
      <w:r>
        <w:rPr>
          <w:rFonts w:ascii="Arial" w:hAnsi="Arial" w:cs="Arial"/>
        </w:rPr>
        <w:t xml:space="preserve">Ahora, de conformidad con lo dispuesto en los artículos 66, y 76 de los </w:t>
      </w:r>
      <w:r w:rsidR="00C75A16">
        <w:rPr>
          <w:rFonts w:ascii="Arial" w:hAnsi="Arial" w:cs="Arial"/>
        </w:rPr>
        <w:t>Estatutos, 4 y</w:t>
      </w:r>
      <w:r>
        <w:rPr>
          <w:rFonts w:ascii="Arial" w:hAnsi="Arial" w:cs="Arial"/>
        </w:rPr>
        <w:t xml:space="preserve"> </w:t>
      </w:r>
      <w:r w:rsidR="00C75A16">
        <w:rPr>
          <w:rFonts w:ascii="Arial" w:hAnsi="Arial" w:cs="Arial"/>
        </w:rPr>
        <w:t>24, del Reglamento de Comités Ejecutivos del Partido de la Revolución Democrática, se advierte que los Comités Ejecutivos Estatales, están encargados de la dirección del partido entre la celebración de los consejos</w:t>
      </w:r>
      <w:r w:rsidR="00C86578">
        <w:rPr>
          <w:rFonts w:ascii="Arial" w:hAnsi="Arial" w:cs="Arial"/>
        </w:rPr>
        <w:t>.</w:t>
      </w:r>
    </w:p>
    <w:p w:rsidR="00C86578" w:rsidRDefault="00C86578" w:rsidP="006C6E91">
      <w:pPr>
        <w:widowControl w:val="0"/>
        <w:spacing w:line="360" w:lineRule="auto"/>
        <w:jc w:val="both"/>
        <w:rPr>
          <w:rFonts w:ascii="Arial" w:hAnsi="Arial" w:cs="Arial"/>
        </w:rPr>
      </w:pPr>
    </w:p>
    <w:p w:rsidR="00C86578" w:rsidRDefault="00972EAE" w:rsidP="006C6E91">
      <w:pPr>
        <w:widowControl w:val="0"/>
        <w:spacing w:line="360" w:lineRule="auto"/>
        <w:jc w:val="both"/>
        <w:rPr>
          <w:rFonts w:ascii="Arial" w:hAnsi="Arial" w:cs="Arial"/>
        </w:rPr>
      </w:pPr>
      <w:r>
        <w:rPr>
          <w:rFonts w:ascii="Arial" w:hAnsi="Arial" w:cs="Arial"/>
        </w:rPr>
        <w:t>Por otra parte</w:t>
      </w:r>
      <w:r w:rsidR="00C86578">
        <w:rPr>
          <w:rFonts w:ascii="Arial" w:hAnsi="Arial" w:cs="Arial"/>
        </w:rPr>
        <w:t>, se advierte que el Comité Ejecutivo Nacional, en términos del artículo 273 de los Estatutos, tiene la facultad de superar la ausencia de candidatos mediante designación, regla que se ve replicada en el numeral 9, apartado 3, del acuerdo ACU-CECEN/12/399/2016, relativo a la selección de candidatos del Partido de la Revolución Democrática para las elecciones constitucionales a celebrarse en el estado de Coahuila de Zaragoza.</w:t>
      </w:r>
    </w:p>
    <w:p w:rsidR="00972EAE" w:rsidRDefault="00972EAE" w:rsidP="006C6E91">
      <w:pPr>
        <w:widowControl w:val="0"/>
        <w:spacing w:line="360" w:lineRule="auto"/>
        <w:jc w:val="both"/>
        <w:rPr>
          <w:rFonts w:ascii="Arial" w:hAnsi="Arial" w:cs="Arial"/>
        </w:rPr>
      </w:pPr>
    </w:p>
    <w:p w:rsidR="00972EAE" w:rsidRDefault="00972EAE" w:rsidP="006C6E91">
      <w:pPr>
        <w:widowControl w:val="0"/>
        <w:spacing w:line="360" w:lineRule="auto"/>
        <w:jc w:val="both"/>
        <w:rPr>
          <w:rFonts w:ascii="Arial" w:hAnsi="Arial" w:cs="Arial"/>
        </w:rPr>
      </w:pPr>
      <w:r>
        <w:rPr>
          <w:rFonts w:ascii="Arial" w:hAnsi="Arial" w:cs="Arial"/>
        </w:rPr>
        <w:t>Asimismo, en términos del artículo transitorio segundo del acuerdo ACU-CECEN/12/399/2016, el Comité Ejecutivo Nacional, así como el Estatal, tienen competencia para resolver las cuestiones no previstas con motivo del procedimiento de selección de candidatos.</w:t>
      </w:r>
    </w:p>
    <w:p w:rsidR="00C86578" w:rsidRDefault="00C86578" w:rsidP="006C6E91">
      <w:pPr>
        <w:widowControl w:val="0"/>
        <w:spacing w:line="360" w:lineRule="auto"/>
        <w:jc w:val="both"/>
        <w:rPr>
          <w:rFonts w:ascii="Arial" w:hAnsi="Arial" w:cs="Arial"/>
        </w:rPr>
      </w:pPr>
    </w:p>
    <w:p w:rsidR="00972EAE" w:rsidRDefault="00C86578" w:rsidP="006C6E91">
      <w:pPr>
        <w:widowControl w:val="0"/>
        <w:spacing w:line="360" w:lineRule="auto"/>
        <w:jc w:val="both"/>
        <w:rPr>
          <w:rFonts w:ascii="Arial" w:hAnsi="Arial" w:cs="Arial"/>
        </w:rPr>
      </w:pPr>
      <w:r>
        <w:rPr>
          <w:rFonts w:ascii="Arial" w:hAnsi="Arial" w:cs="Arial"/>
        </w:rPr>
        <w:t>En virtud de</w:t>
      </w:r>
      <w:r w:rsidR="00972EAE">
        <w:rPr>
          <w:rFonts w:ascii="Arial" w:hAnsi="Arial" w:cs="Arial"/>
        </w:rPr>
        <w:t xml:space="preserve"> lo anterior, debe tenerse como responsables al Comité Ejecutivo Nacional, así como al Comité Ejecutivo Estatal del Partido de la Revolución Democrática en el estado de Coahuila de Zaragoza.</w:t>
      </w:r>
    </w:p>
    <w:p w:rsidR="00972EAE" w:rsidRDefault="00972EAE" w:rsidP="006C6E91">
      <w:pPr>
        <w:widowControl w:val="0"/>
        <w:spacing w:line="360" w:lineRule="auto"/>
        <w:jc w:val="both"/>
        <w:rPr>
          <w:rFonts w:ascii="Arial" w:hAnsi="Arial" w:cs="Arial"/>
        </w:rPr>
      </w:pPr>
    </w:p>
    <w:p w:rsidR="00C86578" w:rsidRDefault="00972EAE" w:rsidP="006C6E91">
      <w:pPr>
        <w:widowControl w:val="0"/>
        <w:spacing w:line="360" w:lineRule="auto"/>
        <w:jc w:val="both"/>
        <w:rPr>
          <w:rFonts w:ascii="Arial" w:hAnsi="Arial" w:cs="Arial"/>
        </w:rPr>
      </w:pPr>
      <w:r>
        <w:rPr>
          <w:rFonts w:ascii="Arial" w:hAnsi="Arial" w:cs="Arial"/>
        </w:rPr>
        <w:lastRenderedPageBreak/>
        <w:t xml:space="preserve">Toda vez que la demanda se presentó directamente ante este órgano jurisdiccional, </w:t>
      </w:r>
      <w:r w:rsidRPr="00217724">
        <w:rPr>
          <w:rFonts w:ascii="Arial" w:hAnsi="Arial" w:cs="Arial"/>
          <w:b/>
          <w:u w:val="single"/>
        </w:rPr>
        <w:t>remítase copia de la demanda y sus anexos</w:t>
      </w:r>
      <w:r>
        <w:rPr>
          <w:rFonts w:ascii="Arial" w:hAnsi="Arial" w:cs="Arial"/>
        </w:rPr>
        <w:t xml:space="preserve"> a los mencionados órganos partidistas para que den cumplimiento a las obligaciones previstas en el artículo 17, de la Ley General del Sistema de Medios de Impugnación en Materia Electoral.</w:t>
      </w:r>
    </w:p>
    <w:p w:rsidR="00972EAE" w:rsidRDefault="00972EAE" w:rsidP="006C6E91">
      <w:pPr>
        <w:widowControl w:val="0"/>
        <w:spacing w:line="360" w:lineRule="auto"/>
        <w:jc w:val="both"/>
        <w:rPr>
          <w:rFonts w:ascii="Arial" w:hAnsi="Arial" w:cs="Arial"/>
        </w:rPr>
      </w:pPr>
    </w:p>
    <w:p w:rsidR="00972EAE" w:rsidRDefault="00217724" w:rsidP="006C6E91">
      <w:pPr>
        <w:widowControl w:val="0"/>
        <w:spacing w:line="360" w:lineRule="auto"/>
        <w:jc w:val="both"/>
        <w:rPr>
          <w:rFonts w:ascii="Arial" w:hAnsi="Arial" w:cs="Arial"/>
        </w:rPr>
      </w:pPr>
      <w:r w:rsidRPr="00217724">
        <w:rPr>
          <w:rFonts w:ascii="Arial" w:hAnsi="Arial" w:cs="Arial"/>
          <w:b/>
        </w:rPr>
        <w:t>III. Requerimiento a autoridades partidistas.</w:t>
      </w:r>
      <w:r>
        <w:rPr>
          <w:rFonts w:ascii="Arial" w:hAnsi="Arial" w:cs="Arial"/>
        </w:rPr>
        <w:t xml:space="preserve"> </w:t>
      </w:r>
      <w:r w:rsidR="00972EAE">
        <w:rPr>
          <w:rFonts w:ascii="Arial" w:hAnsi="Arial" w:cs="Arial"/>
        </w:rPr>
        <w:t xml:space="preserve">Sin perjuicio de lo </w:t>
      </w:r>
      <w:r>
        <w:rPr>
          <w:rFonts w:ascii="Arial" w:hAnsi="Arial" w:cs="Arial"/>
        </w:rPr>
        <w:t>ordenado en el apartado que antecede</w:t>
      </w:r>
      <w:r w:rsidR="00972EAE">
        <w:rPr>
          <w:rFonts w:ascii="Arial" w:hAnsi="Arial" w:cs="Arial"/>
        </w:rPr>
        <w:t xml:space="preserve">, y aun cuando el artículo 18, de la Ley General del Sistema de Medios de Impugnación en Materia Electoral, permite que </w:t>
      </w:r>
      <w:r w:rsidR="00230BC4">
        <w:rPr>
          <w:rFonts w:ascii="Arial" w:hAnsi="Arial" w:cs="Arial"/>
        </w:rPr>
        <w:t>las autoridades responsables remitan la información y documentación relacionada con un medio de impugnación dentro de las veinticuatro horas siguientes a que se venza el plazo de publicitación de los medios impugnativos, dado que el presente caso puede considerarse como de urgente resolución en razón de que ha iniciado el periodo de campaña</w:t>
      </w:r>
      <w:r w:rsidR="00FE67EB">
        <w:rPr>
          <w:rFonts w:ascii="Arial" w:hAnsi="Arial" w:cs="Arial"/>
        </w:rPr>
        <w:t xml:space="preserve"> para la elección de los integrantes de los ayuntamientos en el estado de Coahuila</w:t>
      </w:r>
      <w:r w:rsidR="00230BC4">
        <w:rPr>
          <w:rFonts w:ascii="Arial" w:hAnsi="Arial" w:cs="Arial"/>
        </w:rPr>
        <w:t xml:space="preserve">, </w:t>
      </w:r>
      <w:r w:rsidR="00230BC4" w:rsidRPr="00230BC4">
        <w:rPr>
          <w:rFonts w:ascii="Arial" w:hAnsi="Arial" w:cs="Arial"/>
          <w:b/>
          <w:u w:val="single"/>
        </w:rPr>
        <w:t>se requiere</w:t>
      </w:r>
      <w:r w:rsidR="00230BC4">
        <w:rPr>
          <w:rFonts w:ascii="Arial" w:hAnsi="Arial" w:cs="Arial"/>
        </w:rPr>
        <w:t xml:space="preserve"> al Comité Ejecutivo Nacional, como al Comité Ejecutivo Estatal en el estado de Coahuila de Zaragoza, </w:t>
      </w:r>
      <w:r>
        <w:rPr>
          <w:rFonts w:ascii="Arial" w:hAnsi="Arial" w:cs="Arial"/>
        </w:rPr>
        <w:t xml:space="preserve">ambos </w:t>
      </w:r>
      <w:r w:rsidR="00230BC4">
        <w:rPr>
          <w:rFonts w:ascii="Arial" w:hAnsi="Arial" w:cs="Arial"/>
        </w:rPr>
        <w:t xml:space="preserve">del Partido de la Revolución Democrática, para que en un plazo de </w:t>
      </w:r>
      <w:r w:rsidR="00230BC4" w:rsidRPr="00230BC4">
        <w:rPr>
          <w:rFonts w:ascii="Arial" w:hAnsi="Arial" w:cs="Arial"/>
          <w:b/>
          <w:u w:val="single"/>
        </w:rPr>
        <w:t>veinticuatro horas</w:t>
      </w:r>
      <w:r w:rsidR="00230BC4">
        <w:rPr>
          <w:rFonts w:ascii="Arial" w:hAnsi="Arial" w:cs="Arial"/>
          <w:b/>
          <w:u w:val="single"/>
        </w:rPr>
        <w:t xml:space="preserve"> </w:t>
      </w:r>
      <w:r w:rsidR="00230BC4">
        <w:rPr>
          <w:rFonts w:ascii="Arial" w:hAnsi="Arial" w:cs="Arial"/>
        </w:rPr>
        <w:t xml:space="preserve">contadas a partir de que les sea notificado el presente proveído, remitan a esta autoridad jurisdiccional, su informe circunstanciado, así como toda la información </w:t>
      </w:r>
      <w:r>
        <w:rPr>
          <w:rFonts w:ascii="Arial" w:hAnsi="Arial" w:cs="Arial"/>
        </w:rPr>
        <w:t xml:space="preserve">relacionada </w:t>
      </w:r>
      <w:r w:rsidR="00230BC4">
        <w:rPr>
          <w:rFonts w:ascii="Arial" w:hAnsi="Arial" w:cs="Arial"/>
        </w:rPr>
        <w:t>con la selección, designación y registro de la candidatura para la integración del ayuntamiento de Muzquiz, en el estado de Coahuila de Zaragoza</w:t>
      </w:r>
      <w:r>
        <w:rPr>
          <w:rFonts w:ascii="Arial" w:hAnsi="Arial" w:cs="Arial"/>
        </w:rPr>
        <w:t>, inclusive aquella que derive de los requerimientos efectuados por el Instituto Electoral de Coahuila de Zaragoza</w:t>
      </w:r>
      <w:r w:rsidR="00230BC4">
        <w:rPr>
          <w:rFonts w:ascii="Arial" w:hAnsi="Arial" w:cs="Arial"/>
        </w:rPr>
        <w:t>.</w:t>
      </w:r>
    </w:p>
    <w:p w:rsidR="00217724" w:rsidRDefault="00217724" w:rsidP="006C6E91">
      <w:pPr>
        <w:widowControl w:val="0"/>
        <w:spacing w:line="360" w:lineRule="auto"/>
        <w:jc w:val="both"/>
        <w:rPr>
          <w:rFonts w:ascii="Arial" w:hAnsi="Arial" w:cs="Arial"/>
        </w:rPr>
      </w:pPr>
    </w:p>
    <w:p w:rsidR="00217724" w:rsidRDefault="00217724" w:rsidP="006C6E91">
      <w:pPr>
        <w:widowControl w:val="0"/>
        <w:spacing w:line="360" w:lineRule="auto"/>
        <w:jc w:val="both"/>
        <w:rPr>
          <w:rFonts w:ascii="Arial" w:hAnsi="Arial" w:cs="Arial"/>
        </w:rPr>
      </w:pPr>
      <w:r>
        <w:rPr>
          <w:rFonts w:ascii="Arial" w:hAnsi="Arial" w:cs="Arial"/>
        </w:rPr>
        <w:t xml:space="preserve">La información en cuestión, podrá ser remitida a la cuenta de correo electrónico </w:t>
      </w:r>
      <w:r w:rsidRPr="00A2075D">
        <w:rPr>
          <w:rFonts w:ascii="Arial" w:hAnsi="Arial" w:cs="Arial"/>
          <w:i/>
        </w:rPr>
        <w:t>cumplimientos.salamonterrey@te.gob.mx</w:t>
      </w:r>
      <w:r>
        <w:rPr>
          <w:rFonts w:ascii="Arial" w:hAnsi="Arial" w:cs="Arial"/>
        </w:rPr>
        <w:t>, con independencia que esta se remita en forma física.</w:t>
      </w:r>
    </w:p>
    <w:p w:rsidR="00217724" w:rsidRDefault="00217724" w:rsidP="006C6E91">
      <w:pPr>
        <w:widowControl w:val="0"/>
        <w:spacing w:line="360" w:lineRule="auto"/>
        <w:jc w:val="both"/>
        <w:rPr>
          <w:rFonts w:ascii="Arial" w:hAnsi="Arial" w:cs="Arial"/>
        </w:rPr>
      </w:pPr>
    </w:p>
    <w:p w:rsidR="00217724" w:rsidRDefault="00217724" w:rsidP="006C6E91">
      <w:pPr>
        <w:widowControl w:val="0"/>
        <w:spacing w:line="360" w:lineRule="auto"/>
        <w:jc w:val="both"/>
        <w:rPr>
          <w:rFonts w:ascii="Arial" w:hAnsi="Arial" w:cs="Arial"/>
        </w:rPr>
      </w:pPr>
      <w:r>
        <w:rPr>
          <w:rFonts w:ascii="Arial" w:hAnsi="Arial" w:cs="Arial"/>
        </w:rPr>
        <w:t>Lo anterior, con el apercibimiento que, de no dar cumplimiento a lo anterior</w:t>
      </w:r>
      <w:r w:rsidR="008A5F46">
        <w:rPr>
          <w:rFonts w:ascii="Arial" w:hAnsi="Arial" w:cs="Arial"/>
        </w:rPr>
        <w:t xml:space="preserve"> en el plazo indicado</w:t>
      </w:r>
      <w:r>
        <w:rPr>
          <w:rFonts w:ascii="Arial" w:hAnsi="Arial" w:cs="Arial"/>
        </w:rPr>
        <w:t xml:space="preserve">, se impondrá a los presidentes de dichos órganos, </w:t>
      </w:r>
      <w:r>
        <w:rPr>
          <w:rFonts w:ascii="Arial" w:hAnsi="Arial" w:cs="Arial"/>
        </w:rPr>
        <w:lastRenderedPageBreak/>
        <w:t>alguna de las medidas de apremio previstas en el artículo 32 de la Ley General del Sistema de Medios de Impugnación en Materia Electoral.</w:t>
      </w:r>
    </w:p>
    <w:p w:rsidR="00217724" w:rsidRDefault="00217724" w:rsidP="006C6E91">
      <w:pPr>
        <w:widowControl w:val="0"/>
        <w:spacing w:line="360" w:lineRule="auto"/>
        <w:jc w:val="both"/>
        <w:rPr>
          <w:rFonts w:ascii="Arial" w:hAnsi="Arial" w:cs="Arial"/>
        </w:rPr>
      </w:pPr>
    </w:p>
    <w:p w:rsidR="00217724" w:rsidRDefault="00217724" w:rsidP="006C6E91">
      <w:pPr>
        <w:widowControl w:val="0"/>
        <w:spacing w:line="360" w:lineRule="auto"/>
        <w:jc w:val="both"/>
        <w:rPr>
          <w:rFonts w:ascii="Arial" w:hAnsi="Arial" w:cs="Arial"/>
        </w:rPr>
      </w:pPr>
      <w:r w:rsidRPr="00217724">
        <w:rPr>
          <w:rFonts w:ascii="Arial" w:hAnsi="Arial" w:cs="Arial"/>
          <w:b/>
        </w:rPr>
        <w:t>IV. Requerimiento al Consejo General del Instituto Electoral de Coahuila.</w:t>
      </w:r>
      <w:r>
        <w:rPr>
          <w:rFonts w:ascii="Arial" w:hAnsi="Arial" w:cs="Arial"/>
        </w:rPr>
        <w:t xml:space="preserve"> Por otra parte, </w:t>
      </w:r>
      <w:r w:rsidRPr="008A5F46">
        <w:rPr>
          <w:rFonts w:ascii="Arial" w:hAnsi="Arial" w:cs="Arial"/>
          <w:b/>
        </w:rPr>
        <w:t>requiérase</w:t>
      </w:r>
      <w:r>
        <w:rPr>
          <w:rFonts w:ascii="Arial" w:hAnsi="Arial" w:cs="Arial"/>
        </w:rPr>
        <w:t xml:space="preserve"> al Consejo General del Instituto Electoral de</w:t>
      </w:r>
      <w:r w:rsidR="00A2075D">
        <w:rPr>
          <w:rFonts w:ascii="Arial" w:hAnsi="Arial" w:cs="Arial"/>
        </w:rPr>
        <w:t xml:space="preserve"> </w:t>
      </w:r>
      <w:r>
        <w:rPr>
          <w:rFonts w:ascii="Arial" w:hAnsi="Arial" w:cs="Arial"/>
        </w:rPr>
        <w:t xml:space="preserve">Coahuila, para que, en un plazo de </w:t>
      </w:r>
      <w:r w:rsidRPr="008A5F46">
        <w:rPr>
          <w:rFonts w:ascii="Arial" w:hAnsi="Arial" w:cs="Arial"/>
          <w:b/>
        </w:rPr>
        <w:t>veinticuatro horas</w:t>
      </w:r>
      <w:r>
        <w:rPr>
          <w:rFonts w:ascii="Arial" w:hAnsi="Arial" w:cs="Arial"/>
        </w:rPr>
        <w:t xml:space="preserve">, contadas a partir de que le sea notificada la presente determinación, remita a esta Sala Regional, toda la información y documentación relacionada con la selección, y registro de la candidatura </w:t>
      </w:r>
      <w:r w:rsidR="008A5F46">
        <w:rPr>
          <w:rFonts w:ascii="Arial" w:hAnsi="Arial" w:cs="Arial"/>
        </w:rPr>
        <w:t>propuesta por el Partido de la Revolución Democrática para la renovación del Ayuntamiento de Muzquiz, inclusive aquella que hubiere sido generada por el Comité Municipal Electoral correspondiente al municipio en mención.</w:t>
      </w:r>
    </w:p>
    <w:p w:rsidR="00217724" w:rsidRDefault="00217724" w:rsidP="006C6E91">
      <w:pPr>
        <w:widowControl w:val="0"/>
        <w:spacing w:line="360" w:lineRule="auto"/>
        <w:jc w:val="both"/>
        <w:rPr>
          <w:rFonts w:ascii="Arial" w:hAnsi="Arial" w:cs="Arial"/>
        </w:rPr>
      </w:pPr>
    </w:p>
    <w:p w:rsidR="008A5F46" w:rsidRDefault="008A5F46" w:rsidP="008A5F46">
      <w:pPr>
        <w:widowControl w:val="0"/>
        <w:spacing w:line="360" w:lineRule="auto"/>
        <w:jc w:val="both"/>
        <w:rPr>
          <w:rFonts w:ascii="Arial" w:hAnsi="Arial" w:cs="Arial"/>
        </w:rPr>
      </w:pPr>
      <w:r>
        <w:rPr>
          <w:rFonts w:ascii="Arial" w:hAnsi="Arial" w:cs="Arial"/>
        </w:rPr>
        <w:t xml:space="preserve">La información en cuestión, podrá ser remitida a la cuenta de correo electrónico </w:t>
      </w:r>
      <w:r w:rsidRPr="00A2075D">
        <w:rPr>
          <w:rFonts w:ascii="Arial" w:hAnsi="Arial" w:cs="Arial"/>
          <w:i/>
        </w:rPr>
        <w:t>cumplimientos.salamonterrey@te.gob.mx</w:t>
      </w:r>
      <w:r>
        <w:rPr>
          <w:rFonts w:ascii="Arial" w:hAnsi="Arial" w:cs="Arial"/>
        </w:rPr>
        <w:t>, con independencia que esta se remita en forma física.</w:t>
      </w:r>
    </w:p>
    <w:p w:rsidR="008A5F46" w:rsidRDefault="008A5F46" w:rsidP="008A5F46">
      <w:pPr>
        <w:widowControl w:val="0"/>
        <w:spacing w:line="360" w:lineRule="auto"/>
        <w:jc w:val="both"/>
        <w:rPr>
          <w:rFonts w:ascii="Arial" w:hAnsi="Arial" w:cs="Arial"/>
        </w:rPr>
      </w:pPr>
    </w:p>
    <w:p w:rsidR="008A5F46" w:rsidRDefault="008A5F46" w:rsidP="008A5F46">
      <w:pPr>
        <w:widowControl w:val="0"/>
        <w:spacing w:line="360" w:lineRule="auto"/>
        <w:jc w:val="both"/>
        <w:rPr>
          <w:rFonts w:ascii="Arial" w:hAnsi="Arial" w:cs="Arial"/>
        </w:rPr>
      </w:pPr>
      <w:r>
        <w:rPr>
          <w:rFonts w:ascii="Arial" w:hAnsi="Arial" w:cs="Arial"/>
        </w:rPr>
        <w:t xml:space="preserve">Lo anterior, con el apercibimiento que, de no dar cumplimiento a lo anterior en el plazo indicado, se impondrá a </w:t>
      </w:r>
      <w:r w:rsidR="00FE67EB">
        <w:rPr>
          <w:rFonts w:ascii="Arial" w:hAnsi="Arial" w:cs="Arial"/>
        </w:rPr>
        <w:t>sus integrantes</w:t>
      </w:r>
      <w:r>
        <w:rPr>
          <w:rFonts w:ascii="Arial" w:hAnsi="Arial" w:cs="Arial"/>
        </w:rPr>
        <w:t>, alguna de las medidas de apremio previstas en el artículo 32 de la Ley General del Sistema de Medios de Impugnación en Materia Electoral.</w:t>
      </w:r>
    </w:p>
    <w:p w:rsidR="00217724" w:rsidRPr="00230BC4" w:rsidRDefault="00217724" w:rsidP="006C6E91">
      <w:pPr>
        <w:widowControl w:val="0"/>
        <w:spacing w:line="360" w:lineRule="auto"/>
        <w:jc w:val="both"/>
        <w:rPr>
          <w:rFonts w:ascii="Arial" w:hAnsi="Arial" w:cs="Arial"/>
        </w:rPr>
      </w:pPr>
    </w:p>
    <w:p w:rsidR="006C6E91" w:rsidRPr="008A5F46" w:rsidRDefault="008A5F46" w:rsidP="006C6E91">
      <w:pPr>
        <w:widowControl w:val="0"/>
        <w:spacing w:line="360" w:lineRule="auto"/>
        <w:jc w:val="both"/>
        <w:rPr>
          <w:rFonts w:ascii="Arial" w:hAnsi="Arial" w:cs="Arial"/>
        </w:rPr>
      </w:pPr>
      <w:r>
        <w:rPr>
          <w:rFonts w:ascii="Arial" w:hAnsi="Arial" w:cs="Arial"/>
        </w:rPr>
        <w:t xml:space="preserve">V. </w:t>
      </w:r>
      <w:r w:rsidRPr="00E85248">
        <w:rPr>
          <w:rFonts w:ascii="Arial" w:hAnsi="Arial" w:cs="Arial"/>
          <w:b/>
        </w:rPr>
        <w:t>Domicilio para recibir notificaciones</w:t>
      </w:r>
      <w:r>
        <w:rPr>
          <w:rFonts w:ascii="Arial" w:hAnsi="Arial" w:cs="Arial"/>
          <w:b/>
        </w:rPr>
        <w:t xml:space="preserve">. </w:t>
      </w:r>
      <w:r>
        <w:rPr>
          <w:rFonts w:ascii="Arial" w:hAnsi="Arial" w:cs="Arial"/>
        </w:rPr>
        <w:t>Toda vez que los domicilios señalados por el actor se localizan fuera de la ciudad sede de esta Sala Regional, las posteriores notificaciones inclusive las de carácter personal se realizaran al promovente por estrados, de conformidad con lo dispuesto en el artículo 27, párrafo, 6 de la Ley General del Sistema de Medios de Impugnación en Materia Electoral.</w:t>
      </w:r>
    </w:p>
    <w:p w:rsidR="006C6E91" w:rsidRPr="006C6E91" w:rsidRDefault="006C6E91" w:rsidP="006C6E91">
      <w:pPr>
        <w:widowControl w:val="0"/>
        <w:spacing w:line="360" w:lineRule="auto"/>
        <w:jc w:val="both"/>
        <w:rPr>
          <w:rFonts w:ascii="Arial" w:hAnsi="Arial" w:cs="Arial"/>
        </w:rPr>
      </w:pPr>
    </w:p>
    <w:p w:rsidR="00760289" w:rsidRPr="00D60572" w:rsidRDefault="008A5F46" w:rsidP="00760289">
      <w:pPr>
        <w:widowControl w:val="0"/>
        <w:spacing w:line="360" w:lineRule="auto"/>
        <w:jc w:val="both"/>
        <w:rPr>
          <w:rFonts w:ascii="Arial" w:hAnsi="Arial" w:cs="Arial"/>
        </w:rPr>
      </w:pPr>
      <w:r>
        <w:rPr>
          <w:rFonts w:ascii="Arial" w:hAnsi="Arial" w:cs="Arial"/>
        </w:rPr>
        <w:lastRenderedPageBreak/>
        <w:t xml:space="preserve">Asimismo, téngase por autorizada </w:t>
      </w:r>
      <w:r w:rsidR="00760289" w:rsidRPr="00D60572">
        <w:rPr>
          <w:rFonts w:ascii="Arial" w:hAnsi="Arial" w:cs="Arial"/>
        </w:rPr>
        <w:t>recibir notificaciones a las personas señaladas para tales efectos.</w:t>
      </w:r>
    </w:p>
    <w:p w:rsidR="00760289" w:rsidRPr="00FA58D0" w:rsidRDefault="00760289" w:rsidP="00760289">
      <w:pPr>
        <w:spacing w:before="100" w:beforeAutospacing="1" w:after="100" w:afterAutospacing="1" w:line="360" w:lineRule="auto"/>
        <w:jc w:val="both"/>
        <w:rPr>
          <w:rFonts w:ascii="Arial" w:hAnsi="Arial" w:cs="Arial"/>
        </w:rPr>
      </w:pPr>
      <w:r w:rsidRPr="00D60572">
        <w:rPr>
          <w:rFonts w:ascii="Arial" w:hAnsi="Arial" w:cs="Arial"/>
          <w:b/>
        </w:rPr>
        <w:t>NOTIFÍQUESE.</w:t>
      </w:r>
      <w:r w:rsidR="00FA58D0">
        <w:rPr>
          <w:rFonts w:ascii="Arial" w:hAnsi="Arial" w:cs="Arial"/>
          <w:b/>
        </w:rPr>
        <w:t xml:space="preserve"> </w:t>
      </w:r>
      <w:r w:rsidR="00A2075D">
        <w:rPr>
          <w:rFonts w:ascii="Arial" w:hAnsi="Arial" w:cs="Arial"/>
        </w:rPr>
        <w:t xml:space="preserve">Por </w:t>
      </w:r>
      <w:r w:rsidR="00A2075D" w:rsidRPr="00A2075D">
        <w:rPr>
          <w:rFonts w:ascii="Arial" w:hAnsi="Arial" w:cs="Arial"/>
          <w:b/>
        </w:rPr>
        <w:t>correo electrónico</w:t>
      </w:r>
      <w:r w:rsidR="00A2075D">
        <w:rPr>
          <w:rFonts w:ascii="Arial" w:hAnsi="Arial" w:cs="Arial"/>
        </w:rPr>
        <w:t xml:space="preserve"> al Consejo General del Instituto Electoral de Coahuila y por </w:t>
      </w:r>
      <w:r w:rsidR="00A2075D" w:rsidRPr="00A2075D">
        <w:rPr>
          <w:rFonts w:ascii="Arial" w:hAnsi="Arial" w:cs="Arial"/>
          <w:b/>
        </w:rPr>
        <w:t>oficio</w:t>
      </w:r>
      <w:r w:rsidR="00A2075D">
        <w:rPr>
          <w:rFonts w:ascii="Arial" w:hAnsi="Arial" w:cs="Arial"/>
        </w:rPr>
        <w:t xml:space="preserve"> al Comité Directi</w:t>
      </w:r>
      <w:r w:rsidR="00E4241A">
        <w:rPr>
          <w:rFonts w:ascii="Arial" w:hAnsi="Arial" w:cs="Arial"/>
        </w:rPr>
        <w:t>v</w:t>
      </w:r>
      <w:r w:rsidR="00A2075D">
        <w:rPr>
          <w:rFonts w:ascii="Arial" w:hAnsi="Arial" w:cs="Arial"/>
        </w:rPr>
        <w:t xml:space="preserve">o Estatal del Partido de la Revolución Democrática de la misma entidad con apoyo del mencionado Instituto, y de la misma manera al Comité Ejecutivo Nacional del aludido partido político solicitando apoyo de la Sala Superior de este Tribunal Electoral del Poder Judicial de la Federación. </w:t>
      </w:r>
      <w:r w:rsidR="00FA58D0">
        <w:rPr>
          <w:rFonts w:ascii="Arial" w:hAnsi="Arial" w:cs="Arial"/>
        </w:rPr>
        <w:t xml:space="preserve"> </w:t>
      </w:r>
    </w:p>
    <w:p w:rsidR="00760289" w:rsidRPr="00D60572" w:rsidRDefault="00760289" w:rsidP="00760289">
      <w:pPr>
        <w:spacing w:before="100" w:beforeAutospacing="1" w:after="100" w:afterAutospacing="1" w:line="360" w:lineRule="auto"/>
        <w:jc w:val="both"/>
        <w:rPr>
          <w:rFonts w:ascii="Arial" w:hAnsi="Arial" w:cs="Arial"/>
        </w:rPr>
      </w:pPr>
      <w:r w:rsidRPr="00D60572">
        <w:rPr>
          <w:rFonts w:ascii="Arial" w:hAnsi="Arial" w:cs="Arial"/>
        </w:rPr>
        <w:t xml:space="preserve">Así lo acordó y firma el Magistrado Instructor de la Sala Regional del Tribunal Electoral del Poder Judicial de la Federación correspondiente a la Segunda Circunscripción Plurinominal, en presencia del Secretario de </w:t>
      </w:r>
      <w:bookmarkStart w:id="0" w:name="_GoBack"/>
      <w:bookmarkEnd w:id="0"/>
      <w:r w:rsidRPr="00D60572">
        <w:rPr>
          <w:rFonts w:ascii="Arial" w:hAnsi="Arial" w:cs="Arial"/>
        </w:rPr>
        <w:t>Estudio y Cuenta, quien da fe.</w:t>
      </w:r>
    </w:p>
    <w:p w:rsidR="00760289" w:rsidRPr="00D60572" w:rsidRDefault="00760289" w:rsidP="00760289">
      <w:pPr>
        <w:spacing w:line="360" w:lineRule="auto"/>
        <w:jc w:val="both"/>
        <w:rPr>
          <w:rFonts w:ascii="Arial" w:hAnsi="Arial" w:cs="Arial"/>
        </w:rPr>
      </w:pPr>
    </w:p>
    <w:p w:rsidR="00760289" w:rsidRPr="00D60572" w:rsidRDefault="00760289" w:rsidP="00760289">
      <w:pPr>
        <w:spacing w:line="360" w:lineRule="auto"/>
        <w:jc w:val="both"/>
        <w:rPr>
          <w:rFonts w:ascii="Arial" w:hAnsi="Arial" w:cs="Arial"/>
        </w:rPr>
      </w:pPr>
    </w:p>
    <w:p w:rsidR="00760289" w:rsidRPr="00D60572" w:rsidRDefault="00760289" w:rsidP="00760289">
      <w:pPr>
        <w:spacing w:line="360" w:lineRule="auto"/>
        <w:jc w:val="both"/>
        <w:rPr>
          <w:rFonts w:ascii="Arial" w:hAnsi="Arial" w:cs="Arial"/>
        </w:rPr>
      </w:pPr>
    </w:p>
    <w:tbl>
      <w:tblPr>
        <w:tblW w:w="5354" w:type="pct"/>
        <w:jc w:val="center"/>
        <w:tblLook w:val="01E0" w:firstRow="1" w:lastRow="1" w:firstColumn="1" w:lastColumn="1" w:noHBand="0" w:noVBand="0"/>
      </w:tblPr>
      <w:tblGrid>
        <w:gridCol w:w="4392"/>
        <w:gridCol w:w="4163"/>
      </w:tblGrid>
      <w:tr w:rsidR="00760289" w:rsidRPr="00D60572" w:rsidTr="009309C1">
        <w:trPr>
          <w:trHeight w:val="469"/>
          <w:jc w:val="center"/>
        </w:trPr>
        <w:tc>
          <w:tcPr>
            <w:tcW w:w="2567" w:type="pct"/>
          </w:tcPr>
          <w:p w:rsidR="00760289" w:rsidRPr="00D60572" w:rsidRDefault="00760289" w:rsidP="00F5519C">
            <w:pPr>
              <w:jc w:val="center"/>
              <w:rPr>
                <w:rFonts w:ascii="Arial Negrita" w:hAnsi="Arial Negrita" w:cs="Arial"/>
                <w:b/>
                <w:spacing w:val="-10"/>
              </w:rPr>
            </w:pPr>
            <w:r w:rsidRPr="00D60572">
              <w:rPr>
                <w:rFonts w:ascii="Arial Negrita" w:hAnsi="Arial Negrita" w:cs="Arial"/>
                <w:b/>
                <w:spacing w:val="-10"/>
              </w:rPr>
              <w:t>YAIRSINIO DAVID GARCÍA ORTIZ</w:t>
            </w:r>
          </w:p>
          <w:p w:rsidR="00760289" w:rsidRPr="00D60572" w:rsidRDefault="00760289" w:rsidP="00F5519C">
            <w:pPr>
              <w:jc w:val="center"/>
              <w:rPr>
                <w:rFonts w:ascii="Arial" w:hAnsi="Arial" w:cs="Arial"/>
                <w:b/>
                <w:spacing w:val="-10"/>
              </w:rPr>
            </w:pPr>
            <w:r w:rsidRPr="00D60572">
              <w:rPr>
                <w:rFonts w:ascii="Arial" w:hAnsi="Arial" w:cs="Arial"/>
                <w:b/>
                <w:spacing w:val="-10"/>
              </w:rPr>
              <w:t>MAGISTRADO</w:t>
            </w:r>
          </w:p>
        </w:tc>
        <w:tc>
          <w:tcPr>
            <w:tcW w:w="2433" w:type="pct"/>
          </w:tcPr>
          <w:p w:rsidR="00760289" w:rsidRPr="00D60572" w:rsidRDefault="00760289" w:rsidP="00760289">
            <w:pPr>
              <w:ind w:left="-53"/>
              <w:jc w:val="center"/>
              <w:rPr>
                <w:rFonts w:ascii="Arial Negrita" w:hAnsi="Arial Negrita" w:cs="Arial"/>
                <w:b/>
                <w:caps/>
                <w:spacing w:val="-10"/>
              </w:rPr>
            </w:pPr>
            <w:r w:rsidRPr="00D60572">
              <w:rPr>
                <w:rFonts w:ascii="Arial Negrita" w:hAnsi="Arial Negrita" w:cs="Arial"/>
                <w:b/>
                <w:caps/>
                <w:spacing w:val="-10"/>
              </w:rPr>
              <w:t>RICARDO ARTURO CASTILLO TREJO</w:t>
            </w:r>
          </w:p>
          <w:p w:rsidR="00760289" w:rsidRPr="00D60572" w:rsidRDefault="00760289" w:rsidP="00F5519C">
            <w:pPr>
              <w:ind w:left="14"/>
              <w:jc w:val="center"/>
              <w:rPr>
                <w:rFonts w:ascii="Arial" w:hAnsi="Arial" w:cs="Arial"/>
                <w:b/>
                <w:spacing w:val="-10"/>
              </w:rPr>
            </w:pPr>
            <w:r w:rsidRPr="00D60572">
              <w:rPr>
                <w:rFonts w:ascii="Arial" w:hAnsi="Arial" w:cs="Arial"/>
                <w:b/>
                <w:spacing w:val="-10"/>
              </w:rPr>
              <w:t>SECRETARIO</w:t>
            </w:r>
          </w:p>
        </w:tc>
      </w:tr>
    </w:tbl>
    <w:p w:rsidR="00760289" w:rsidRPr="00D60572" w:rsidRDefault="00760289" w:rsidP="00760289">
      <w:pPr>
        <w:spacing w:line="360" w:lineRule="auto"/>
        <w:jc w:val="both"/>
        <w:rPr>
          <w:rFonts w:ascii="Arial" w:hAnsi="Arial" w:cs="Arial"/>
        </w:rPr>
      </w:pPr>
    </w:p>
    <w:p w:rsidR="00BD3401" w:rsidRPr="00D60572" w:rsidRDefault="00BD3401" w:rsidP="00760289"/>
    <w:sectPr w:rsidR="00BD3401" w:rsidRPr="00D60572" w:rsidSect="00FE1E3C">
      <w:headerReference w:type="even" r:id="rId8"/>
      <w:headerReference w:type="default" r:id="rId9"/>
      <w:footerReference w:type="even" r:id="rId10"/>
      <w:footerReference w:type="default" r:id="rId11"/>
      <w:headerReference w:type="first" r:id="rId12"/>
      <w:pgSz w:w="12242" w:h="19278" w:code="174"/>
      <w:pgMar w:top="1134" w:right="1134" w:bottom="85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6BB" w:rsidRDefault="00D346BB" w:rsidP="008F4DAA">
      <w:r>
        <w:separator/>
      </w:r>
    </w:p>
  </w:endnote>
  <w:endnote w:type="continuationSeparator" w:id="0">
    <w:p w:rsidR="00D346BB" w:rsidRDefault="00D346BB" w:rsidP="008F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6BB" w:rsidRDefault="00D346BB" w:rsidP="008F4DAA">
      <w:r>
        <w:separator/>
      </w:r>
    </w:p>
  </w:footnote>
  <w:footnote w:type="continuationSeparator" w:id="0">
    <w:p w:rsidR="00D346BB" w:rsidRDefault="00D346BB" w:rsidP="008F4D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E4241A">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076021" w:rsidRPr="008B1912">
          <w:rPr>
            <w:rFonts w:ascii="Arial" w:hAnsi="Arial" w:cs="Arial"/>
            <w:b/>
            <w:noProof/>
            <w:sz w:val="20"/>
            <w:szCs w:val="20"/>
            <w:lang w:val="es-ES" w:eastAsia="es-ES"/>
          </w:rPr>
          <mc:AlternateContent>
            <mc:Choice Requires="wps">
              <w:drawing>
                <wp:anchor distT="0" distB="0" distL="114300" distR="114300" simplePos="0" relativeHeight="251661312" behindDoc="0" locked="0" layoutInCell="0" allowOverlap="1" wp14:anchorId="7C4FCBFC" wp14:editId="1C517CE8">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E4241A" w:rsidRPr="00E4241A">
                                        <w:rPr>
                                          <w:rFonts w:asciiTheme="majorHAnsi" w:eastAsiaTheme="majorEastAsia" w:hAnsiTheme="majorHAnsi" w:cstheme="majorBidi"/>
                                          <w:noProof/>
                                          <w:sz w:val="48"/>
                                          <w:szCs w:val="48"/>
                                        </w:rPr>
                                        <w:t>4</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FCBFC"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E4241A" w:rsidRPr="00E4241A">
                                  <w:rPr>
                                    <w:rFonts w:asciiTheme="majorHAnsi" w:eastAsiaTheme="majorEastAsia" w:hAnsiTheme="majorHAnsi" w:cstheme="majorBidi"/>
                                    <w:noProof/>
                                    <w:sz w:val="48"/>
                                    <w:szCs w:val="48"/>
                                  </w:rPr>
                                  <w:t>4</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8A5F46">
      <w:rPr>
        <w:rFonts w:ascii="Arial" w:hAnsi="Arial" w:cs="Arial"/>
        <w:b/>
        <w:sz w:val="20"/>
        <w:szCs w:val="20"/>
      </w:rPr>
      <w:t>SM-JDC</w:t>
    </w:r>
    <w:r w:rsidR="00F34ECA">
      <w:rPr>
        <w:rFonts w:ascii="Arial" w:hAnsi="Arial" w:cs="Arial"/>
        <w:b/>
        <w:sz w:val="20"/>
        <w:szCs w:val="20"/>
      </w:rPr>
      <w:t>-</w:t>
    </w:r>
    <w:r w:rsidR="008A5F46">
      <w:rPr>
        <w:rFonts w:ascii="Arial" w:hAnsi="Arial" w:cs="Arial"/>
        <w:b/>
        <w:sz w:val="20"/>
        <w:szCs w:val="20"/>
      </w:rPr>
      <w:t>41/2017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076021" w:rsidP="000C156E">
    <w:pPr>
      <w:pStyle w:val="Encabezado"/>
      <w:jc w:val="right"/>
      <w:rPr>
        <w:rFonts w:ascii="Arial" w:hAnsi="Arial" w:cs="Arial"/>
        <w:b/>
        <w:sz w:val="20"/>
        <w:szCs w:val="20"/>
      </w:rPr>
    </w:pPr>
    <w:r>
      <w:rPr>
        <w:noProof/>
        <w:lang w:val="es-ES" w:eastAsia="es-ES"/>
      </w:rPr>
      <w:drawing>
        <wp:anchor distT="0" distB="0" distL="114300" distR="114300" simplePos="0" relativeHeight="251659264" behindDoc="0" locked="0" layoutInCell="1" allowOverlap="1" wp14:anchorId="7D319B95" wp14:editId="732A9205">
          <wp:simplePos x="0" y="0"/>
          <wp:positionH relativeFrom="column">
            <wp:posOffset>-1518045</wp:posOffset>
          </wp:positionH>
          <wp:positionV relativeFrom="paragraph">
            <wp:posOffset>131349</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val="es-ES" w:eastAsia="es-ES"/>
          </w:rPr>
          <mc:AlternateContent>
            <mc:Choice Requires="wps">
              <w:drawing>
                <wp:anchor distT="0" distB="0" distL="114300" distR="114300" simplePos="0" relativeHeight="251662336" behindDoc="0" locked="0" layoutInCell="0" allowOverlap="1" wp14:anchorId="4330C36D" wp14:editId="40C5FEF2">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E4241A" w:rsidRPr="00E4241A">
                                    <w:rPr>
                                      <w:rFonts w:asciiTheme="majorHAnsi" w:eastAsiaTheme="majorEastAsia" w:hAnsiTheme="majorHAnsi" w:cstheme="majorBidi"/>
                                      <w:noProof/>
                                      <w:sz w:val="48"/>
                                      <w:szCs w:val="48"/>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0C36D"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E4241A" w:rsidRPr="00E4241A">
                              <w:rPr>
                                <w:rFonts w:asciiTheme="majorHAnsi" w:eastAsiaTheme="majorEastAsia" w:hAnsiTheme="majorHAnsi" w:cstheme="majorBidi"/>
                                <w:noProof/>
                                <w:sz w:val="48"/>
                                <w:szCs w:val="48"/>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JDC</w:t>
    </w:r>
    <w:r w:rsidRPr="0091452A">
      <w:rPr>
        <w:rFonts w:ascii="Arial" w:hAnsi="Arial" w:cs="Arial"/>
        <w:b/>
        <w:sz w:val="20"/>
        <w:szCs w:val="20"/>
      </w:rPr>
      <w:t>-</w:t>
    </w:r>
    <w:r w:rsidR="008A5F46">
      <w:rPr>
        <w:rFonts w:ascii="Arial" w:hAnsi="Arial" w:cs="Arial"/>
        <w:b/>
        <w:sz w:val="20"/>
        <w:szCs w:val="20"/>
      </w:rPr>
      <w:t>41/2017</w:t>
    </w:r>
  </w:p>
  <w:p w:rsidR="00076021" w:rsidRDefault="0007602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val="es-ES" w:eastAsia="es-ES"/>
      </w:rPr>
      <w:drawing>
        <wp:anchor distT="0" distB="0" distL="114300" distR="114300" simplePos="0" relativeHeight="251660288" behindDoc="0" locked="0" layoutInCell="1" allowOverlap="1" wp14:anchorId="06D2554C" wp14:editId="4E1EEDBF">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A3B36"/>
    <w:multiLevelType w:val="hybridMultilevel"/>
    <w:tmpl w:val="31B660CA"/>
    <w:lvl w:ilvl="0" w:tplc="0C58CC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B90B93"/>
    <w:multiLevelType w:val="hybridMultilevel"/>
    <w:tmpl w:val="731EC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4756700"/>
    <w:multiLevelType w:val="hybridMultilevel"/>
    <w:tmpl w:val="86EEDA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091754"/>
    <w:multiLevelType w:val="hybridMultilevel"/>
    <w:tmpl w:val="4C782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7059"/>
    <w:rsid w:val="0001117C"/>
    <w:rsid w:val="000120C1"/>
    <w:rsid w:val="00013684"/>
    <w:rsid w:val="000201FA"/>
    <w:rsid w:val="00027FEF"/>
    <w:rsid w:val="000317BB"/>
    <w:rsid w:val="0004178E"/>
    <w:rsid w:val="00041CCE"/>
    <w:rsid w:val="00042CC4"/>
    <w:rsid w:val="0004380C"/>
    <w:rsid w:val="00043DBB"/>
    <w:rsid w:val="00044893"/>
    <w:rsid w:val="00047EA4"/>
    <w:rsid w:val="00051010"/>
    <w:rsid w:val="00053DAC"/>
    <w:rsid w:val="00054DDF"/>
    <w:rsid w:val="00057A34"/>
    <w:rsid w:val="000607FE"/>
    <w:rsid w:val="000623B3"/>
    <w:rsid w:val="000627E0"/>
    <w:rsid w:val="00063159"/>
    <w:rsid w:val="00064F05"/>
    <w:rsid w:val="00065193"/>
    <w:rsid w:val="00065C00"/>
    <w:rsid w:val="00072120"/>
    <w:rsid w:val="000742B3"/>
    <w:rsid w:val="00076021"/>
    <w:rsid w:val="00077CED"/>
    <w:rsid w:val="00083DEB"/>
    <w:rsid w:val="00090BE2"/>
    <w:rsid w:val="00090DE8"/>
    <w:rsid w:val="00091E4F"/>
    <w:rsid w:val="000948E5"/>
    <w:rsid w:val="000966BE"/>
    <w:rsid w:val="000971E2"/>
    <w:rsid w:val="00097F9A"/>
    <w:rsid w:val="000A1436"/>
    <w:rsid w:val="000A169F"/>
    <w:rsid w:val="000A1F60"/>
    <w:rsid w:val="000A2A5C"/>
    <w:rsid w:val="000A2F4B"/>
    <w:rsid w:val="000A34F9"/>
    <w:rsid w:val="000A3C83"/>
    <w:rsid w:val="000A455F"/>
    <w:rsid w:val="000A7E2D"/>
    <w:rsid w:val="000B1602"/>
    <w:rsid w:val="000B3CF1"/>
    <w:rsid w:val="000B78B5"/>
    <w:rsid w:val="000C156E"/>
    <w:rsid w:val="000C2131"/>
    <w:rsid w:val="000C2B7A"/>
    <w:rsid w:val="000C2EBB"/>
    <w:rsid w:val="000C5142"/>
    <w:rsid w:val="000C53B0"/>
    <w:rsid w:val="000C5ABA"/>
    <w:rsid w:val="000C6019"/>
    <w:rsid w:val="000C6BCC"/>
    <w:rsid w:val="000D01A2"/>
    <w:rsid w:val="000D13FA"/>
    <w:rsid w:val="000E1A06"/>
    <w:rsid w:val="000E45CD"/>
    <w:rsid w:val="000E4A14"/>
    <w:rsid w:val="000E5140"/>
    <w:rsid w:val="000E70A4"/>
    <w:rsid w:val="000E7E67"/>
    <w:rsid w:val="000F17A3"/>
    <w:rsid w:val="000F1872"/>
    <w:rsid w:val="00102F42"/>
    <w:rsid w:val="001055A9"/>
    <w:rsid w:val="0010582B"/>
    <w:rsid w:val="00105DA7"/>
    <w:rsid w:val="00107181"/>
    <w:rsid w:val="001078CB"/>
    <w:rsid w:val="00107E84"/>
    <w:rsid w:val="001157F9"/>
    <w:rsid w:val="00123D43"/>
    <w:rsid w:val="00125182"/>
    <w:rsid w:val="00125BCD"/>
    <w:rsid w:val="001260A2"/>
    <w:rsid w:val="00126A11"/>
    <w:rsid w:val="00131F8A"/>
    <w:rsid w:val="001321A2"/>
    <w:rsid w:val="00135A68"/>
    <w:rsid w:val="00136DE3"/>
    <w:rsid w:val="001372F4"/>
    <w:rsid w:val="001373A9"/>
    <w:rsid w:val="0014623E"/>
    <w:rsid w:val="001471F2"/>
    <w:rsid w:val="001513CD"/>
    <w:rsid w:val="001534FE"/>
    <w:rsid w:val="001544E0"/>
    <w:rsid w:val="0015747C"/>
    <w:rsid w:val="001638E3"/>
    <w:rsid w:val="00163A1A"/>
    <w:rsid w:val="00163AB1"/>
    <w:rsid w:val="00166D9A"/>
    <w:rsid w:val="00167F0F"/>
    <w:rsid w:val="001745A9"/>
    <w:rsid w:val="001747FB"/>
    <w:rsid w:val="00174C69"/>
    <w:rsid w:val="0017697E"/>
    <w:rsid w:val="001805AE"/>
    <w:rsid w:val="00181FB8"/>
    <w:rsid w:val="0018238E"/>
    <w:rsid w:val="00183972"/>
    <w:rsid w:val="001841AA"/>
    <w:rsid w:val="00190A8A"/>
    <w:rsid w:val="001913CB"/>
    <w:rsid w:val="0019180F"/>
    <w:rsid w:val="00195C77"/>
    <w:rsid w:val="00197C90"/>
    <w:rsid w:val="001A0920"/>
    <w:rsid w:val="001A1B26"/>
    <w:rsid w:val="001A3506"/>
    <w:rsid w:val="001A6C49"/>
    <w:rsid w:val="001B041D"/>
    <w:rsid w:val="001B1A04"/>
    <w:rsid w:val="001B2689"/>
    <w:rsid w:val="001B41A4"/>
    <w:rsid w:val="001C06CC"/>
    <w:rsid w:val="001C2B0C"/>
    <w:rsid w:val="001C51A5"/>
    <w:rsid w:val="001D29D3"/>
    <w:rsid w:val="001D3134"/>
    <w:rsid w:val="001D45F9"/>
    <w:rsid w:val="001D5366"/>
    <w:rsid w:val="001D6967"/>
    <w:rsid w:val="001E1403"/>
    <w:rsid w:val="001E187D"/>
    <w:rsid w:val="001E3AFF"/>
    <w:rsid w:val="001E42A8"/>
    <w:rsid w:val="001E6597"/>
    <w:rsid w:val="001E76A7"/>
    <w:rsid w:val="001F051D"/>
    <w:rsid w:val="001F0BFB"/>
    <w:rsid w:val="001F20D4"/>
    <w:rsid w:val="001F31A9"/>
    <w:rsid w:val="00200F64"/>
    <w:rsid w:val="002017E8"/>
    <w:rsid w:val="002025D0"/>
    <w:rsid w:val="0020437B"/>
    <w:rsid w:val="00204646"/>
    <w:rsid w:val="0020777F"/>
    <w:rsid w:val="00214B28"/>
    <w:rsid w:val="00217724"/>
    <w:rsid w:val="002205B7"/>
    <w:rsid w:val="00220F58"/>
    <w:rsid w:val="00222155"/>
    <w:rsid w:val="00223012"/>
    <w:rsid w:val="00224CD6"/>
    <w:rsid w:val="00227144"/>
    <w:rsid w:val="00230BC4"/>
    <w:rsid w:val="0023393E"/>
    <w:rsid w:val="00233975"/>
    <w:rsid w:val="002361D0"/>
    <w:rsid w:val="002364E3"/>
    <w:rsid w:val="00240E6E"/>
    <w:rsid w:val="0024251E"/>
    <w:rsid w:val="00243DFD"/>
    <w:rsid w:val="00246CFF"/>
    <w:rsid w:val="0025108B"/>
    <w:rsid w:val="002528CA"/>
    <w:rsid w:val="002553AC"/>
    <w:rsid w:val="00255581"/>
    <w:rsid w:val="0025613F"/>
    <w:rsid w:val="00257D78"/>
    <w:rsid w:val="00260FCC"/>
    <w:rsid w:val="002611B7"/>
    <w:rsid w:val="0026180B"/>
    <w:rsid w:val="00262E05"/>
    <w:rsid w:val="002664AD"/>
    <w:rsid w:val="0026719E"/>
    <w:rsid w:val="002678C2"/>
    <w:rsid w:val="00270738"/>
    <w:rsid w:val="002728BF"/>
    <w:rsid w:val="0027449D"/>
    <w:rsid w:val="00277A4D"/>
    <w:rsid w:val="002829BC"/>
    <w:rsid w:val="0028359F"/>
    <w:rsid w:val="002839BC"/>
    <w:rsid w:val="002843F0"/>
    <w:rsid w:val="002862AF"/>
    <w:rsid w:val="00290910"/>
    <w:rsid w:val="0029399E"/>
    <w:rsid w:val="00294366"/>
    <w:rsid w:val="00294415"/>
    <w:rsid w:val="00294851"/>
    <w:rsid w:val="00295574"/>
    <w:rsid w:val="00295E9C"/>
    <w:rsid w:val="002A0EDF"/>
    <w:rsid w:val="002A1BE0"/>
    <w:rsid w:val="002A2F4B"/>
    <w:rsid w:val="002A4291"/>
    <w:rsid w:val="002B0640"/>
    <w:rsid w:val="002B0A28"/>
    <w:rsid w:val="002B0BC8"/>
    <w:rsid w:val="002B4897"/>
    <w:rsid w:val="002B5CD1"/>
    <w:rsid w:val="002B648D"/>
    <w:rsid w:val="002B76B0"/>
    <w:rsid w:val="002C023C"/>
    <w:rsid w:val="002C1E45"/>
    <w:rsid w:val="002C2A1C"/>
    <w:rsid w:val="002C44B9"/>
    <w:rsid w:val="002C4FB7"/>
    <w:rsid w:val="002C5811"/>
    <w:rsid w:val="002D0B28"/>
    <w:rsid w:val="002D3368"/>
    <w:rsid w:val="002D35B4"/>
    <w:rsid w:val="002D391F"/>
    <w:rsid w:val="002D3DDA"/>
    <w:rsid w:val="002D5021"/>
    <w:rsid w:val="002E06BD"/>
    <w:rsid w:val="002E11F5"/>
    <w:rsid w:val="002E3E4B"/>
    <w:rsid w:val="002E410E"/>
    <w:rsid w:val="002E4F59"/>
    <w:rsid w:val="002E60EA"/>
    <w:rsid w:val="002F0C72"/>
    <w:rsid w:val="002F1F89"/>
    <w:rsid w:val="002F23CA"/>
    <w:rsid w:val="002F247F"/>
    <w:rsid w:val="002F2F43"/>
    <w:rsid w:val="002F3AC0"/>
    <w:rsid w:val="002F7407"/>
    <w:rsid w:val="00300AF4"/>
    <w:rsid w:val="003010A9"/>
    <w:rsid w:val="0030368A"/>
    <w:rsid w:val="00303B5A"/>
    <w:rsid w:val="00304BCE"/>
    <w:rsid w:val="003067EF"/>
    <w:rsid w:val="00306D0F"/>
    <w:rsid w:val="00311962"/>
    <w:rsid w:val="00311D26"/>
    <w:rsid w:val="00313809"/>
    <w:rsid w:val="00313814"/>
    <w:rsid w:val="00314044"/>
    <w:rsid w:val="00315501"/>
    <w:rsid w:val="00315AD8"/>
    <w:rsid w:val="00317F35"/>
    <w:rsid w:val="00323956"/>
    <w:rsid w:val="00326B16"/>
    <w:rsid w:val="003308ED"/>
    <w:rsid w:val="00335BBA"/>
    <w:rsid w:val="00337F4F"/>
    <w:rsid w:val="00340C85"/>
    <w:rsid w:val="00342EBB"/>
    <w:rsid w:val="00346649"/>
    <w:rsid w:val="0034787E"/>
    <w:rsid w:val="003503D2"/>
    <w:rsid w:val="00351CFA"/>
    <w:rsid w:val="0035423E"/>
    <w:rsid w:val="0035482B"/>
    <w:rsid w:val="0035557C"/>
    <w:rsid w:val="00356CC9"/>
    <w:rsid w:val="00357627"/>
    <w:rsid w:val="00360BB9"/>
    <w:rsid w:val="0036129E"/>
    <w:rsid w:val="00363A3F"/>
    <w:rsid w:val="003718F9"/>
    <w:rsid w:val="003746D7"/>
    <w:rsid w:val="00377C88"/>
    <w:rsid w:val="00383C32"/>
    <w:rsid w:val="0038428E"/>
    <w:rsid w:val="0038685E"/>
    <w:rsid w:val="00387044"/>
    <w:rsid w:val="003910CB"/>
    <w:rsid w:val="003915DC"/>
    <w:rsid w:val="003916AA"/>
    <w:rsid w:val="00392062"/>
    <w:rsid w:val="003922F0"/>
    <w:rsid w:val="00392DBA"/>
    <w:rsid w:val="00393287"/>
    <w:rsid w:val="00395DDE"/>
    <w:rsid w:val="0039783D"/>
    <w:rsid w:val="00397FB4"/>
    <w:rsid w:val="003A05CD"/>
    <w:rsid w:val="003A0667"/>
    <w:rsid w:val="003A1694"/>
    <w:rsid w:val="003A1D10"/>
    <w:rsid w:val="003A1E4C"/>
    <w:rsid w:val="003A5981"/>
    <w:rsid w:val="003B11F2"/>
    <w:rsid w:val="003B1E83"/>
    <w:rsid w:val="003B3D62"/>
    <w:rsid w:val="003B653A"/>
    <w:rsid w:val="003B6AF2"/>
    <w:rsid w:val="003B7DC0"/>
    <w:rsid w:val="003C1E79"/>
    <w:rsid w:val="003C2A94"/>
    <w:rsid w:val="003C7413"/>
    <w:rsid w:val="003D14D9"/>
    <w:rsid w:val="003D2797"/>
    <w:rsid w:val="003D2B5A"/>
    <w:rsid w:val="003D33E9"/>
    <w:rsid w:val="003D5CD5"/>
    <w:rsid w:val="003D5CD9"/>
    <w:rsid w:val="003D77BC"/>
    <w:rsid w:val="003D7829"/>
    <w:rsid w:val="003E11AB"/>
    <w:rsid w:val="003E1F37"/>
    <w:rsid w:val="003E6394"/>
    <w:rsid w:val="003E6871"/>
    <w:rsid w:val="003F0EFE"/>
    <w:rsid w:val="003F5802"/>
    <w:rsid w:val="003F66DF"/>
    <w:rsid w:val="003F67B8"/>
    <w:rsid w:val="003F6988"/>
    <w:rsid w:val="00403A45"/>
    <w:rsid w:val="00403D1F"/>
    <w:rsid w:val="00412358"/>
    <w:rsid w:val="00415DD7"/>
    <w:rsid w:val="00416D48"/>
    <w:rsid w:val="00425E3F"/>
    <w:rsid w:val="0043152D"/>
    <w:rsid w:val="00432803"/>
    <w:rsid w:val="004340ED"/>
    <w:rsid w:val="00434562"/>
    <w:rsid w:val="00437FB5"/>
    <w:rsid w:val="00440792"/>
    <w:rsid w:val="0044088D"/>
    <w:rsid w:val="0044362C"/>
    <w:rsid w:val="004453E7"/>
    <w:rsid w:val="0044699B"/>
    <w:rsid w:val="00447B3D"/>
    <w:rsid w:val="00447E77"/>
    <w:rsid w:val="00451FF5"/>
    <w:rsid w:val="0045618B"/>
    <w:rsid w:val="00456A70"/>
    <w:rsid w:val="00460462"/>
    <w:rsid w:val="004606DB"/>
    <w:rsid w:val="00463F4C"/>
    <w:rsid w:val="00464F11"/>
    <w:rsid w:val="004660EF"/>
    <w:rsid w:val="00467F14"/>
    <w:rsid w:val="004703C6"/>
    <w:rsid w:val="0047077B"/>
    <w:rsid w:val="004720E3"/>
    <w:rsid w:val="004758EC"/>
    <w:rsid w:val="00476FBE"/>
    <w:rsid w:val="00477DE8"/>
    <w:rsid w:val="00481CC9"/>
    <w:rsid w:val="0048448C"/>
    <w:rsid w:val="00484C91"/>
    <w:rsid w:val="004875B9"/>
    <w:rsid w:val="00495D7F"/>
    <w:rsid w:val="00495FDA"/>
    <w:rsid w:val="0049613E"/>
    <w:rsid w:val="004A3E75"/>
    <w:rsid w:val="004A4E96"/>
    <w:rsid w:val="004A508D"/>
    <w:rsid w:val="004A7BFD"/>
    <w:rsid w:val="004B1AA7"/>
    <w:rsid w:val="004B4890"/>
    <w:rsid w:val="004B52E0"/>
    <w:rsid w:val="004B7933"/>
    <w:rsid w:val="004B7B0A"/>
    <w:rsid w:val="004C053E"/>
    <w:rsid w:val="004C21F9"/>
    <w:rsid w:val="004C4447"/>
    <w:rsid w:val="004C4492"/>
    <w:rsid w:val="004C5BA4"/>
    <w:rsid w:val="004C7825"/>
    <w:rsid w:val="004D075B"/>
    <w:rsid w:val="004D34D1"/>
    <w:rsid w:val="004D55CE"/>
    <w:rsid w:val="004D6B5B"/>
    <w:rsid w:val="004D7A0F"/>
    <w:rsid w:val="004E174B"/>
    <w:rsid w:val="004E74AB"/>
    <w:rsid w:val="004F0B5B"/>
    <w:rsid w:val="004F0C83"/>
    <w:rsid w:val="004F1A9D"/>
    <w:rsid w:val="004F1C64"/>
    <w:rsid w:val="004F3938"/>
    <w:rsid w:val="004F4921"/>
    <w:rsid w:val="004F7076"/>
    <w:rsid w:val="005010D4"/>
    <w:rsid w:val="00505B94"/>
    <w:rsid w:val="00506673"/>
    <w:rsid w:val="005067AD"/>
    <w:rsid w:val="00513DCB"/>
    <w:rsid w:val="00516102"/>
    <w:rsid w:val="005167A7"/>
    <w:rsid w:val="00517947"/>
    <w:rsid w:val="005254E0"/>
    <w:rsid w:val="005307B7"/>
    <w:rsid w:val="0053141C"/>
    <w:rsid w:val="00531FB3"/>
    <w:rsid w:val="005327F3"/>
    <w:rsid w:val="00533453"/>
    <w:rsid w:val="005343C6"/>
    <w:rsid w:val="00552A19"/>
    <w:rsid w:val="00553769"/>
    <w:rsid w:val="00553949"/>
    <w:rsid w:val="00553C9D"/>
    <w:rsid w:val="005556CE"/>
    <w:rsid w:val="00556DD5"/>
    <w:rsid w:val="00564ED4"/>
    <w:rsid w:val="00566972"/>
    <w:rsid w:val="005669AB"/>
    <w:rsid w:val="00567CBB"/>
    <w:rsid w:val="005705C6"/>
    <w:rsid w:val="005717DD"/>
    <w:rsid w:val="00572A26"/>
    <w:rsid w:val="00573D7B"/>
    <w:rsid w:val="0057790C"/>
    <w:rsid w:val="005811DE"/>
    <w:rsid w:val="005826D2"/>
    <w:rsid w:val="00583488"/>
    <w:rsid w:val="00583E8D"/>
    <w:rsid w:val="0058641C"/>
    <w:rsid w:val="00587456"/>
    <w:rsid w:val="00590641"/>
    <w:rsid w:val="00590D97"/>
    <w:rsid w:val="0059175A"/>
    <w:rsid w:val="0059217B"/>
    <w:rsid w:val="005925DE"/>
    <w:rsid w:val="00593228"/>
    <w:rsid w:val="00594AE3"/>
    <w:rsid w:val="00595043"/>
    <w:rsid w:val="005956B4"/>
    <w:rsid w:val="00595703"/>
    <w:rsid w:val="0059571A"/>
    <w:rsid w:val="00597711"/>
    <w:rsid w:val="005A2743"/>
    <w:rsid w:val="005A2F34"/>
    <w:rsid w:val="005A3406"/>
    <w:rsid w:val="005A4A43"/>
    <w:rsid w:val="005A5979"/>
    <w:rsid w:val="005A7AE9"/>
    <w:rsid w:val="005B3418"/>
    <w:rsid w:val="005C151C"/>
    <w:rsid w:val="005C1A0C"/>
    <w:rsid w:val="005C4D69"/>
    <w:rsid w:val="005D248A"/>
    <w:rsid w:val="005D2AA5"/>
    <w:rsid w:val="005D4E33"/>
    <w:rsid w:val="005D7F45"/>
    <w:rsid w:val="005E02B3"/>
    <w:rsid w:val="005E1C7B"/>
    <w:rsid w:val="005E1E90"/>
    <w:rsid w:val="005E2A5E"/>
    <w:rsid w:val="005E3A99"/>
    <w:rsid w:val="005E4830"/>
    <w:rsid w:val="005E5B64"/>
    <w:rsid w:val="005F43F3"/>
    <w:rsid w:val="005F4569"/>
    <w:rsid w:val="005F561C"/>
    <w:rsid w:val="005F63DB"/>
    <w:rsid w:val="005F6E6A"/>
    <w:rsid w:val="00601B6D"/>
    <w:rsid w:val="00602CB9"/>
    <w:rsid w:val="0060413A"/>
    <w:rsid w:val="00607727"/>
    <w:rsid w:val="00610AA2"/>
    <w:rsid w:val="00612140"/>
    <w:rsid w:val="00612BF6"/>
    <w:rsid w:val="00612D3D"/>
    <w:rsid w:val="0061394F"/>
    <w:rsid w:val="00614B34"/>
    <w:rsid w:val="00616CD0"/>
    <w:rsid w:val="00620997"/>
    <w:rsid w:val="00621663"/>
    <w:rsid w:val="00632736"/>
    <w:rsid w:val="00634C84"/>
    <w:rsid w:val="0063562E"/>
    <w:rsid w:val="00637D18"/>
    <w:rsid w:val="0064264F"/>
    <w:rsid w:val="006469CE"/>
    <w:rsid w:val="00646C97"/>
    <w:rsid w:val="00647971"/>
    <w:rsid w:val="006521AD"/>
    <w:rsid w:val="00656D03"/>
    <w:rsid w:val="00660DEA"/>
    <w:rsid w:val="00664498"/>
    <w:rsid w:val="00664540"/>
    <w:rsid w:val="00665BFB"/>
    <w:rsid w:val="00665D8F"/>
    <w:rsid w:val="0067186A"/>
    <w:rsid w:val="00671E5C"/>
    <w:rsid w:val="00671F97"/>
    <w:rsid w:val="00673DE0"/>
    <w:rsid w:val="00675249"/>
    <w:rsid w:val="006758A3"/>
    <w:rsid w:val="006804DA"/>
    <w:rsid w:val="00683F59"/>
    <w:rsid w:val="00684BC8"/>
    <w:rsid w:val="00684F01"/>
    <w:rsid w:val="0068568E"/>
    <w:rsid w:val="00685737"/>
    <w:rsid w:val="00686C05"/>
    <w:rsid w:val="00687D81"/>
    <w:rsid w:val="00690F65"/>
    <w:rsid w:val="006A0BE7"/>
    <w:rsid w:val="006A0EC6"/>
    <w:rsid w:val="006A10AF"/>
    <w:rsid w:val="006A5949"/>
    <w:rsid w:val="006B2223"/>
    <w:rsid w:val="006B6C35"/>
    <w:rsid w:val="006B7535"/>
    <w:rsid w:val="006C35FE"/>
    <w:rsid w:val="006C6A24"/>
    <w:rsid w:val="006C6E91"/>
    <w:rsid w:val="006C7388"/>
    <w:rsid w:val="006D04F4"/>
    <w:rsid w:val="006D19EE"/>
    <w:rsid w:val="006D33CB"/>
    <w:rsid w:val="006D5EE7"/>
    <w:rsid w:val="006D6277"/>
    <w:rsid w:val="006D7137"/>
    <w:rsid w:val="006E0AC5"/>
    <w:rsid w:val="006E1B58"/>
    <w:rsid w:val="006E2D26"/>
    <w:rsid w:val="006E4DD2"/>
    <w:rsid w:val="006F11CE"/>
    <w:rsid w:val="006F1A50"/>
    <w:rsid w:val="006F4FA1"/>
    <w:rsid w:val="006F66D6"/>
    <w:rsid w:val="006F7E73"/>
    <w:rsid w:val="0070007F"/>
    <w:rsid w:val="00701386"/>
    <w:rsid w:val="00703335"/>
    <w:rsid w:val="00705012"/>
    <w:rsid w:val="007068D2"/>
    <w:rsid w:val="007130C3"/>
    <w:rsid w:val="00716EA2"/>
    <w:rsid w:val="007172B0"/>
    <w:rsid w:val="00717B29"/>
    <w:rsid w:val="00717EDD"/>
    <w:rsid w:val="00717F1C"/>
    <w:rsid w:val="00723907"/>
    <w:rsid w:val="00726111"/>
    <w:rsid w:val="00726837"/>
    <w:rsid w:val="00731773"/>
    <w:rsid w:val="00731C64"/>
    <w:rsid w:val="0073541C"/>
    <w:rsid w:val="007365A4"/>
    <w:rsid w:val="00740B00"/>
    <w:rsid w:val="0074240D"/>
    <w:rsid w:val="00752D55"/>
    <w:rsid w:val="007549E5"/>
    <w:rsid w:val="00760289"/>
    <w:rsid w:val="00761147"/>
    <w:rsid w:val="00764E27"/>
    <w:rsid w:val="007675D5"/>
    <w:rsid w:val="00770A71"/>
    <w:rsid w:val="007729F0"/>
    <w:rsid w:val="00775A8B"/>
    <w:rsid w:val="007805A1"/>
    <w:rsid w:val="007817E6"/>
    <w:rsid w:val="0078302E"/>
    <w:rsid w:val="007849AB"/>
    <w:rsid w:val="00785734"/>
    <w:rsid w:val="00786353"/>
    <w:rsid w:val="0078684E"/>
    <w:rsid w:val="0079301C"/>
    <w:rsid w:val="007964B4"/>
    <w:rsid w:val="00796E7D"/>
    <w:rsid w:val="00797EA5"/>
    <w:rsid w:val="007A05EA"/>
    <w:rsid w:val="007A230A"/>
    <w:rsid w:val="007A2C64"/>
    <w:rsid w:val="007A4033"/>
    <w:rsid w:val="007A5101"/>
    <w:rsid w:val="007A570D"/>
    <w:rsid w:val="007B0BC0"/>
    <w:rsid w:val="007B1D75"/>
    <w:rsid w:val="007B2599"/>
    <w:rsid w:val="007B2CC6"/>
    <w:rsid w:val="007B32D0"/>
    <w:rsid w:val="007B3EA1"/>
    <w:rsid w:val="007B4705"/>
    <w:rsid w:val="007B4750"/>
    <w:rsid w:val="007B4C0F"/>
    <w:rsid w:val="007B741B"/>
    <w:rsid w:val="007C25C0"/>
    <w:rsid w:val="007C509E"/>
    <w:rsid w:val="007C6768"/>
    <w:rsid w:val="007C788C"/>
    <w:rsid w:val="007C7B85"/>
    <w:rsid w:val="007D3C4C"/>
    <w:rsid w:val="007D5568"/>
    <w:rsid w:val="007E00FF"/>
    <w:rsid w:val="007E286B"/>
    <w:rsid w:val="007E30CC"/>
    <w:rsid w:val="007E7204"/>
    <w:rsid w:val="007F2276"/>
    <w:rsid w:val="007F2F95"/>
    <w:rsid w:val="007F5E20"/>
    <w:rsid w:val="007F622E"/>
    <w:rsid w:val="007F62DF"/>
    <w:rsid w:val="007F6783"/>
    <w:rsid w:val="007F7DE2"/>
    <w:rsid w:val="00803C46"/>
    <w:rsid w:val="008040B7"/>
    <w:rsid w:val="008050D6"/>
    <w:rsid w:val="00806F02"/>
    <w:rsid w:val="00814267"/>
    <w:rsid w:val="008144BE"/>
    <w:rsid w:val="0081569D"/>
    <w:rsid w:val="00817255"/>
    <w:rsid w:val="00826889"/>
    <w:rsid w:val="00827728"/>
    <w:rsid w:val="00830583"/>
    <w:rsid w:val="00830640"/>
    <w:rsid w:val="0083093E"/>
    <w:rsid w:val="008312F5"/>
    <w:rsid w:val="00832B32"/>
    <w:rsid w:val="00834702"/>
    <w:rsid w:val="0083510C"/>
    <w:rsid w:val="00837861"/>
    <w:rsid w:val="00840D0C"/>
    <w:rsid w:val="00842F6F"/>
    <w:rsid w:val="00844031"/>
    <w:rsid w:val="00845762"/>
    <w:rsid w:val="00847E6A"/>
    <w:rsid w:val="00850AF3"/>
    <w:rsid w:val="00850EF3"/>
    <w:rsid w:val="008515E0"/>
    <w:rsid w:val="00851CB8"/>
    <w:rsid w:val="00854592"/>
    <w:rsid w:val="00854A5B"/>
    <w:rsid w:val="00855A67"/>
    <w:rsid w:val="0085670C"/>
    <w:rsid w:val="00856F0B"/>
    <w:rsid w:val="008652EE"/>
    <w:rsid w:val="00866274"/>
    <w:rsid w:val="00867C14"/>
    <w:rsid w:val="00870A3E"/>
    <w:rsid w:val="00870FDD"/>
    <w:rsid w:val="00871FFA"/>
    <w:rsid w:val="0087201E"/>
    <w:rsid w:val="00873861"/>
    <w:rsid w:val="00874FA4"/>
    <w:rsid w:val="008762F5"/>
    <w:rsid w:val="00883601"/>
    <w:rsid w:val="00883B36"/>
    <w:rsid w:val="00884938"/>
    <w:rsid w:val="008853FC"/>
    <w:rsid w:val="00886337"/>
    <w:rsid w:val="00886A94"/>
    <w:rsid w:val="00886D98"/>
    <w:rsid w:val="00892ADD"/>
    <w:rsid w:val="0089756A"/>
    <w:rsid w:val="008A0149"/>
    <w:rsid w:val="008A3D6E"/>
    <w:rsid w:val="008A3D92"/>
    <w:rsid w:val="008A4E5F"/>
    <w:rsid w:val="008A5F46"/>
    <w:rsid w:val="008B03B1"/>
    <w:rsid w:val="008B1DAB"/>
    <w:rsid w:val="008B2D49"/>
    <w:rsid w:val="008B324F"/>
    <w:rsid w:val="008B39CA"/>
    <w:rsid w:val="008B43DE"/>
    <w:rsid w:val="008B51AB"/>
    <w:rsid w:val="008B70F1"/>
    <w:rsid w:val="008C02C5"/>
    <w:rsid w:val="008C0767"/>
    <w:rsid w:val="008C1C4C"/>
    <w:rsid w:val="008C2DF8"/>
    <w:rsid w:val="008C305D"/>
    <w:rsid w:val="008C3A0D"/>
    <w:rsid w:val="008C4569"/>
    <w:rsid w:val="008C6E73"/>
    <w:rsid w:val="008C7825"/>
    <w:rsid w:val="008D4275"/>
    <w:rsid w:val="008D7464"/>
    <w:rsid w:val="008E000A"/>
    <w:rsid w:val="008E0D98"/>
    <w:rsid w:val="008E3D36"/>
    <w:rsid w:val="008E5843"/>
    <w:rsid w:val="008F043F"/>
    <w:rsid w:val="008F0754"/>
    <w:rsid w:val="008F111A"/>
    <w:rsid w:val="008F1266"/>
    <w:rsid w:val="008F35CA"/>
    <w:rsid w:val="008F4697"/>
    <w:rsid w:val="008F4DAA"/>
    <w:rsid w:val="008F5328"/>
    <w:rsid w:val="008F63AE"/>
    <w:rsid w:val="009028A7"/>
    <w:rsid w:val="00905B97"/>
    <w:rsid w:val="00907DD5"/>
    <w:rsid w:val="00910D37"/>
    <w:rsid w:val="00911A3B"/>
    <w:rsid w:val="009145A0"/>
    <w:rsid w:val="00916127"/>
    <w:rsid w:val="00916E54"/>
    <w:rsid w:val="00916F90"/>
    <w:rsid w:val="00917C1E"/>
    <w:rsid w:val="00923901"/>
    <w:rsid w:val="00924D86"/>
    <w:rsid w:val="0092630B"/>
    <w:rsid w:val="0093088A"/>
    <w:rsid w:val="009309C1"/>
    <w:rsid w:val="00930D3D"/>
    <w:rsid w:val="009323A1"/>
    <w:rsid w:val="00933BEC"/>
    <w:rsid w:val="00935239"/>
    <w:rsid w:val="00940713"/>
    <w:rsid w:val="00941CD9"/>
    <w:rsid w:val="00941F66"/>
    <w:rsid w:val="0094369F"/>
    <w:rsid w:val="00943C3E"/>
    <w:rsid w:val="0094792B"/>
    <w:rsid w:val="0095298D"/>
    <w:rsid w:val="00955051"/>
    <w:rsid w:val="009613F8"/>
    <w:rsid w:val="00962879"/>
    <w:rsid w:val="00962CEF"/>
    <w:rsid w:val="009647AC"/>
    <w:rsid w:val="0096717B"/>
    <w:rsid w:val="0097098C"/>
    <w:rsid w:val="00971698"/>
    <w:rsid w:val="00972EAE"/>
    <w:rsid w:val="00972F72"/>
    <w:rsid w:val="00972F98"/>
    <w:rsid w:val="00974D8A"/>
    <w:rsid w:val="00976A6E"/>
    <w:rsid w:val="00977C23"/>
    <w:rsid w:val="00977C3F"/>
    <w:rsid w:val="00983E40"/>
    <w:rsid w:val="0098539D"/>
    <w:rsid w:val="009864B4"/>
    <w:rsid w:val="00986BCA"/>
    <w:rsid w:val="00987860"/>
    <w:rsid w:val="00987E13"/>
    <w:rsid w:val="00990CA3"/>
    <w:rsid w:val="00990F1D"/>
    <w:rsid w:val="009911FE"/>
    <w:rsid w:val="0099186C"/>
    <w:rsid w:val="009926D0"/>
    <w:rsid w:val="009927F0"/>
    <w:rsid w:val="00995442"/>
    <w:rsid w:val="00996648"/>
    <w:rsid w:val="00996935"/>
    <w:rsid w:val="00997713"/>
    <w:rsid w:val="00997961"/>
    <w:rsid w:val="009A1ECD"/>
    <w:rsid w:val="009A38E1"/>
    <w:rsid w:val="009A5B49"/>
    <w:rsid w:val="009A6534"/>
    <w:rsid w:val="009A70D1"/>
    <w:rsid w:val="009A77D2"/>
    <w:rsid w:val="009B0923"/>
    <w:rsid w:val="009B3118"/>
    <w:rsid w:val="009B4928"/>
    <w:rsid w:val="009B534A"/>
    <w:rsid w:val="009B5867"/>
    <w:rsid w:val="009C0193"/>
    <w:rsid w:val="009C0D1A"/>
    <w:rsid w:val="009C0F2C"/>
    <w:rsid w:val="009C108A"/>
    <w:rsid w:val="009C4BF3"/>
    <w:rsid w:val="009C5804"/>
    <w:rsid w:val="009C5977"/>
    <w:rsid w:val="009C70C3"/>
    <w:rsid w:val="009D5CB1"/>
    <w:rsid w:val="009D78E2"/>
    <w:rsid w:val="009E07C9"/>
    <w:rsid w:val="009E0D0A"/>
    <w:rsid w:val="009E0D14"/>
    <w:rsid w:val="009E3AEA"/>
    <w:rsid w:val="009E5DAA"/>
    <w:rsid w:val="009E7E94"/>
    <w:rsid w:val="009F3525"/>
    <w:rsid w:val="009F7028"/>
    <w:rsid w:val="009F7834"/>
    <w:rsid w:val="00A01CE1"/>
    <w:rsid w:val="00A02192"/>
    <w:rsid w:val="00A0472E"/>
    <w:rsid w:val="00A073EB"/>
    <w:rsid w:val="00A07A77"/>
    <w:rsid w:val="00A07E75"/>
    <w:rsid w:val="00A11EEF"/>
    <w:rsid w:val="00A14FE1"/>
    <w:rsid w:val="00A15B33"/>
    <w:rsid w:val="00A2075D"/>
    <w:rsid w:val="00A2422B"/>
    <w:rsid w:val="00A30457"/>
    <w:rsid w:val="00A30602"/>
    <w:rsid w:val="00A333BC"/>
    <w:rsid w:val="00A34520"/>
    <w:rsid w:val="00A35CEB"/>
    <w:rsid w:val="00A3711F"/>
    <w:rsid w:val="00A43081"/>
    <w:rsid w:val="00A43274"/>
    <w:rsid w:val="00A434EE"/>
    <w:rsid w:val="00A4394B"/>
    <w:rsid w:val="00A44765"/>
    <w:rsid w:val="00A4538E"/>
    <w:rsid w:val="00A45FDF"/>
    <w:rsid w:val="00A46B04"/>
    <w:rsid w:val="00A51865"/>
    <w:rsid w:val="00A5408C"/>
    <w:rsid w:val="00A543AD"/>
    <w:rsid w:val="00A544BC"/>
    <w:rsid w:val="00A5554B"/>
    <w:rsid w:val="00A55C2B"/>
    <w:rsid w:val="00A568A1"/>
    <w:rsid w:val="00A568A8"/>
    <w:rsid w:val="00A56A05"/>
    <w:rsid w:val="00A57681"/>
    <w:rsid w:val="00A649B5"/>
    <w:rsid w:val="00A73528"/>
    <w:rsid w:val="00A816D2"/>
    <w:rsid w:val="00A82E7A"/>
    <w:rsid w:val="00A8340E"/>
    <w:rsid w:val="00A8545E"/>
    <w:rsid w:val="00A85636"/>
    <w:rsid w:val="00A87AB4"/>
    <w:rsid w:val="00A9079A"/>
    <w:rsid w:val="00A91528"/>
    <w:rsid w:val="00A94B72"/>
    <w:rsid w:val="00A9601E"/>
    <w:rsid w:val="00A96DD4"/>
    <w:rsid w:val="00A9715C"/>
    <w:rsid w:val="00A97358"/>
    <w:rsid w:val="00AA0650"/>
    <w:rsid w:val="00AA1EB1"/>
    <w:rsid w:val="00AA5B2C"/>
    <w:rsid w:val="00AA6387"/>
    <w:rsid w:val="00AA6748"/>
    <w:rsid w:val="00AA682F"/>
    <w:rsid w:val="00AB0060"/>
    <w:rsid w:val="00AB0D28"/>
    <w:rsid w:val="00AB0E06"/>
    <w:rsid w:val="00AB7347"/>
    <w:rsid w:val="00AC1906"/>
    <w:rsid w:val="00AC2E03"/>
    <w:rsid w:val="00AC711A"/>
    <w:rsid w:val="00AC7B52"/>
    <w:rsid w:val="00AC7F42"/>
    <w:rsid w:val="00AD0CC9"/>
    <w:rsid w:val="00AD23E5"/>
    <w:rsid w:val="00AD3816"/>
    <w:rsid w:val="00AD40FD"/>
    <w:rsid w:val="00AD56F9"/>
    <w:rsid w:val="00AE1791"/>
    <w:rsid w:val="00AE2022"/>
    <w:rsid w:val="00AE3AF5"/>
    <w:rsid w:val="00AE4CE7"/>
    <w:rsid w:val="00AE5FDB"/>
    <w:rsid w:val="00AF2023"/>
    <w:rsid w:val="00AF3D48"/>
    <w:rsid w:val="00AF5987"/>
    <w:rsid w:val="00B018D2"/>
    <w:rsid w:val="00B01D27"/>
    <w:rsid w:val="00B043BC"/>
    <w:rsid w:val="00B116CE"/>
    <w:rsid w:val="00B14133"/>
    <w:rsid w:val="00B15AAD"/>
    <w:rsid w:val="00B15B71"/>
    <w:rsid w:val="00B20EC4"/>
    <w:rsid w:val="00B2147A"/>
    <w:rsid w:val="00B2403C"/>
    <w:rsid w:val="00B243EC"/>
    <w:rsid w:val="00B255F9"/>
    <w:rsid w:val="00B25E8C"/>
    <w:rsid w:val="00B26363"/>
    <w:rsid w:val="00B31C2D"/>
    <w:rsid w:val="00B31C9E"/>
    <w:rsid w:val="00B32F55"/>
    <w:rsid w:val="00B342B0"/>
    <w:rsid w:val="00B35235"/>
    <w:rsid w:val="00B4015B"/>
    <w:rsid w:val="00B42F59"/>
    <w:rsid w:val="00B43D54"/>
    <w:rsid w:val="00B45A77"/>
    <w:rsid w:val="00B45F85"/>
    <w:rsid w:val="00B55347"/>
    <w:rsid w:val="00B56108"/>
    <w:rsid w:val="00B610BF"/>
    <w:rsid w:val="00B617B3"/>
    <w:rsid w:val="00B6357C"/>
    <w:rsid w:val="00B7156C"/>
    <w:rsid w:val="00B731A8"/>
    <w:rsid w:val="00B735F0"/>
    <w:rsid w:val="00B81796"/>
    <w:rsid w:val="00B853D2"/>
    <w:rsid w:val="00B904C5"/>
    <w:rsid w:val="00B91574"/>
    <w:rsid w:val="00B95B98"/>
    <w:rsid w:val="00B975A7"/>
    <w:rsid w:val="00BA42E7"/>
    <w:rsid w:val="00BA703B"/>
    <w:rsid w:val="00BA7B1D"/>
    <w:rsid w:val="00BB28A3"/>
    <w:rsid w:val="00BB4579"/>
    <w:rsid w:val="00BB45D4"/>
    <w:rsid w:val="00BB6289"/>
    <w:rsid w:val="00BB6AEC"/>
    <w:rsid w:val="00BC1D7C"/>
    <w:rsid w:val="00BC20DC"/>
    <w:rsid w:val="00BC63C7"/>
    <w:rsid w:val="00BC73B5"/>
    <w:rsid w:val="00BD1179"/>
    <w:rsid w:val="00BD1941"/>
    <w:rsid w:val="00BD283F"/>
    <w:rsid w:val="00BD3401"/>
    <w:rsid w:val="00BD35A2"/>
    <w:rsid w:val="00BE0501"/>
    <w:rsid w:val="00BE389E"/>
    <w:rsid w:val="00BE4276"/>
    <w:rsid w:val="00BE4591"/>
    <w:rsid w:val="00BE7488"/>
    <w:rsid w:val="00BF15A3"/>
    <w:rsid w:val="00BF4A1B"/>
    <w:rsid w:val="00BF6EEC"/>
    <w:rsid w:val="00BF750F"/>
    <w:rsid w:val="00BF7D98"/>
    <w:rsid w:val="00C016AA"/>
    <w:rsid w:val="00C07CBC"/>
    <w:rsid w:val="00C11B78"/>
    <w:rsid w:val="00C152FE"/>
    <w:rsid w:val="00C163DF"/>
    <w:rsid w:val="00C20201"/>
    <w:rsid w:val="00C20DF5"/>
    <w:rsid w:val="00C20E96"/>
    <w:rsid w:val="00C21D64"/>
    <w:rsid w:val="00C32717"/>
    <w:rsid w:val="00C3578F"/>
    <w:rsid w:val="00C37028"/>
    <w:rsid w:val="00C417E4"/>
    <w:rsid w:val="00C42314"/>
    <w:rsid w:val="00C45739"/>
    <w:rsid w:val="00C4591D"/>
    <w:rsid w:val="00C45EE5"/>
    <w:rsid w:val="00C46C1C"/>
    <w:rsid w:val="00C46E7D"/>
    <w:rsid w:val="00C46FA2"/>
    <w:rsid w:val="00C4704A"/>
    <w:rsid w:val="00C471E2"/>
    <w:rsid w:val="00C504E6"/>
    <w:rsid w:val="00C50616"/>
    <w:rsid w:val="00C54D4A"/>
    <w:rsid w:val="00C56DBD"/>
    <w:rsid w:val="00C61446"/>
    <w:rsid w:val="00C61AE3"/>
    <w:rsid w:val="00C62B5C"/>
    <w:rsid w:val="00C64BF4"/>
    <w:rsid w:val="00C65974"/>
    <w:rsid w:val="00C66EB6"/>
    <w:rsid w:val="00C6724C"/>
    <w:rsid w:val="00C67D00"/>
    <w:rsid w:val="00C70B93"/>
    <w:rsid w:val="00C71184"/>
    <w:rsid w:val="00C715AD"/>
    <w:rsid w:val="00C7376C"/>
    <w:rsid w:val="00C75A16"/>
    <w:rsid w:val="00C75C34"/>
    <w:rsid w:val="00C768E7"/>
    <w:rsid w:val="00C8006E"/>
    <w:rsid w:val="00C80214"/>
    <w:rsid w:val="00C80934"/>
    <w:rsid w:val="00C81210"/>
    <w:rsid w:val="00C838F7"/>
    <w:rsid w:val="00C84A6D"/>
    <w:rsid w:val="00C859B6"/>
    <w:rsid w:val="00C85ACC"/>
    <w:rsid w:val="00C86578"/>
    <w:rsid w:val="00C938EE"/>
    <w:rsid w:val="00C96921"/>
    <w:rsid w:val="00C97116"/>
    <w:rsid w:val="00CA0888"/>
    <w:rsid w:val="00CA0DB2"/>
    <w:rsid w:val="00CA195C"/>
    <w:rsid w:val="00CA3DD3"/>
    <w:rsid w:val="00CA4B84"/>
    <w:rsid w:val="00CA4F01"/>
    <w:rsid w:val="00CA52FE"/>
    <w:rsid w:val="00CB275E"/>
    <w:rsid w:val="00CB5184"/>
    <w:rsid w:val="00CB7545"/>
    <w:rsid w:val="00CC17E8"/>
    <w:rsid w:val="00CC2393"/>
    <w:rsid w:val="00CC29D1"/>
    <w:rsid w:val="00CC46A4"/>
    <w:rsid w:val="00CC507F"/>
    <w:rsid w:val="00CC6A53"/>
    <w:rsid w:val="00CC736D"/>
    <w:rsid w:val="00CD396E"/>
    <w:rsid w:val="00CD4281"/>
    <w:rsid w:val="00CD45F6"/>
    <w:rsid w:val="00CD61A1"/>
    <w:rsid w:val="00CE2434"/>
    <w:rsid w:val="00CE5C1A"/>
    <w:rsid w:val="00CF03DD"/>
    <w:rsid w:val="00CF0D32"/>
    <w:rsid w:val="00CF0DC9"/>
    <w:rsid w:val="00CF1A66"/>
    <w:rsid w:val="00CF31D8"/>
    <w:rsid w:val="00CF36BE"/>
    <w:rsid w:val="00CF3C3A"/>
    <w:rsid w:val="00CF3D7B"/>
    <w:rsid w:val="00CF4E29"/>
    <w:rsid w:val="00CF7012"/>
    <w:rsid w:val="00CF7B66"/>
    <w:rsid w:val="00D01D50"/>
    <w:rsid w:val="00D0254C"/>
    <w:rsid w:val="00D05CF6"/>
    <w:rsid w:val="00D114DF"/>
    <w:rsid w:val="00D1665B"/>
    <w:rsid w:val="00D1710C"/>
    <w:rsid w:val="00D17433"/>
    <w:rsid w:val="00D20F40"/>
    <w:rsid w:val="00D25179"/>
    <w:rsid w:val="00D300C1"/>
    <w:rsid w:val="00D31623"/>
    <w:rsid w:val="00D334FE"/>
    <w:rsid w:val="00D346BB"/>
    <w:rsid w:val="00D36176"/>
    <w:rsid w:val="00D40FBD"/>
    <w:rsid w:val="00D43D2B"/>
    <w:rsid w:val="00D44DD4"/>
    <w:rsid w:val="00D453A2"/>
    <w:rsid w:val="00D46BF6"/>
    <w:rsid w:val="00D504EA"/>
    <w:rsid w:val="00D52C88"/>
    <w:rsid w:val="00D60572"/>
    <w:rsid w:val="00D607E0"/>
    <w:rsid w:val="00D60D13"/>
    <w:rsid w:val="00D65457"/>
    <w:rsid w:val="00D66A3E"/>
    <w:rsid w:val="00D66EFE"/>
    <w:rsid w:val="00D672C4"/>
    <w:rsid w:val="00D70386"/>
    <w:rsid w:val="00D70F02"/>
    <w:rsid w:val="00D71AB1"/>
    <w:rsid w:val="00D71C5C"/>
    <w:rsid w:val="00D72B5D"/>
    <w:rsid w:val="00D7386A"/>
    <w:rsid w:val="00D73BE5"/>
    <w:rsid w:val="00D747ED"/>
    <w:rsid w:val="00D74B82"/>
    <w:rsid w:val="00D80FFA"/>
    <w:rsid w:val="00D812CF"/>
    <w:rsid w:val="00D815AD"/>
    <w:rsid w:val="00D83290"/>
    <w:rsid w:val="00D8333E"/>
    <w:rsid w:val="00D857F1"/>
    <w:rsid w:val="00D86A14"/>
    <w:rsid w:val="00D872A6"/>
    <w:rsid w:val="00D93989"/>
    <w:rsid w:val="00D93C5A"/>
    <w:rsid w:val="00D96A45"/>
    <w:rsid w:val="00D97F2A"/>
    <w:rsid w:val="00DA2E5C"/>
    <w:rsid w:val="00DA2F46"/>
    <w:rsid w:val="00DA3387"/>
    <w:rsid w:val="00DA377D"/>
    <w:rsid w:val="00DA4221"/>
    <w:rsid w:val="00DB0836"/>
    <w:rsid w:val="00DB2A2A"/>
    <w:rsid w:val="00DB2FB4"/>
    <w:rsid w:val="00DB3E04"/>
    <w:rsid w:val="00DB4ED5"/>
    <w:rsid w:val="00DC5971"/>
    <w:rsid w:val="00DD34CD"/>
    <w:rsid w:val="00DD449D"/>
    <w:rsid w:val="00DD6974"/>
    <w:rsid w:val="00DD7B19"/>
    <w:rsid w:val="00DD7F47"/>
    <w:rsid w:val="00DE08F9"/>
    <w:rsid w:val="00DE42DE"/>
    <w:rsid w:val="00DE4303"/>
    <w:rsid w:val="00DE4CAF"/>
    <w:rsid w:val="00DF0509"/>
    <w:rsid w:val="00DF135F"/>
    <w:rsid w:val="00DF480D"/>
    <w:rsid w:val="00DF6DB3"/>
    <w:rsid w:val="00E00B72"/>
    <w:rsid w:val="00E0236A"/>
    <w:rsid w:val="00E02F13"/>
    <w:rsid w:val="00E04027"/>
    <w:rsid w:val="00E05A0A"/>
    <w:rsid w:val="00E10511"/>
    <w:rsid w:val="00E1484B"/>
    <w:rsid w:val="00E15C36"/>
    <w:rsid w:val="00E1743E"/>
    <w:rsid w:val="00E179BF"/>
    <w:rsid w:val="00E20640"/>
    <w:rsid w:val="00E25472"/>
    <w:rsid w:val="00E26077"/>
    <w:rsid w:val="00E2690C"/>
    <w:rsid w:val="00E27103"/>
    <w:rsid w:val="00E31342"/>
    <w:rsid w:val="00E32981"/>
    <w:rsid w:val="00E339E1"/>
    <w:rsid w:val="00E41BF1"/>
    <w:rsid w:val="00E4241A"/>
    <w:rsid w:val="00E44AAC"/>
    <w:rsid w:val="00E45656"/>
    <w:rsid w:val="00E47FAF"/>
    <w:rsid w:val="00E50341"/>
    <w:rsid w:val="00E50EEB"/>
    <w:rsid w:val="00E54112"/>
    <w:rsid w:val="00E6241C"/>
    <w:rsid w:val="00E64690"/>
    <w:rsid w:val="00E65BA4"/>
    <w:rsid w:val="00E6701C"/>
    <w:rsid w:val="00E74967"/>
    <w:rsid w:val="00E74B6D"/>
    <w:rsid w:val="00E779E1"/>
    <w:rsid w:val="00E80C99"/>
    <w:rsid w:val="00E80E97"/>
    <w:rsid w:val="00E814E7"/>
    <w:rsid w:val="00E8366F"/>
    <w:rsid w:val="00E84A68"/>
    <w:rsid w:val="00E876B2"/>
    <w:rsid w:val="00E9009F"/>
    <w:rsid w:val="00E92B22"/>
    <w:rsid w:val="00E93891"/>
    <w:rsid w:val="00E97E71"/>
    <w:rsid w:val="00EA1DE4"/>
    <w:rsid w:val="00EA4DFF"/>
    <w:rsid w:val="00EA5688"/>
    <w:rsid w:val="00EA5E39"/>
    <w:rsid w:val="00EA6666"/>
    <w:rsid w:val="00EA6996"/>
    <w:rsid w:val="00EA7F9C"/>
    <w:rsid w:val="00EB0D17"/>
    <w:rsid w:val="00EB1880"/>
    <w:rsid w:val="00EB25B1"/>
    <w:rsid w:val="00EB27E6"/>
    <w:rsid w:val="00EB3328"/>
    <w:rsid w:val="00EB4B5F"/>
    <w:rsid w:val="00EB5E68"/>
    <w:rsid w:val="00EB658B"/>
    <w:rsid w:val="00EC08CB"/>
    <w:rsid w:val="00EC0EF2"/>
    <w:rsid w:val="00EC2B06"/>
    <w:rsid w:val="00EC2FDE"/>
    <w:rsid w:val="00EC62BC"/>
    <w:rsid w:val="00EC71A1"/>
    <w:rsid w:val="00ED0962"/>
    <w:rsid w:val="00ED4B54"/>
    <w:rsid w:val="00ED4B93"/>
    <w:rsid w:val="00ED5242"/>
    <w:rsid w:val="00ED6F49"/>
    <w:rsid w:val="00EE1770"/>
    <w:rsid w:val="00EE4132"/>
    <w:rsid w:val="00EE4E46"/>
    <w:rsid w:val="00EE5B5C"/>
    <w:rsid w:val="00EE5E33"/>
    <w:rsid w:val="00EE6F50"/>
    <w:rsid w:val="00EF0B47"/>
    <w:rsid w:val="00EF2453"/>
    <w:rsid w:val="00EF38DD"/>
    <w:rsid w:val="00EF48DA"/>
    <w:rsid w:val="00EF7AC4"/>
    <w:rsid w:val="00F00756"/>
    <w:rsid w:val="00F01308"/>
    <w:rsid w:val="00F01B29"/>
    <w:rsid w:val="00F02E13"/>
    <w:rsid w:val="00F04ED0"/>
    <w:rsid w:val="00F07BDE"/>
    <w:rsid w:val="00F1017F"/>
    <w:rsid w:val="00F10D81"/>
    <w:rsid w:val="00F1129D"/>
    <w:rsid w:val="00F116D6"/>
    <w:rsid w:val="00F120CA"/>
    <w:rsid w:val="00F138B6"/>
    <w:rsid w:val="00F14CBB"/>
    <w:rsid w:val="00F15343"/>
    <w:rsid w:val="00F15582"/>
    <w:rsid w:val="00F16FFD"/>
    <w:rsid w:val="00F213B1"/>
    <w:rsid w:val="00F2188B"/>
    <w:rsid w:val="00F22739"/>
    <w:rsid w:val="00F25A96"/>
    <w:rsid w:val="00F25F59"/>
    <w:rsid w:val="00F26068"/>
    <w:rsid w:val="00F27C1C"/>
    <w:rsid w:val="00F30FE3"/>
    <w:rsid w:val="00F30FFB"/>
    <w:rsid w:val="00F323C1"/>
    <w:rsid w:val="00F3267B"/>
    <w:rsid w:val="00F34ECA"/>
    <w:rsid w:val="00F4363F"/>
    <w:rsid w:val="00F60A4E"/>
    <w:rsid w:val="00F6114A"/>
    <w:rsid w:val="00F61C3D"/>
    <w:rsid w:val="00F61EB2"/>
    <w:rsid w:val="00F64F8E"/>
    <w:rsid w:val="00F675E6"/>
    <w:rsid w:val="00F72BAD"/>
    <w:rsid w:val="00F73F8C"/>
    <w:rsid w:val="00F74FAF"/>
    <w:rsid w:val="00F83436"/>
    <w:rsid w:val="00F84337"/>
    <w:rsid w:val="00F85B26"/>
    <w:rsid w:val="00F86DB2"/>
    <w:rsid w:val="00F90CAA"/>
    <w:rsid w:val="00F93D80"/>
    <w:rsid w:val="00F94C32"/>
    <w:rsid w:val="00F958C7"/>
    <w:rsid w:val="00F9626D"/>
    <w:rsid w:val="00F9744C"/>
    <w:rsid w:val="00FA0D76"/>
    <w:rsid w:val="00FA298E"/>
    <w:rsid w:val="00FA30C8"/>
    <w:rsid w:val="00FA3C39"/>
    <w:rsid w:val="00FA58D0"/>
    <w:rsid w:val="00FB0E99"/>
    <w:rsid w:val="00FB7614"/>
    <w:rsid w:val="00FB7C38"/>
    <w:rsid w:val="00FC1435"/>
    <w:rsid w:val="00FC1524"/>
    <w:rsid w:val="00FC294C"/>
    <w:rsid w:val="00FC29D7"/>
    <w:rsid w:val="00FC4662"/>
    <w:rsid w:val="00FD103E"/>
    <w:rsid w:val="00FD3294"/>
    <w:rsid w:val="00FD4CB0"/>
    <w:rsid w:val="00FE00FD"/>
    <w:rsid w:val="00FE1E3C"/>
    <w:rsid w:val="00FE5943"/>
    <w:rsid w:val="00FE67EB"/>
    <w:rsid w:val="00FE6981"/>
    <w:rsid w:val="00FF09D8"/>
    <w:rsid w:val="00FF1663"/>
    <w:rsid w:val="00FF17B8"/>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E4BF33"/>
  <w15:docId w15:val="{B2AE5F9C-4965-4932-80E1-0F2D0356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F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pPr>
    <w:rPr>
      <w:rFonts w:eastAsia="Calibri"/>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rsid w:val="008F4DAA"/>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5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8F1266"/>
    <w:pPr>
      <w:spacing w:after="0" w:line="240" w:lineRule="auto"/>
    </w:pPr>
  </w:style>
  <w:style w:type="paragraph" w:customStyle="1" w:styleId="General">
    <w:name w:val="General"/>
    <w:basedOn w:val="Normal"/>
    <w:link w:val="GeneralCar"/>
    <w:uiPriority w:val="99"/>
    <w:rsid w:val="00F3267B"/>
    <w:pPr>
      <w:spacing w:line="360" w:lineRule="auto"/>
      <w:ind w:firstLine="709"/>
      <w:jc w:val="both"/>
    </w:pPr>
    <w:rPr>
      <w:sz w:val="28"/>
    </w:rPr>
  </w:style>
  <w:style w:type="character" w:customStyle="1" w:styleId="GeneralCar">
    <w:name w:val="General Car"/>
    <w:link w:val="General"/>
    <w:uiPriority w:val="99"/>
    <w:rsid w:val="00F3267B"/>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7497-04DB-42F7-ACFA-F4CF7CDB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6295</Characters>
  <Application>Microsoft Office Word</Application>
  <DocSecurity>4</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Luis Daniel Apodaca Montalvo</cp:lastModifiedBy>
  <cp:revision>2</cp:revision>
  <cp:lastPrinted>2017-04-10T15:33:00Z</cp:lastPrinted>
  <dcterms:created xsi:type="dcterms:W3CDTF">2017-04-10T15:40:00Z</dcterms:created>
  <dcterms:modified xsi:type="dcterms:W3CDTF">2017-04-10T15:40:00Z</dcterms:modified>
</cp:coreProperties>
</file>