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36D49" w14:textId="77777777" w:rsidR="00E96D2F" w:rsidRPr="00EE4CE3" w:rsidRDefault="00E96D2F" w:rsidP="00E96D2F">
      <w:pPr>
        <w:numPr>
          <w:ilvl w:val="12"/>
          <w:numId w:val="0"/>
        </w:numPr>
        <w:tabs>
          <w:tab w:val="left" w:pos="426"/>
        </w:tabs>
        <w:ind w:left="426" w:hanging="426"/>
        <w:jc w:val="center"/>
        <w:outlineLvl w:val="0"/>
        <w:rPr>
          <w:rFonts w:ascii="Arial" w:hAnsi="Arial" w:cs="Arial"/>
          <w:b/>
          <w:sz w:val="32"/>
          <w:u w:val="single"/>
        </w:rPr>
      </w:pPr>
      <w:r w:rsidRPr="00EE4CE3">
        <w:rPr>
          <w:rFonts w:ascii="Arial" w:hAnsi="Arial" w:cs="Arial"/>
          <w:b/>
          <w:sz w:val="32"/>
          <w:u w:val="single"/>
        </w:rPr>
        <w:t>ANEXO T1</w:t>
      </w:r>
    </w:p>
    <w:p w14:paraId="25C461DD" w14:textId="77777777" w:rsidR="00E96D2F" w:rsidRPr="00A1454F" w:rsidRDefault="00E96D2F" w:rsidP="00E96D2F">
      <w:pPr>
        <w:widowControl w:val="0"/>
        <w:pBdr>
          <w:top w:val="single" w:sz="4" w:space="1" w:color="auto"/>
          <w:left w:val="single" w:sz="4" w:space="4" w:color="auto"/>
          <w:bottom w:val="single" w:sz="4" w:space="1" w:color="auto"/>
          <w:right w:val="single" w:sz="4" w:space="4" w:color="auto"/>
        </w:pBdr>
        <w:jc w:val="center"/>
        <w:rPr>
          <w:rFonts w:ascii="Arial" w:hAnsi="Arial" w:cs="Arial"/>
          <w:b/>
          <w:color w:val="000000"/>
          <w:sz w:val="24"/>
          <w:szCs w:val="24"/>
          <w:u w:val="single"/>
        </w:rPr>
      </w:pPr>
    </w:p>
    <w:p w14:paraId="79EB14AD" w14:textId="676789B8" w:rsidR="00E96D2F" w:rsidRPr="00A1454F" w:rsidRDefault="00BF45ED" w:rsidP="00E96D2F">
      <w:pPr>
        <w:widowControl w:val="0"/>
        <w:pBdr>
          <w:top w:val="single" w:sz="4" w:space="1" w:color="auto"/>
          <w:left w:val="single" w:sz="4" w:space="4" w:color="auto"/>
          <w:bottom w:val="single" w:sz="4" w:space="1" w:color="auto"/>
          <w:right w:val="single" w:sz="4" w:space="4" w:color="auto"/>
        </w:pBdr>
        <w:jc w:val="center"/>
        <w:rPr>
          <w:rFonts w:ascii="Arial" w:hAnsi="Arial" w:cs="Arial"/>
          <w:b/>
          <w:color w:val="000000"/>
          <w:sz w:val="24"/>
          <w:szCs w:val="24"/>
          <w:u w:val="single"/>
        </w:rPr>
      </w:pPr>
      <w:r w:rsidRPr="00A1454F">
        <w:rPr>
          <w:rFonts w:ascii="Arial" w:hAnsi="Arial" w:cs="Arial"/>
          <w:b/>
          <w:color w:val="000000"/>
          <w:sz w:val="24"/>
          <w:szCs w:val="24"/>
          <w:u w:val="single"/>
        </w:rPr>
        <w:t>SERVICIO DE FUMIGACIÓN</w:t>
      </w:r>
      <w:r w:rsidR="004C0D12">
        <w:rPr>
          <w:rFonts w:ascii="Arial" w:hAnsi="Arial" w:cs="Arial"/>
          <w:b/>
          <w:color w:val="000000"/>
          <w:sz w:val="24"/>
          <w:szCs w:val="24"/>
          <w:u w:val="single"/>
        </w:rPr>
        <w:t xml:space="preserve"> Y</w:t>
      </w:r>
      <w:r w:rsidRPr="00A1454F">
        <w:rPr>
          <w:rFonts w:ascii="Arial" w:hAnsi="Arial" w:cs="Arial"/>
          <w:b/>
          <w:color w:val="000000"/>
          <w:sz w:val="24"/>
          <w:szCs w:val="24"/>
          <w:u w:val="single"/>
        </w:rPr>
        <w:t xml:space="preserve"> CONTROL DE PLAGAS EN </w:t>
      </w:r>
      <w:r w:rsidR="005110CF" w:rsidRPr="00A1454F">
        <w:rPr>
          <w:rFonts w:ascii="Arial" w:hAnsi="Arial" w:cs="Arial"/>
          <w:b/>
          <w:color w:val="000000"/>
          <w:sz w:val="24"/>
          <w:szCs w:val="24"/>
          <w:u w:val="single"/>
        </w:rPr>
        <w:t>LA SALA REGIONAL ESPECIALIZADA</w:t>
      </w:r>
      <w:r w:rsidRPr="00A1454F">
        <w:rPr>
          <w:rFonts w:ascii="Arial" w:hAnsi="Arial" w:cs="Arial"/>
          <w:b/>
          <w:color w:val="000000"/>
          <w:sz w:val="24"/>
          <w:szCs w:val="24"/>
          <w:u w:val="single"/>
        </w:rPr>
        <w:t xml:space="preserve"> DEL T</w:t>
      </w:r>
      <w:r w:rsidR="005110CF" w:rsidRPr="00A1454F">
        <w:rPr>
          <w:rFonts w:ascii="Arial" w:hAnsi="Arial" w:cs="Arial"/>
          <w:b/>
          <w:color w:val="000000"/>
          <w:sz w:val="24"/>
          <w:szCs w:val="24"/>
          <w:u w:val="single"/>
        </w:rPr>
        <w:t xml:space="preserve">RIBUNAL </w:t>
      </w:r>
      <w:r w:rsidRPr="00A1454F">
        <w:rPr>
          <w:rFonts w:ascii="Arial" w:hAnsi="Arial" w:cs="Arial"/>
          <w:b/>
          <w:color w:val="000000"/>
          <w:sz w:val="24"/>
          <w:szCs w:val="24"/>
          <w:u w:val="single"/>
        </w:rPr>
        <w:t>E</w:t>
      </w:r>
      <w:r w:rsidR="005110CF" w:rsidRPr="00A1454F">
        <w:rPr>
          <w:rFonts w:ascii="Arial" w:hAnsi="Arial" w:cs="Arial"/>
          <w:b/>
          <w:color w:val="000000"/>
          <w:sz w:val="24"/>
          <w:szCs w:val="24"/>
          <w:u w:val="single"/>
        </w:rPr>
        <w:t xml:space="preserve">LECTORAL DEL </w:t>
      </w:r>
      <w:r w:rsidRPr="00A1454F">
        <w:rPr>
          <w:rFonts w:ascii="Arial" w:hAnsi="Arial" w:cs="Arial"/>
          <w:b/>
          <w:color w:val="000000"/>
          <w:sz w:val="24"/>
          <w:szCs w:val="24"/>
          <w:u w:val="single"/>
        </w:rPr>
        <w:t>P</w:t>
      </w:r>
      <w:r w:rsidR="005110CF" w:rsidRPr="00A1454F">
        <w:rPr>
          <w:rFonts w:ascii="Arial" w:hAnsi="Arial" w:cs="Arial"/>
          <w:b/>
          <w:color w:val="000000"/>
          <w:sz w:val="24"/>
          <w:szCs w:val="24"/>
          <w:u w:val="single"/>
        </w:rPr>
        <w:t xml:space="preserve">ODER </w:t>
      </w:r>
      <w:r w:rsidRPr="00A1454F">
        <w:rPr>
          <w:rFonts w:ascii="Arial" w:hAnsi="Arial" w:cs="Arial"/>
          <w:b/>
          <w:color w:val="000000"/>
          <w:sz w:val="24"/>
          <w:szCs w:val="24"/>
          <w:u w:val="single"/>
        </w:rPr>
        <w:t>J</w:t>
      </w:r>
      <w:r w:rsidR="005110CF" w:rsidRPr="00A1454F">
        <w:rPr>
          <w:rFonts w:ascii="Arial" w:hAnsi="Arial" w:cs="Arial"/>
          <w:b/>
          <w:color w:val="000000"/>
          <w:sz w:val="24"/>
          <w:szCs w:val="24"/>
          <w:u w:val="single"/>
        </w:rPr>
        <w:t xml:space="preserve">UDICIAL DE LA </w:t>
      </w:r>
      <w:r w:rsidRPr="00A1454F">
        <w:rPr>
          <w:rFonts w:ascii="Arial" w:hAnsi="Arial" w:cs="Arial"/>
          <w:b/>
          <w:color w:val="000000"/>
          <w:sz w:val="24"/>
          <w:szCs w:val="24"/>
          <w:u w:val="single"/>
        </w:rPr>
        <w:t>F</w:t>
      </w:r>
      <w:r w:rsidR="005110CF" w:rsidRPr="00A1454F">
        <w:rPr>
          <w:rFonts w:ascii="Arial" w:hAnsi="Arial" w:cs="Arial"/>
          <w:b/>
          <w:color w:val="000000"/>
          <w:sz w:val="24"/>
          <w:szCs w:val="24"/>
          <w:u w:val="single"/>
        </w:rPr>
        <w:t xml:space="preserve">EDERACIÓN </w:t>
      </w:r>
      <w:r w:rsidRPr="00A1454F">
        <w:rPr>
          <w:rFonts w:ascii="Arial" w:hAnsi="Arial" w:cs="Arial"/>
          <w:b/>
          <w:color w:val="000000"/>
          <w:sz w:val="24"/>
          <w:szCs w:val="24"/>
          <w:u w:val="single"/>
        </w:rPr>
        <w:t>PARA EL EJERCICIO 20</w:t>
      </w:r>
      <w:r w:rsidR="00DF0E31">
        <w:rPr>
          <w:rFonts w:ascii="Arial" w:hAnsi="Arial" w:cs="Arial"/>
          <w:b/>
          <w:color w:val="000000"/>
          <w:sz w:val="24"/>
          <w:szCs w:val="24"/>
          <w:u w:val="single"/>
        </w:rPr>
        <w:t>2</w:t>
      </w:r>
      <w:r w:rsidR="00672CD8">
        <w:rPr>
          <w:rFonts w:ascii="Arial" w:hAnsi="Arial" w:cs="Arial"/>
          <w:b/>
          <w:color w:val="000000"/>
          <w:sz w:val="24"/>
          <w:szCs w:val="24"/>
          <w:u w:val="single"/>
        </w:rPr>
        <w:t>4</w:t>
      </w:r>
      <w:r w:rsidRPr="00A1454F">
        <w:rPr>
          <w:rFonts w:ascii="Arial" w:hAnsi="Arial" w:cs="Arial"/>
          <w:b/>
          <w:color w:val="000000"/>
          <w:sz w:val="24"/>
          <w:szCs w:val="24"/>
          <w:u w:val="single"/>
        </w:rPr>
        <w:t>.</w:t>
      </w:r>
    </w:p>
    <w:p w14:paraId="4A85364B" w14:textId="77777777" w:rsidR="00E96D2F" w:rsidRPr="00A1454F" w:rsidRDefault="00E96D2F" w:rsidP="00E96D2F">
      <w:pPr>
        <w:widowControl w:val="0"/>
        <w:pBdr>
          <w:top w:val="single" w:sz="4" w:space="1" w:color="auto"/>
          <w:left w:val="single" w:sz="4" w:space="4" w:color="auto"/>
          <w:bottom w:val="single" w:sz="4" w:space="1" w:color="auto"/>
          <w:right w:val="single" w:sz="4" w:space="4" w:color="auto"/>
        </w:pBdr>
        <w:jc w:val="center"/>
        <w:rPr>
          <w:rFonts w:ascii="Arial" w:hAnsi="Arial" w:cs="Arial"/>
          <w:b/>
          <w:color w:val="000000"/>
          <w:sz w:val="24"/>
          <w:szCs w:val="24"/>
          <w:u w:val="single"/>
        </w:rPr>
      </w:pPr>
    </w:p>
    <w:p w14:paraId="7380C86A" w14:textId="77777777" w:rsidR="00E96D2F" w:rsidRPr="00A1454F" w:rsidRDefault="00E96D2F" w:rsidP="00560021">
      <w:pPr>
        <w:spacing w:after="0" w:line="240" w:lineRule="auto"/>
        <w:jc w:val="center"/>
        <w:rPr>
          <w:rFonts w:ascii="Arial" w:hAnsi="Arial" w:cs="Arial"/>
          <w:b/>
          <w:sz w:val="24"/>
          <w:szCs w:val="24"/>
        </w:rPr>
      </w:pPr>
    </w:p>
    <w:p w14:paraId="2E957D4D" w14:textId="77777777" w:rsidR="00560021" w:rsidRPr="00A1454F" w:rsidRDefault="00560021" w:rsidP="00560021">
      <w:pPr>
        <w:spacing w:after="0" w:line="240" w:lineRule="auto"/>
        <w:jc w:val="center"/>
        <w:rPr>
          <w:rFonts w:ascii="Arial" w:hAnsi="Arial" w:cs="Arial"/>
          <w:b/>
          <w:sz w:val="24"/>
          <w:szCs w:val="24"/>
        </w:rPr>
      </w:pPr>
    </w:p>
    <w:p w14:paraId="37F4B0F0" w14:textId="77777777" w:rsidR="00E96D2F" w:rsidRPr="00A1454F" w:rsidRDefault="00E96D2F" w:rsidP="00560021">
      <w:pPr>
        <w:tabs>
          <w:tab w:val="left" w:pos="-720"/>
        </w:tabs>
        <w:suppressAutoHyphens/>
        <w:spacing w:after="0" w:line="240" w:lineRule="auto"/>
        <w:contextualSpacing/>
        <w:jc w:val="both"/>
        <w:rPr>
          <w:rFonts w:ascii="Arial" w:hAnsi="Arial" w:cs="Arial"/>
          <w:iCs/>
          <w:spacing w:val="-3"/>
          <w:sz w:val="24"/>
          <w:szCs w:val="24"/>
        </w:rPr>
      </w:pPr>
      <w:r w:rsidRPr="00A1454F">
        <w:rPr>
          <w:rFonts w:ascii="Arial" w:hAnsi="Arial" w:cs="Arial"/>
          <w:b/>
          <w:iCs/>
          <w:spacing w:val="-3"/>
          <w:sz w:val="24"/>
          <w:szCs w:val="24"/>
        </w:rPr>
        <w:t>OBJETO DEL SERVICIO</w:t>
      </w:r>
      <w:r w:rsidRPr="00A1454F">
        <w:rPr>
          <w:rFonts w:ascii="Arial" w:hAnsi="Arial" w:cs="Arial"/>
          <w:iCs/>
          <w:spacing w:val="-3"/>
          <w:sz w:val="24"/>
          <w:szCs w:val="24"/>
        </w:rPr>
        <w:t xml:space="preserve">. </w:t>
      </w:r>
    </w:p>
    <w:p w14:paraId="4134C958" w14:textId="77777777" w:rsidR="00242ABA" w:rsidRPr="00A1454F" w:rsidRDefault="009F344D" w:rsidP="00560021">
      <w:pPr>
        <w:tabs>
          <w:tab w:val="left" w:pos="-720"/>
        </w:tabs>
        <w:suppressAutoHyphens/>
        <w:spacing w:after="0" w:line="240" w:lineRule="auto"/>
        <w:contextualSpacing/>
        <w:jc w:val="both"/>
        <w:rPr>
          <w:rFonts w:ascii="Arial" w:hAnsi="Arial" w:cs="Arial"/>
          <w:sz w:val="24"/>
          <w:szCs w:val="24"/>
        </w:rPr>
      </w:pPr>
      <w:r w:rsidRPr="00A1454F">
        <w:rPr>
          <w:rFonts w:ascii="Arial" w:hAnsi="Arial" w:cs="Arial"/>
          <w:iCs/>
          <w:spacing w:val="-3"/>
          <w:sz w:val="24"/>
          <w:szCs w:val="24"/>
        </w:rPr>
        <w:t>Consistirá en el servicio de fumigación</w:t>
      </w:r>
      <w:r w:rsidR="0032705F">
        <w:rPr>
          <w:rFonts w:ascii="Arial" w:hAnsi="Arial" w:cs="Arial"/>
          <w:iCs/>
          <w:spacing w:val="-3"/>
          <w:sz w:val="24"/>
          <w:szCs w:val="24"/>
        </w:rPr>
        <w:t xml:space="preserve"> y</w:t>
      </w:r>
      <w:r w:rsidRPr="00A1454F">
        <w:rPr>
          <w:rFonts w:ascii="Arial" w:hAnsi="Arial" w:cs="Arial"/>
          <w:iCs/>
          <w:spacing w:val="-3"/>
          <w:sz w:val="24"/>
          <w:szCs w:val="24"/>
        </w:rPr>
        <w:t xml:space="preserve"> control de plagas</w:t>
      </w:r>
      <w:r w:rsidR="00523E6E" w:rsidRPr="00A1454F">
        <w:rPr>
          <w:rFonts w:ascii="Arial" w:hAnsi="Arial" w:cs="Arial"/>
          <w:iCs/>
          <w:spacing w:val="-3"/>
          <w:sz w:val="24"/>
          <w:szCs w:val="24"/>
        </w:rPr>
        <w:t xml:space="preserve"> en </w:t>
      </w:r>
      <w:r w:rsidR="004045E6" w:rsidRPr="00A1454F">
        <w:rPr>
          <w:rFonts w:ascii="Arial" w:hAnsi="Arial" w:cs="Arial"/>
          <w:iCs/>
          <w:spacing w:val="-3"/>
          <w:sz w:val="24"/>
          <w:szCs w:val="24"/>
        </w:rPr>
        <w:t>las instalaciones que ocupa la Sala Regional Especializada,</w:t>
      </w:r>
      <w:r w:rsidRPr="00A1454F">
        <w:rPr>
          <w:rFonts w:ascii="Arial" w:hAnsi="Arial" w:cs="Arial"/>
          <w:iCs/>
          <w:spacing w:val="-3"/>
          <w:sz w:val="24"/>
          <w:szCs w:val="24"/>
        </w:rPr>
        <w:t xml:space="preserve"> con la finalidad </w:t>
      </w:r>
      <w:r w:rsidR="004045E6" w:rsidRPr="00A1454F">
        <w:rPr>
          <w:rFonts w:ascii="Arial" w:hAnsi="Arial" w:cs="Arial"/>
          <w:sz w:val="24"/>
          <w:szCs w:val="24"/>
        </w:rPr>
        <w:t>de mantenerlas</w:t>
      </w:r>
      <w:r w:rsidRPr="00A1454F">
        <w:rPr>
          <w:rFonts w:ascii="Arial" w:hAnsi="Arial" w:cs="Arial"/>
          <w:sz w:val="24"/>
          <w:szCs w:val="24"/>
        </w:rPr>
        <w:t xml:space="preserve"> en óptimas condiciones de higiene y salud, libres de partículas transmisoras de enfermedades infeccioso-contagiosas que pudieran dañar la salud del personal que labora en </w:t>
      </w:r>
      <w:r w:rsidR="00242ABA" w:rsidRPr="00A1454F">
        <w:rPr>
          <w:rFonts w:ascii="Arial" w:hAnsi="Arial" w:cs="Arial"/>
          <w:sz w:val="24"/>
          <w:szCs w:val="24"/>
        </w:rPr>
        <w:t>este órgano jurisdiccional.</w:t>
      </w:r>
    </w:p>
    <w:p w14:paraId="211D0CDD" w14:textId="77777777" w:rsidR="009F344D" w:rsidRPr="00A1454F" w:rsidRDefault="009F344D" w:rsidP="00560021">
      <w:pPr>
        <w:tabs>
          <w:tab w:val="left" w:pos="-720"/>
        </w:tabs>
        <w:suppressAutoHyphens/>
        <w:spacing w:after="0" w:line="240" w:lineRule="auto"/>
        <w:contextualSpacing/>
        <w:jc w:val="both"/>
        <w:rPr>
          <w:rFonts w:ascii="Arial" w:hAnsi="Arial" w:cs="Arial"/>
          <w:b/>
          <w:iCs/>
          <w:spacing w:val="-3"/>
          <w:sz w:val="24"/>
          <w:szCs w:val="24"/>
          <w:lang w:val="es-ES"/>
        </w:rPr>
      </w:pPr>
    </w:p>
    <w:p w14:paraId="7283303B" w14:textId="77777777" w:rsidR="004045E6" w:rsidRPr="00A1454F" w:rsidRDefault="004045E6" w:rsidP="00560021">
      <w:pPr>
        <w:tabs>
          <w:tab w:val="left" w:pos="-720"/>
        </w:tabs>
        <w:suppressAutoHyphens/>
        <w:spacing w:after="0" w:line="240" w:lineRule="auto"/>
        <w:jc w:val="both"/>
        <w:rPr>
          <w:rFonts w:ascii="Arial" w:hAnsi="Arial" w:cs="Arial"/>
          <w:b/>
          <w:iCs/>
          <w:spacing w:val="-3"/>
          <w:sz w:val="24"/>
          <w:szCs w:val="24"/>
        </w:rPr>
      </w:pPr>
      <w:r w:rsidRPr="00A1454F">
        <w:rPr>
          <w:rFonts w:ascii="Arial" w:hAnsi="Arial" w:cs="Arial"/>
          <w:b/>
          <w:iCs/>
          <w:spacing w:val="-3"/>
          <w:sz w:val="24"/>
          <w:szCs w:val="24"/>
        </w:rPr>
        <w:t xml:space="preserve">LUGAR DONDE SE PRESTARÁN LOS SERVICIOS </w:t>
      </w:r>
    </w:p>
    <w:p w14:paraId="2DDE3F3F" w14:textId="77777777" w:rsidR="004045E6" w:rsidRPr="00A1454F" w:rsidRDefault="004045E6" w:rsidP="00560021">
      <w:pPr>
        <w:tabs>
          <w:tab w:val="left" w:pos="-720"/>
        </w:tabs>
        <w:suppressAutoHyphens/>
        <w:spacing w:after="0" w:line="240" w:lineRule="auto"/>
        <w:contextualSpacing/>
        <w:jc w:val="both"/>
        <w:rPr>
          <w:rFonts w:ascii="Arial" w:hAnsi="Arial" w:cs="Arial"/>
          <w:iCs/>
          <w:spacing w:val="-3"/>
          <w:sz w:val="24"/>
          <w:szCs w:val="24"/>
        </w:rPr>
      </w:pPr>
      <w:r w:rsidRPr="00A1454F">
        <w:rPr>
          <w:rFonts w:ascii="Arial" w:hAnsi="Arial" w:cs="Arial"/>
          <w:iCs/>
          <w:spacing w:val="-3"/>
          <w:sz w:val="24"/>
          <w:szCs w:val="24"/>
        </w:rPr>
        <w:t>La Sala Regional Especializada del Tribunal Electoral del Poder Judicial de la Federación, requiere de la prestación de los servicios en las instalaciones del inmueble ubicado en:</w:t>
      </w:r>
    </w:p>
    <w:p w14:paraId="422D1872" w14:textId="77777777" w:rsidR="004045E6" w:rsidRPr="00A1454F" w:rsidRDefault="004045E6" w:rsidP="00560021">
      <w:pPr>
        <w:spacing w:after="0" w:line="240" w:lineRule="auto"/>
        <w:contextualSpacing/>
        <w:outlineLvl w:val="0"/>
        <w:rPr>
          <w:rFonts w:ascii="Arial" w:hAnsi="Arial" w:cs="Arial"/>
          <w:b/>
          <w:sz w:val="24"/>
          <w:szCs w:val="24"/>
        </w:rPr>
      </w:pPr>
    </w:p>
    <w:p w14:paraId="570FAEF8" w14:textId="77777777" w:rsidR="004045E6" w:rsidRPr="00A1454F" w:rsidRDefault="004045E6" w:rsidP="00560021">
      <w:pPr>
        <w:numPr>
          <w:ilvl w:val="0"/>
          <w:numId w:val="4"/>
        </w:numPr>
        <w:tabs>
          <w:tab w:val="left" w:pos="1122"/>
        </w:tabs>
        <w:spacing w:after="0" w:line="240" w:lineRule="auto"/>
        <w:ind w:left="714" w:hanging="357"/>
        <w:contextualSpacing/>
        <w:jc w:val="both"/>
        <w:rPr>
          <w:rFonts w:ascii="Arial" w:hAnsi="Arial" w:cs="Arial"/>
          <w:sz w:val="24"/>
          <w:szCs w:val="24"/>
        </w:rPr>
      </w:pPr>
      <w:r w:rsidRPr="00A1454F">
        <w:rPr>
          <w:rFonts w:ascii="Arial" w:hAnsi="Arial" w:cs="Arial"/>
          <w:b/>
          <w:sz w:val="24"/>
          <w:szCs w:val="24"/>
          <w:u w:val="single"/>
        </w:rPr>
        <w:t xml:space="preserve">Sala Regional Especializada. </w:t>
      </w:r>
      <w:r w:rsidRPr="00A1454F">
        <w:rPr>
          <w:rFonts w:ascii="Arial" w:hAnsi="Arial" w:cs="Arial"/>
          <w:sz w:val="24"/>
          <w:szCs w:val="24"/>
        </w:rPr>
        <w:t>Calle Pablo de la Llave No. 110, Colonia Bosques de Tetlameya, código postal 04730; en la</w:t>
      </w:r>
      <w:r w:rsidR="000E5638">
        <w:rPr>
          <w:rFonts w:ascii="Arial" w:hAnsi="Arial" w:cs="Arial"/>
          <w:sz w:val="24"/>
          <w:szCs w:val="24"/>
        </w:rPr>
        <w:t xml:space="preserve"> alcaldía de Coyoacá</w:t>
      </w:r>
      <w:r w:rsidR="003B2AAB">
        <w:rPr>
          <w:rFonts w:ascii="Arial" w:hAnsi="Arial" w:cs="Arial"/>
          <w:sz w:val="24"/>
          <w:szCs w:val="24"/>
        </w:rPr>
        <w:t>n, en la</w:t>
      </w:r>
      <w:r w:rsidRPr="00A1454F">
        <w:rPr>
          <w:rFonts w:ascii="Arial" w:hAnsi="Arial" w:cs="Arial"/>
          <w:sz w:val="24"/>
          <w:szCs w:val="24"/>
        </w:rPr>
        <w:t xml:space="preserve"> Ciudad de México.</w:t>
      </w:r>
    </w:p>
    <w:p w14:paraId="0FB84CF8" w14:textId="77777777" w:rsidR="004045E6" w:rsidRPr="00A1454F" w:rsidRDefault="004045E6" w:rsidP="00560021">
      <w:pPr>
        <w:tabs>
          <w:tab w:val="left" w:pos="1122"/>
        </w:tabs>
        <w:spacing w:after="0" w:line="240" w:lineRule="auto"/>
        <w:ind w:left="714"/>
        <w:contextualSpacing/>
        <w:jc w:val="both"/>
        <w:rPr>
          <w:rFonts w:ascii="Arial" w:hAnsi="Arial" w:cs="Arial"/>
          <w:sz w:val="24"/>
          <w:szCs w:val="24"/>
        </w:rPr>
      </w:pPr>
    </w:p>
    <w:p w14:paraId="2C6D76A6" w14:textId="77777777" w:rsidR="00560021" w:rsidRPr="00A1454F" w:rsidRDefault="00560021" w:rsidP="00560021">
      <w:pPr>
        <w:tabs>
          <w:tab w:val="left" w:pos="-720"/>
        </w:tabs>
        <w:suppressAutoHyphens/>
        <w:spacing w:after="0" w:line="240" w:lineRule="auto"/>
        <w:jc w:val="both"/>
        <w:rPr>
          <w:rFonts w:ascii="Arial" w:hAnsi="Arial" w:cs="Arial"/>
          <w:b/>
          <w:iCs/>
          <w:spacing w:val="-3"/>
          <w:sz w:val="24"/>
          <w:szCs w:val="24"/>
        </w:rPr>
      </w:pPr>
      <w:r w:rsidRPr="00A1454F">
        <w:rPr>
          <w:rFonts w:ascii="Arial" w:hAnsi="Arial" w:cs="Arial"/>
          <w:b/>
          <w:iCs/>
          <w:spacing w:val="-3"/>
          <w:sz w:val="24"/>
          <w:szCs w:val="24"/>
        </w:rPr>
        <w:t>VIGENCIA DEL SERVICIO CONTRATADO</w:t>
      </w:r>
    </w:p>
    <w:p w14:paraId="7E6D8CC0" w14:textId="54DCE3BD" w:rsidR="00560021" w:rsidRPr="00A1454F" w:rsidRDefault="00560021" w:rsidP="00560021">
      <w:pPr>
        <w:tabs>
          <w:tab w:val="left" w:pos="-720"/>
        </w:tabs>
        <w:suppressAutoHyphens/>
        <w:spacing w:after="0" w:line="240" w:lineRule="auto"/>
        <w:contextualSpacing/>
        <w:jc w:val="both"/>
        <w:rPr>
          <w:rFonts w:ascii="Arial" w:hAnsi="Arial" w:cs="Arial"/>
          <w:iCs/>
          <w:spacing w:val="-3"/>
          <w:sz w:val="24"/>
          <w:szCs w:val="24"/>
        </w:rPr>
      </w:pPr>
      <w:r w:rsidRPr="00A1454F">
        <w:rPr>
          <w:rFonts w:ascii="Arial" w:hAnsi="Arial" w:cs="Arial"/>
          <w:iCs/>
          <w:spacing w:val="-3"/>
          <w:sz w:val="24"/>
          <w:szCs w:val="24"/>
        </w:rPr>
        <w:t>La Sala Regional Especializada del Tribunal Electoral del Poder Judicial de la Federación, requiere de la contratación de los servicios fumigación</w:t>
      </w:r>
      <w:r w:rsidR="0032705F">
        <w:rPr>
          <w:rFonts w:ascii="Arial" w:hAnsi="Arial" w:cs="Arial"/>
          <w:iCs/>
          <w:spacing w:val="-3"/>
          <w:sz w:val="24"/>
          <w:szCs w:val="24"/>
        </w:rPr>
        <w:t xml:space="preserve"> y</w:t>
      </w:r>
      <w:r w:rsidRPr="00A1454F">
        <w:rPr>
          <w:rFonts w:ascii="Arial" w:hAnsi="Arial" w:cs="Arial"/>
          <w:iCs/>
          <w:spacing w:val="-3"/>
          <w:sz w:val="24"/>
          <w:szCs w:val="24"/>
        </w:rPr>
        <w:t xml:space="preserve"> control de plagas por el periodo comprendido del </w:t>
      </w:r>
      <w:r w:rsidR="00914662">
        <w:rPr>
          <w:rFonts w:ascii="Arial" w:hAnsi="Arial" w:cs="Arial"/>
          <w:iCs/>
          <w:spacing w:val="-3"/>
          <w:sz w:val="24"/>
          <w:szCs w:val="24"/>
        </w:rPr>
        <w:t>01</w:t>
      </w:r>
      <w:r w:rsidRPr="00A1454F">
        <w:rPr>
          <w:rFonts w:ascii="Arial" w:hAnsi="Arial" w:cs="Arial"/>
          <w:iCs/>
          <w:spacing w:val="-3"/>
          <w:sz w:val="24"/>
          <w:szCs w:val="24"/>
        </w:rPr>
        <w:t xml:space="preserve"> de enero al 3</w:t>
      </w:r>
      <w:r w:rsidR="00914662">
        <w:rPr>
          <w:rFonts w:ascii="Arial" w:hAnsi="Arial" w:cs="Arial"/>
          <w:iCs/>
          <w:spacing w:val="-3"/>
          <w:sz w:val="24"/>
          <w:szCs w:val="24"/>
        </w:rPr>
        <w:t>1</w:t>
      </w:r>
      <w:r w:rsidRPr="00A1454F">
        <w:rPr>
          <w:rFonts w:ascii="Arial" w:hAnsi="Arial" w:cs="Arial"/>
          <w:iCs/>
          <w:spacing w:val="-3"/>
          <w:sz w:val="24"/>
          <w:szCs w:val="24"/>
        </w:rPr>
        <w:t xml:space="preserve"> de </w:t>
      </w:r>
      <w:r w:rsidR="00914662">
        <w:rPr>
          <w:rFonts w:ascii="Arial" w:hAnsi="Arial" w:cs="Arial"/>
          <w:iCs/>
          <w:spacing w:val="-3"/>
          <w:sz w:val="24"/>
          <w:szCs w:val="24"/>
        </w:rPr>
        <w:t>diciembre</w:t>
      </w:r>
      <w:r w:rsidRPr="00A1454F">
        <w:rPr>
          <w:rFonts w:ascii="Arial" w:hAnsi="Arial" w:cs="Arial"/>
          <w:iCs/>
          <w:spacing w:val="-3"/>
          <w:sz w:val="24"/>
          <w:szCs w:val="24"/>
        </w:rPr>
        <w:t xml:space="preserve"> de 20</w:t>
      </w:r>
      <w:r w:rsidR="003B2AAB">
        <w:rPr>
          <w:rFonts w:ascii="Arial" w:hAnsi="Arial" w:cs="Arial"/>
          <w:iCs/>
          <w:spacing w:val="-3"/>
          <w:sz w:val="24"/>
          <w:szCs w:val="24"/>
        </w:rPr>
        <w:t>2</w:t>
      </w:r>
      <w:r w:rsidR="00672CD8">
        <w:rPr>
          <w:rFonts w:ascii="Arial" w:hAnsi="Arial" w:cs="Arial"/>
          <w:iCs/>
          <w:spacing w:val="-3"/>
          <w:sz w:val="24"/>
          <w:szCs w:val="24"/>
        </w:rPr>
        <w:t>4</w:t>
      </w:r>
      <w:r w:rsidRPr="00A1454F">
        <w:rPr>
          <w:rFonts w:ascii="Arial" w:hAnsi="Arial" w:cs="Arial"/>
          <w:iCs/>
          <w:spacing w:val="-3"/>
          <w:sz w:val="24"/>
          <w:szCs w:val="24"/>
        </w:rPr>
        <w:t>.</w:t>
      </w:r>
    </w:p>
    <w:p w14:paraId="4BBDA8C5" w14:textId="77777777" w:rsidR="009F344D" w:rsidRPr="00A1454F" w:rsidRDefault="009F344D" w:rsidP="00560021">
      <w:pPr>
        <w:tabs>
          <w:tab w:val="left" w:pos="1122"/>
        </w:tabs>
        <w:spacing w:after="0" w:line="240" w:lineRule="auto"/>
        <w:contextualSpacing/>
        <w:jc w:val="both"/>
        <w:rPr>
          <w:rFonts w:ascii="Arial" w:hAnsi="Arial" w:cs="Arial"/>
          <w:sz w:val="24"/>
          <w:szCs w:val="24"/>
        </w:rPr>
      </w:pPr>
    </w:p>
    <w:p w14:paraId="460073B2" w14:textId="77777777" w:rsidR="00E96D2F" w:rsidRPr="00A1454F" w:rsidRDefault="009F344D" w:rsidP="00560021">
      <w:pPr>
        <w:tabs>
          <w:tab w:val="left" w:pos="-720"/>
        </w:tabs>
        <w:suppressAutoHyphens/>
        <w:spacing w:after="0" w:line="240" w:lineRule="auto"/>
        <w:contextualSpacing/>
        <w:jc w:val="both"/>
        <w:rPr>
          <w:rFonts w:ascii="Arial" w:hAnsi="Arial" w:cs="Arial"/>
          <w:b/>
          <w:iCs/>
          <w:spacing w:val="-3"/>
          <w:sz w:val="24"/>
          <w:szCs w:val="24"/>
        </w:rPr>
      </w:pPr>
      <w:r w:rsidRPr="00A1454F">
        <w:rPr>
          <w:rFonts w:ascii="Arial" w:hAnsi="Arial" w:cs="Arial"/>
          <w:b/>
          <w:iCs/>
          <w:spacing w:val="-3"/>
          <w:sz w:val="24"/>
          <w:szCs w:val="24"/>
        </w:rPr>
        <w:t>1.- Condiciones del servicio de fumigación y control de plagas.</w:t>
      </w:r>
    </w:p>
    <w:p w14:paraId="1A633D3F" w14:textId="77777777" w:rsidR="00E96D2F" w:rsidRPr="00A1454F" w:rsidRDefault="00E96D2F" w:rsidP="00560021">
      <w:pPr>
        <w:tabs>
          <w:tab w:val="left" w:pos="-720"/>
        </w:tabs>
        <w:suppressAutoHyphens/>
        <w:spacing w:after="0" w:line="240" w:lineRule="auto"/>
        <w:contextualSpacing/>
        <w:jc w:val="both"/>
        <w:rPr>
          <w:rFonts w:ascii="Arial" w:hAnsi="Arial" w:cs="Arial"/>
          <w:iCs/>
          <w:spacing w:val="-3"/>
          <w:sz w:val="24"/>
          <w:szCs w:val="24"/>
        </w:rPr>
      </w:pPr>
    </w:p>
    <w:p w14:paraId="6C315B99" w14:textId="77777777" w:rsidR="00E96D2F" w:rsidRPr="00A1454F" w:rsidRDefault="0074282A" w:rsidP="00560021">
      <w:pPr>
        <w:tabs>
          <w:tab w:val="left" w:pos="-720"/>
        </w:tabs>
        <w:suppressAutoHyphens/>
        <w:spacing w:after="0" w:line="240" w:lineRule="auto"/>
        <w:contextualSpacing/>
        <w:jc w:val="both"/>
        <w:rPr>
          <w:rFonts w:ascii="Arial" w:hAnsi="Arial" w:cs="Arial"/>
          <w:iCs/>
          <w:spacing w:val="-3"/>
          <w:sz w:val="24"/>
          <w:szCs w:val="24"/>
        </w:rPr>
      </w:pPr>
      <w:r w:rsidRPr="00A1454F">
        <w:rPr>
          <w:rFonts w:ascii="Arial" w:hAnsi="Arial" w:cs="Arial"/>
          <w:iCs/>
          <w:spacing w:val="-3"/>
          <w:sz w:val="24"/>
          <w:szCs w:val="24"/>
        </w:rPr>
        <w:t xml:space="preserve">El servicio </w:t>
      </w:r>
      <w:r w:rsidRPr="00A1454F">
        <w:rPr>
          <w:rFonts w:ascii="Arial" w:hAnsi="Arial" w:cs="Arial"/>
          <w:sz w:val="24"/>
          <w:szCs w:val="24"/>
        </w:rPr>
        <w:t>de fumigación y control de plagas</w:t>
      </w:r>
      <w:r w:rsidRPr="00A1454F">
        <w:rPr>
          <w:rFonts w:ascii="Arial" w:hAnsi="Arial" w:cs="Arial"/>
          <w:iCs/>
          <w:spacing w:val="-3"/>
          <w:sz w:val="24"/>
          <w:szCs w:val="24"/>
        </w:rPr>
        <w:t xml:space="preserve"> </w:t>
      </w:r>
      <w:r w:rsidR="00E96D2F" w:rsidRPr="00A1454F">
        <w:rPr>
          <w:rFonts w:ascii="Arial" w:hAnsi="Arial" w:cs="Arial"/>
          <w:iCs/>
          <w:spacing w:val="-3"/>
          <w:sz w:val="24"/>
          <w:szCs w:val="24"/>
        </w:rPr>
        <w:t>consistirá de manera enunciativa más no limitativa, en lo siguiente:</w:t>
      </w:r>
    </w:p>
    <w:p w14:paraId="3C93E1E3" w14:textId="77777777" w:rsidR="00E96D2F" w:rsidRPr="00A1454F" w:rsidRDefault="00E96D2F" w:rsidP="00560021">
      <w:pPr>
        <w:spacing w:after="0" w:line="240" w:lineRule="auto"/>
        <w:contextualSpacing/>
        <w:jc w:val="both"/>
        <w:rPr>
          <w:rFonts w:ascii="Arial" w:hAnsi="Arial" w:cs="Arial"/>
          <w:b/>
          <w:sz w:val="24"/>
          <w:szCs w:val="24"/>
        </w:rPr>
      </w:pPr>
    </w:p>
    <w:p w14:paraId="104D8B1F" w14:textId="77777777" w:rsidR="009F344D" w:rsidRPr="00A1454F" w:rsidRDefault="0074282A" w:rsidP="00560021">
      <w:pPr>
        <w:tabs>
          <w:tab w:val="left" w:pos="-720"/>
        </w:tabs>
        <w:suppressAutoHyphens/>
        <w:spacing w:after="0" w:line="240" w:lineRule="auto"/>
        <w:jc w:val="both"/>
        <w:rPr>
          <w:rFonts w:ascii="Arial" w:hAnsi="Arial" w:cs="Arial"/>
          <w:sz w:val="24"/>
          <w:szCs w:val="24"/>
        </w:rPr>
      </w:pPr>
      <w:r w:rsidRPr="00A1454F">
        <w:rPr>
          <w:rFonts w:ascii="Arial" w:hAnsi="Arial" w:cs="Arial"/>
          <w:sz w:val="24"/>
          <w:szCs w:val="24"/>
        </w:rPr>
        <w:t>A</w:t>
      </w:r>
      <w:r w:rsidR="009F344D" w:rsidRPr="00A1454F">
        <w:rPr>
          <w:rFonts w:ascii="Arial" w:hAnsi="Arial" w:cs="Arial"/>
          <w:sz w:val="24"/>
          <w:szCs w:val="24"/>
        </w:rPr>
        <w:t>plicación</w:t>
      </w:r>
      <w:r w:rsidRPr="00A1454F">
        <w:rPr>
          <w:rFonts w:ascii="Arial" w:hAnsi="Arial" w:cs="Arial"/>
          <w:sz w:val="24"/>
          <w:szCs w:val="24"/>
        </w:rPr>
        <w:t xml:space="preserve"> </w:t>
      </w:r>
      <w:r w:rsidR="009F344D" w:rsidRPr="00A1454F">
        <w:rPr>
          <w:rFonts w:ascii="Arial" w:hAnsi="Arial" w:cs="Arial"/>
          <w:sz w:val="24"/>
          <w:szCs w:val="24"/>
        </w:rPr>
        <w:t xml:space="preserve">de productos a base de piretroides y no tóxicos, de manera </w:t>
      </w:r>
      <w:r w:rsidR="00F31559" w:rsidRPr="00A1454F">
        <w:rPr>
          <w:rFonts w:ascii="Arial" w:hAnsi="Arial" w:cs="Arial"/>
          <w:sz w:val="24"/>
          <w:szCs w:val="24"/>
        </w:rPr>
        <w:t>bimestral</w:t>
      </w:r>
      <w:r w:rsidR="009A6F5A" w:rsidRPr="00A1454F">
        <w:rPr>
          <w:rFonts w:ascii="Arial" w:hAnsi="Arial" w:cs="Arial"/>
          <w:sz w:val="24"/>
          <w:szCs w:val="24"/>
        </w:rPr>
        <w:t>.</w:t>
      </w:r>
    </w:p>
    <w:p w14:paraId="09DEECF2" w14:textId="77777777" w:rsidR="00560021" w:rsidRPr="00A1454F" w:rsidRDefault="00560021" w:rsidP="00560021">
      <w:pPr>
        <w:tabs>
          <w:tab w:val="left" w:pos="-720"/>
        </w:tabs>
        <w:suppressAutoHyphens/>
        <w:spacing w:after="0" w:line="240" w:lineRule="auto"/>
        <w:jc w:val="both"/>
        <w:rPr>
          <w:rFonts w:ascii="Arial" w:hAnsi="Arial" w:cs="Arial"/>
          <w:sz w:val="24"/>
          <w:szCs w:val="24"/>
        </w:rPr>
      </w:pPr>
    </w:p>
    <w:p w14:paraId="4834BABC" w14:textId="77777777" w:rsidR="009F344D" w:rsidRPr="00A1454F" w:rsidRDefault="0074282A" w:rsidP="00560021">
      <w:pPr>
        <w:tabs>
          <w:tab w:val="left" w:pos="-720"/>
        </w:tabs>
        <w:suppressAutoHyphens/>
        <w:spacing w:after="0" w:line="240" w:lineRule="auto"/>
        <w:jc w:val="both"/>
        <w:rPr>
          <w:rFonts w:ascii="Arial" w:hAnsi="Arial" w:cs="Arial"/>
          <w:sz w:val="24"/>
          <w:szCs w:val="24"/>
        </w:rPr>
      </w:pPr>
      <w:r w:rsidRPr="00A1454F">
        <w:rPr>
          <w:rFonts w:ascii="Arial" w:hAnsi="Arial" w:cs="Arial"/>
          <w:sz w:val="24"/>
          <w:szCs w:val="24"/>
        </w:rPr>
        <w:t>D</w:t>
      </w:r>
      <w:r w:rsidR="009F344D" w:rsidRPr="00A1454F">
        <w:rPr>
          <w:rFonts w:ascii="Arial" w:hAnsi="Arial" w:cs="Arial"/>
          <w:sz w:val="24"/>
          <w:szCs w:val="24"/>
        </w:rPr>
        <w:t>entro</w:t>
      </w:r>
      <w:r w:rsidRPr="00A1454F">
        <w:rPr>
          <w:rFonts w:ascii="Arial" w:hAnsi="Arial" w:cs="Arial"/>
          <w:sz w:val="24"/>
          <w:szCs w:val="24"/>
        </w:rPr>
        <w:t xml:space="preserve"> </w:t>
      </w:r>
      <w:r w:rsidR="009F344D" w:rsidRPr="00A1454F">
        <w:rPr>
          <w:rFonts w:ascii="Arial" w:hAnsi="Arial" w:cs="Arial"/>
          <w:sz w:val="24"/>
          <w:szCs w:val="24"/>
        </w:rPr>
        <w:t xml:space="preserve">del servicio </w:t>
      </w:r>
      <w:r w:rsidR="005736F9" w:rsidRPr="00A1454F">
        <w:rPr>
          <w:rFonts w:ascii="Arial" w:hAnsi="Arial" w:cs="Arial"/>
          <w:iCs/>
          <w:spacing w:val="-3"/>
          <w:sz w:val="24"/>
          <w:szCs w:val="24"/>
        </w:rPr>
        <w:t>de fumigación y control de plagas</w:t>
      </w:r>
      <w:r w:rsidR="005736F9" w:rsidRPr="00A1454F">
        <w:rPr>
          <w:rFonts w:ascii="Arial" w:hAnsi="Arial" w:cs="Arial"/>
          <w:sz w:val="24"/>
          <w:szCs w:val="24"/>
        </w:rPr>
        <w:t xml:space="preserve"> </w:t>
      </w:r>
      <w:r w:rsidR="009F344D" w:rsidRPr="00A1454F">
        <w:rPr>
          <w:rFonts w:ascii="Arial" w:hAnsi="Arial" w:cs="Arial"/>
          <w:sz w:val="24"/>
          <w:szCs w:val="24"/>
        </w:rPr>
        <w:t xml:space="preserve">se debe considerar el suministro de </w:t>
      </w:r>
      <w:r w:rsidR="004045E6" w:rsidRPr="00A1454F">
        <w:rPr>
          <w:rFonts w:ascii="Arial" w:hAnsi="Arial" w:cs="Arial"/>
          <w:sz w:val="24"/>
          <w:szCs w:val="24"/>
        </w:rPr>
        <w:t xml:space="preserve">trampas con cebos para </w:t>
      </w:r>
      <w:r w:rsidR="009F344D" w:rsidRPr="00A1454F">
        <w:rPr>
          <w:rFonts w:ascii="Arial" w:hAnsi="Arial" w:cs="Arial"/>
          <w:sz w:val="24"/>
          <w:szCs w:val="24"/>
        </w:rPr>
        <w:t xml:space="preserve">la exterminación de roedores por cada inmueble, estas trampas serán instaladas en los </w:t>
      </w:r>
      <w:r w:rsidR="005736F9" w:rsidRPr="00A1454F">
        <w:rPr>
          <w:rFonts w:ascii="Arial" w:hAnsi="Arial" w:cs="Arial"/>
          <w:sz w:val="24"/>
          <w:szCs w:val="24"/>
        </w:rPr>
        <w:t>jardines anexos a las oficinas</w:t>
      </w:r>
      <w:r w:rsidR="00C726F0" w:rsidRPr="00A1454F">
        <w:rPr>
          <w:rFonts w:ascii="Arial" w:hAnsi="Arial" w:cs="Arial"/>
          <w:sz w:val="24"/>
          <w:szCs w:val="24"/>
        </w:rPr>
        <w:t xml:space="preserve"> y otros lugares donde se </w:t>
      </w:r>
      <w:r w:rsidR="007A46A6" w:rsidRPr="00A1454F">
        <w:rPr>
          <w:rFonts w:ascii="Arial" w:hAnsi="Arial" w:cs="Arial"/>
          <w:sz w:val="24"/>
          <w:szCs w:val="24"/>
        </w:rPr>
        <w:t>considere</w:t>
      </w:r>
      <w:r w:rsidR="00C726F0" w:rsidRPr="00A1454F">
        <w:rPr>
          <w:rFonts w:ascii="Arial" w:hAnsi="Arial" w:cs="Arial"/>
          <w:sz w:val="24"/>
          <w:szCs w:val="24"/>
        </w:rPr>
        <w:t xml:space="preserve"> nece</w:t>
      </w:r>
      <w:r w:rsidR="008E13C1" w:rsidRPr="00A1454F">
        <w:rPr>
          <w:rFonts w:ascii="Arial" w:hAnsi="Arial" w:cs="Arial"/>
          <w:sz w:val="24"/>
          <w:szCs w:val="24"/>
        </w:rPr>
        <w:t>sario.</w:t>
      </w:r>
    </w:p>
    <w:p w14:paraId="29EC8854" w14:textId="77777777" w:rsidR="00560021" w:rsidRPr="00A1454F" w:rsidRDefault="00560021" w:rsidP="00560021">
      <w:pPr>
        <w:tabs>
          <w:tab w:val="left" w:pos="-720"/>
        </w:tabs>
        <w:suppressAutoHyphens/>
        <w:spacing w:after="0" w:line="240" w:lineRule="auto"/>
        <w:jc w:val="both"/>
        <w:rPr>
          <w:rFonts w:ascii="Arial" w:hAnsi="Arial" w:cs="Arial"/>
          <w:iCs/>
          <w:spacing w:val="-3"/>
          <w:sz w:val="24"/>
          <w:szCs w:val="24"/>
        </w:rPr>
      </w:pPr>
    </w:p>
    <w:p w14:paraId="7236C3AC" w14:textId="77777777" w:rsidR="009A6F5A" w:rsidRPr="00A1454F" w:rsidRDefault="009F344D" w:rsidP="00560021">
      <w:pPr>
        <w:tabs>
          <w:tab w:val="left" w:pos="-720"/>
        </w:tabs>
        <w:suppressAutoHyphens/>
        <w:spacing w:after="0" w:line="240" w:lineRule="auto"/>
        <w:jc w:val="both"/>
        <w:rPr>
          <w:rFonts w:ascii="Arial" w:hAnsi="Arial" w:cs="Arial"/>
          <w:b/>
          <w:i/>
          <w:sz w:val="24"/>
          <w:szCs w:val="24"/>
        </w:rPr>
      </w:pPr>
      <w:r w:rsidRPr="00A1454F">
        <w:rPr>
          <w:rFonts w:ascii="Arial" w:hAnsi="Arial" w:cs="Arial"/>
          <w:iCs/>
          <w:spacing w:val="-3"/>
          <w:sz w:val="24"/>
          <w:szCs w:val="24"/>
        </w:rPr>
        <w:t xml:space="preserve">Se requiere que el servicio se realice </w:t>
      </w:r>
      <w:r w:rsidR="005736F9" w:rsidRPr="00A1454F">
        <w:rPr>
          <w:rFonts w:ascii="Arial" w:hAnsi="Arial" w:cs="Arial"/>
          <w:iCs/>
          <w:spacing w:val="-3"/>
          <w:sz w:val="24"/>
          <w:szCs w:val="24"/>
        </w:rPr>
        <w:t xml:space="preserve">una vez </w:t>
      </w:r>
      <w:r w:rsidR="00F31559" w:rsidRPr="00A1454F">
        <w:rPr>
          <w:rFonts w:ascii="Arial" w:hAnsi="Arial" w:cs="Arial"/>
          <w:iCs/>
          <w:spacing w:val="-3"/>
          <w:sz w:val="24"/>
          <w:szCs w:val="24"/>
        </w:rPr>
        <w:t>cada dos meses</w:t>
      </w:r>
      <w:r w:rsidRPr="00A1454F">
        <w:rPr>
          <w:rFonts w:ascii="Arial" w:hAnsi="Arial" w:cs="Arial"/>
          <w:iCs/>
          <w:spacing w:val="-3"/>
          <w:sz w:val="24"/>
          <w:szCs w:val="24"/>
        </w:rPr>
        <w:t xml:space="preserve"> </w:t>
      </w:r>
      <w:r w:rsidRPr="00A1454F">
        <w:rPr>
          <w:rFonts w:ascii="Arial" w:hAnsi="Arial" w:cs="Arial"/>
          <w:sz w:val="24"/>
          <w:szCs w:val="24"/>
        </w:rPr>
        <w:t xml:space="preserve">de acuerdo al programa y horario que se establezca en coordinación con la </w:t>
      </w:r>
      <w:r w:rsidR="00F31559" w:rsidRPr="00A1454F">
        <w:rPr>
          <w:rFonts w:ascii="Arial" w:hAnsi="Arial" w:cs="Arial"/>
          <w:sz w:val="24"/>
          <w:szCs w:val="24"/>
        </w:rPr>
        <w:t>Delegación Administrativa de la Sala Regional Especializada.</w:t>
      </w:r>
      <w:r w:rsidR="0032705F">
        <w:rPr>
          <w:rFonts w:ascii="Arial" w:hAnsi="Arial" w:cs="Arial"/>
          <w:sz w:val="24"/>
          <w:szCs w:val="24"/>
        </w:rPr>
        <w:t xml:space="preserve"> </w:t>
      </w:r>
    </w:p>
    <w:p w14:paraId="39FD906D" w14:textId="77777777" w:rsidR="00560021" w:rsidRPr="00A1454F" w:rsidRDefault="00560021" w:rsidP="00560021">
      <w:pPr>
        <w:spacing w:after="0" w:line="240" w:lineRule="auto"/>
        <w:jc w:val="both"/>
        <w:rPr>
          <w:rFonts w:ascii="Arial" w:hAnsi="Arial" w:cs="Arial"/>
          <w:i/>
          <w:sz w:val="24"/>
          <w:szCs w:val="24"/>
        </w:rPr>
      </w:pPr>
    </w:p>
    <w:p w14:paraId="4F9A71A6" w14:textId="77777777" w:rsidR="00F85ADF" w:rsidRPr="00A1454F" w:rsidRDefault="00007C92" w:rsidP="00560021">
      <w:pPr>
        <w:spacing w:after="0" w:line="240" w:lineRule="auto"/>
        <w:jc w:val="both"/>
        <w:rPr>
          <w:rFonts w:ascii="Arial" w:hAnsi="Arial" w:cs="Arial"/>
          <w:i/>
          <w:sz w:val="24"/>
          <w:szCs w:val="24"/>
        </w:rPr>
      </w:pPr>
      <w:r w:rsidRPr="00A1454F">
        <w:rPr>
          <w:rFonts w:ascii="Arial" w:hAnsi="Arial" w:cs="Arial"/>
          <w:i/>
          <w:sz w:val="24"/>
          <w:szCs w:val="24"/>
        </w:rPr>
        <w:lastRenderedPageBreak/>
        <w:t xml:space="preserve">En su propuesta técnica el licitante deberá presentar </w:t>
      </w:r>
      <w:r w:rsidR="00F85ADF" w:rsidRPr="00A1454F">
        <w:rPr>
          <w:rFonts w:ascii="Arial" w:hAnsi="Arial" w:cs="Arial"/>
          <w:i/>
          <w:sz w:val="24"/>
          <w:szCs w:val="24"/>
        </w:rPr>
        <w:t>las licencias sanitarias y certificaciones vigentes que comprueben la experiencia en el tratamiento de la fumigación y control de plagas</w:t>
      </w:r>
      <w:r w:rsidRPr="00A1454F">
        <w:rPr>
          <w:rFonts w:ascii="Arial" w:hAnsi="Arial" w:cs="Arial"/>
          <w:i/>
          <w:sz w:val="24"/>
          <w:szCs w:val="24"/>
        </w:rPr>
        <w:t>.</w:t>
      </w:r>
    </w:p>
    <w:p w14:paraId="7306D527" w14:textId="77777777" w:rsidR="00560021" w:rsidRPr="00A1454F" w:rsidRDefault="00560021" w:rsidP="00560021">
      <w:pPr>
        <w:tabs>
          <w:tab w:val="left" w:pos="-720"/>
        </w:tabs>
        <w:suppressAutoHyphens/>
        <w:spacing w:after="0" w:line="240" w:lineRule="auto"/>
        <w:jc w:val="both"/>
        <w:rPr>
          <w:rFonts w:ascii="Arial" w:hAnsi="Arial" w:cs="Arial"/>
          <w:b/>
          <w:i/>
          <w:iCs/>
          <w:spacing w:val="-3"/>
          <w:sz w:val="24"/>
          <w:szCs w:val="24"/>
        </w:rPr>
      </w:pPr>
    </w:p>
    <w:p w14:paraId="682C2FED" w14:textId="77777777" w:rsidR="009F344D" w:rsidRPr="00A1454F" w:rsidRDefault="009F344D" w:rsidP="00560021">
      <w:pPr>
        <w:tabs>
          <w:tab w:val="left" w:pos="-720"/>
        </w:tabs>
        <w:suppressAutoHyphens/>
        <w:spacing w:after="0" w:line="240" w:lineRule="auto"/>
        <w:jc w:val="both"/>
        <w:rPr>
          <w:rFonts w:ascii="Arial" w:hAnsi="Arial" w:cs="Arial"/>
          <w:b/>
          <w:i/>
          <w:iCs/>
          <w:spacing w:val="-3"/>
          <w:sz w:val="24"/>
          <w:szCs w:val="24"/>
        </w:rPr>
      </w:pPr>
      <w:r w:rsidRPr="00A1454F">
        <w:rPr>
          <w:rFonts w:ascii="Arial" w:hAnsi="Arial" w:cs="Arial"/>
          <w:b/>
          <w:i/>
          <w:iCs/>
          <w:spacing w:val="-3"/>
          <w:sz w:val="24"/>
          <w:szCs w:val="24"/>
        </w:rPr>
        <w:t>PRINCIPALES PLAGAS A ERRADICAR</w:t>
      </w:r>
    </w:p>
    <w:p w14:paraId="0237938F" w14:textId="77777777" w:rsidR="009F344D" w:rsidRPr="00A1454F" w:rsidRDefault="009F344D" w:rsidP="00560021">
      <w:pPr>
        <w:spacing w:after="0" w:line="240" w:lineRule="auto"/>
        <w:contextualSpacing/>
        <w:jc w:val="both"/>
        <w:rPr>
          <w:rFonts w:ascii="Arial" w:hAnsi="Arial" w:cs="Arial"/>
          <w:i/>
          <w:iCs/>
          <w:spacing w:val="-3"/>
          <w:sz w:val="24"/>
          <w:szCs w:val="24"/>
        </w:rPr>
      </w:pPr>
      <w:r w:rsidRPr="00A1454F">
        <w:rPr>
          <w:rFonts w:ascii="Arial" w:hAnsi="Arial" w:cs="Arial"/>
          <w:i/>
          <w:iCs/>
          <w:spacing w:val="-3"/>
          <w:sz w:val="24"/>
          <w:szCs w:val="24"/>
        </w:rPr>
        <w:t xml:space="preserve">Hormigas, mosquitos, ratas, ratones, ácaros, moscas, cucarachas y cualquier </w:t>
      </w:r>
      <w:r w:rsidR="008E13C1" w:rsidRPr="00A1454F">
        <w:rPr>
          <w:rFonts w:ascii="Arial" w:hAnsi="Arial" w:cs="Arial"/>
          <w:i/>
          <w:iCs/>
          <w:spacing w:val="-3"/>
          <w:sz w:val="24"/>
          <w:szCs w:val="24"/>
        </w:rPr>
        <w:t xml:space="preserve">otro </w:t>
      </w:r>
      <w:r w:rsidRPr="00A1454F">
        <w:rPr>
          <w:rFonts w:ascii="Arial" w:hAnsi="Arial" w:cs="Arial"/>
          <w:i/>
          <w:iCs/>
          <w:spacing w:val="-3"/>
          <w:sz w:val="24"/>
          <w:szCs w:val="24"/>
        </w:rPr>
        <w:t>roedor.</w:t>
      </w:r>
    </w:p>
    <w:p w14:paraId="29247D1D" w14:textId="77777777" w:rsidR="009A6F5A" w:rsidRPr="00A1454F" w:rsidRDefault="009A6F5A" w:rsidP="00560021">
      <w:pPr>
        <w:spacing w:after="0" w:line="240" w:lineRule="auto"/>
        <w:contextualSpacing/>
        <w:jc w:val="both"/>
        <w:rPr>
          <w:rFonts w:ascii="Arial" w:hAnsi="Arial" w:cs="Arial"/>
          <w:i/>
          <w:iCs/>
          <w:spacing w:val="-3"/>
          <w:sz w:val="24"/>
          <w:szCs w:val="24"/>
        </w:rPr>
      </w:pPr>
    </w:p>
    <w:p w14:paraId="77E082CC" w14:textId="77777777" w:rsidR="009A6F5A" w:rsidRPr="00A1454F" w:rsidRDefault="009A6F5A" w:rsidP="00560021">
      <w:pPr>
        <w:tabs>
          <w:tab w:val="left" w:pos="-720"/>
        </w:tabs>
        <w:suppressAutoHyphens/>
        <w:spacing w:after="0" w:line="240" w:lineRule="auto"/>
        <w:jc w:val="both"/>
        <w:rPr>
          <w:rFonts w:ascii="Arial" w:hAnsi="Arial" w:cs="Arial"/>
          <w:b/>
          <w:i/>
          <w:iCs/>
          <w:spacing w:val="-3"/>
          <w:sz w:val="24"/>
          <w:szCs w:val="24"/>
        </w:rPr>
      </w:pPr>
      <w:r w:rsidRPr="00A1454F">
        <w:rPr>
          <w:rFonts w:ascii="Arial" w:hAnsi="Arial" w:cs="Arial"/>
          <w:b/>
          <w:i/>
          <w:iCs/>
          <w:spacing w:val="-3"/>
          <w:sz w:val="24"/>
          <w:szCs w:val="24"/>
        </w:rPr>
        <w:t xml:space="preserve">HORARIOS </w:t>
      </w:r>
      <w:r w:rsidR="00D864FA" w:rsidRPr="00A1454F">
        <w:rPr>
          <w:rFonts w:ascii="Arial" w:hAnsi="Arial" w:cs="Arial"/>
          <w:b/>
          <w:i/>
          <w:iCs/>
          <w:spacing w:val="-3"/>
          <w:sz w:val="24"/>
          <w:szCs w:val="24"/>
        </w:rPr>
        <w:t>PARA LA</w:t>
      </w:r>
      <w:r w:rsidRPr="00A1454F">
        <w:rPr>
          <w:rFonts w:ascii="Arial" w:hAnsi="Arial" w:cs="Arial"/>
          <w:b/>
          <w:i/>
          <w:iCs/>
          <w:spacing w:val="-3"/>
          <w:sz w:val="24"/>
          <w:szCs w:val="24"/>
        </w:rPr>
        <w:t xml:space="preserve"> </w:t>
      </w:r>
      <w:r w:rsidR="006643B8" w:rsidRPr="00A1454F">
        <w:rPr>
          <w:rFonts w:ascii="Arial" w:hAnsi="Arial" w:cs="Arial"/>
          <w:b/>
          <w:i/>
          <w:iCs/>
          <w:spacing w:val="-3"/>
          <w:sz w:val="24"/>
          <w:szCs w:val="24"/>
        </w:rPr>
        <w:t>FUMIGACIÓN</w:t>
      </w:r>
      <w:r w:rsidR="00F42960" w:rsidRPr="00A1454F">
        <w:rPr>
          <w:rFonts w:ascii="Arial" w:hAnsi="Arial" w:cs="Arial"/>
          <w:b/>
          <w:i/>
          <w:iCs/>
          <w:spacing w:val="-3"/>
          <w:sz w:val="24"/>
          <w:szCs w:val="24"/>
        </w:rPr>
        <w:t xml:space="preserve"> Y CONTROL DE PLAGAS.</w:t>
      </w:r>
    </w:p>
    <w:p w14:paraId="7B06C4F7" w14:textId="77777777" w:rsidR="00DB1561" w:rsidRPr="00A1454F" w:rsidRDefault="00DB1561" w:rsidP="00560021">
      <w:pPr>
        <w:tabs>
          <w:tab w:val="left" w:pos="-720"/>
        </w:tabs>
        <w:suppressAutoHyphens/>
        <w:spacing w:after="0" w:line="240" w:lineRule="auto"/>
        <w:jc w:val="both"/>
        <w:rPr>
          <w:rFonts w:ascii="Arial" w:hAnsi="Arial" w:cs="Arial"/>
          <w:iCs/>
          <w:spacing w:val="-3"/>
          <w:sz w:val="24"/>
          <w:szCs w:val="24"/>
        </w:rPr>
      </w:pPr>
      <w:r w:rsidRPr="00A1454F">
        <w:rPr>
          <w:rFonts w:ascii="Arial" w:hAnsi="Arial" w:cs="Arial"/>
          <w:i/>
          <w:iCs/>
          <w:spacing w:val="-3"/>
          <w:sz w:val="24"/>
          <w:szCs w:val="24"/>
        </w:rPr>
        <w:t xml:space="preserve">El servicio de fumigación y control de plagas se realizará </w:t>
      </w:r>
      <w:r w:rsidR="00C726F0" w:rsidRPr="00A1454F">
        <w:rPr>
          <w:rFonts w:ascii="Arial" w:hAnsi="Arial" w:cs="Arial"/>
          <w:i/>
          <w:iCs/>
          <w:spacing w:val="-3"/>
          <w:sz w:val="24"/>
          <w:szCs w:val="24"/>
        </w:rPr>
        <w:t xml:space="preserve">en todas las oficinas, bodegas, casetas de vigilancia y todas las áreas comunes </w:t>
      </w:r>
      <w:r w:rsidR="00F31559" w:rsidRPr="00A1454F">
        <w:rPr>
          <w:rFonts w:ascii="Arial" w:hAnsi="Arial" w:cs="Arial"/>
          <w:i/>
          <w:iCs/>
          <w:spacing w:val="-3"/>
          <w:sz w:val="24"/>
          <w:szCs w:val="24"/>
        </w:rPr>
        <w:t>de la Sala Re</w:t>
      </w:r>
      <w:r w:rsidR="00F31559" w:rsidRPr="00A1454F">
        <w:rPr>
          <w:rFonts w:ascii="Arial" w:hAnsi="Arial" w:cs="Arial"/>
          <w:iCs/>
          <w:spacing w:val="-3"/>
          <w:sz w:val="24"/>
          <w:szCs w:val="24"/>
        </w:rPr>
        <w:t>gional Especializada</w:t>
      </w:r>
      <w:r w:rsidR="00C726F0" w:rsidRPr="00A1454F">
        <w:rPr>
          <w:rFonts w:ascii="Arial" w:hAnsi="Arial" w:cs="Arial"/>
          <w:iCs/>
          <w:spacing w:val="-3"/>
          <w:sz w:val="24"/>
          <w:szCs w:val="24"/>
        </w:rPr>
        <w:t xml:space="preserve">, </w:t>
      </w:r>
      <w:r w:rsidR="00F42960" w:rsidRPr="00A1454F">
        <w:rPr>
          <w:rFonts w:ascii="Arial" w:hAnsi="Arial" w:cs="Arial"/>
          <w:iCs/>
          <w:spacing w:val="-3"/>
          <w:sz w:val="24"/>
          <w:szCs w:val="24"/>
        </w:rPr>
        <w:t xml:space="preserve">dentro </w:t>
      </w:r>
      <w:r w:rsidR="00116F3D">
        <w:rPr>
          <w:rFonts w:ascii="Arial" w:hAnsi="Arial" w:cs="Arial"/>
          <w:iCs/>
          <w:spacing w:val="-3"/>
          <w:sz w:val="24"/>
          <w:szCs w:val="24"/>
        </w:rPr>
        <w:t xml:space="preserve">de la </w:t>
      </w:r>
      <w:r w:rsidR="00480492">
        <w:rPr>
          <w:rFonts w:ascii="Arial" w:hAnsi="Arial" w:cs="Arial"/>
          <w:iCs/>
          <w:spacing w:val="-3"/>
          <w:sz w:val="24"/>
          <w:szCs w:val="24"/>
        </w:rPr>
        <w:t>última</w:t>
      </w:r>
      <w:r w:rsidR="00116F3D">
        <w:rPr>
          <w:rFonts w:ascii="Arial" w:hAnsi="Arial" w:cs="Arial"/>
          <w:iCs/>
          <w:spacing w:val="-3"/>
          <w:sz w:val="24"/>
          <w:szCs w:val="24"/>
        </w:rPr>
        <w:t xml:space="preserve"> semana de los meses enero, marzo, mayo, julio, sep</w:t>
      </w:r>
      <w:r w:rsidR="00480492">
        <w:rPr>
          <w:rFonts w:ascii="Arial" w:hAnsi="Arial" w:cs="Arial"/>
          <w:iCs/>
          <w:spacing w:val="-3"/>
          <w:sz w:val="24"/>
          <w:szCs w:val="24"/>
        </w:rPr>
        <w:t>tiembre, noviembre</w:t>
      </w:r>
      <w:r w:rsidR="00F42960" w:rsidRPr="00A1454F">
        <w:rPr>
          <w:rFonts w:ascii="Arial" w:hAnsi="Arial" w:cs="Arial"/>
          <w:iCs/>
          <w:spacing w:val="-3"/>
          <w:sz w:val="24"/>
          <w:szCs w:val="24"/>
        </w:rPr>
        <w:t xml:space="preserve"> de acuerdo al calendario</w:t>
      </w:r>
      <w:r w:rsidR="00F31559" w:rsidRPr="00A1454F">
        <w:rPr>
          <w:rFonts w:ascii="Arial" w:hAnsi="Arial" w:cs="Arial"/>
          <w:iCs/>
          <w:spacing w:val="-3"/>
          <w:sz w:val="24"/>
          <w:szCs w:val="24"/>
        </w:rPr>
        <w:t xml:space="preserve"> y horario</w:t>
      </w:r>
      <w:r w:rsidR="00F42960" w:rsidRPr="00A1454F">
        <w:rPr>
          <w:rFonts w:ascii="Arial" w:hAnsi="Arial" w:cs="Arial"/>
          <w:iCs/>
          <w:spacing w:val="-3"/>
          <w:sz w:val="24"/>
          <w:szCs w:val="24"/>
        </w:rPr>
        <w:t xml:space="preserve"> que </w:t>
      </w:r>
      <w:r w:rsidR="008E13C1" w:rsidRPr="00A1454F">
        <w:rPr>
          <w:rFonts w:ascii="Arial" w:hAnsi="Arial" w:cs="Arial"/>
          <w:iCs/>
          <w:spacing w:val="-3"/>
          <w:sz w:val="24"/>
          <w:szCs w:val="24"/>
        </w:rPr>
        <w:t xml:space="preserve">se </w:t>
      </w:r>
      <w:r w:rsidR="00F42960" w:rsidRPr="00A1454F">
        <w:rPr>
          <w:rFonts w:ascii="Arial" w:hAnsi="Arial" w:cs="Arial"/>
          <w:iCs/>
          <w:spacing w:val="-3"/>
          <w:sz w:val="24"/>
          <w:szCs w:val="24"/>
        </w:rPr>
        <w:t>establezca</w:t>
      </w:r>
      <w:r w:rsidR="008E13C1" w:rsidRPr="00A1454F">
        <w:rPr>
          <w:rFonts w:ascii="Arial" w:hAnsi="Arial" w:cs="Arial"/>
          <w:iCs/>
          <w:spacing w:val="-3"/>
          <w:sz w:val="24"/>
          <w:szCs w:val="24"/>
        </w:rPr>
        <w:t xml:space="preserve"> en conjunto con</w:t>
      </w:r>
      <w:r w:rsidR="00F42960" w:rsidRPr="00A1454F">
        <w:rPr>
          <w:rFonts w:ascii="Arial" w:hAnsi="Arial" w:cs="Arial"/>
          <w:iCs/>
          <w:spacing w:val="-3"/>
          <w:sz w:val="24"/>
          <w:szCs w:val="24"/>
        </w:rPr>
        <w:t xml:space="preserve"> la </w:t>
      </w:r>
      <w:r w:rsidR="00F31559" w:rsidRPr="00A1454F">
        <w:rPr>
          <w:rFonts w:ascii="Arial" w:hAnsi="Arial" w:cs="Arial"/>
          <w:iCs/>
          <w:spacing w:val="-3"/>
          <w:sz w:val="24"/>
          <w:szCs w:val="24"/>
        </w:rPr>
        <w:t>Delegación Administrativa</w:t>
      </w:r>
      <w:r w:rsidR="00F42960" w:rsidRPr="00A1454F">
        <w:rPr>
          <w:rFonts w:ascii="Arial" w:hAnsi="Arial" w:cs="Arial"/>
          <w:iCs/>
          <w:spacing w:val="-3"/>
          <w:sz w:val="24"/>
          <w:szCs w:val="24"/>
        </w:rPr>
        <w:t>.</w:t>
      </w:r>
    </w:p>
    <w:p w14:paraId="4DBF377C" w14:textId="77777777" w:rsidR="00970F21" w:rsidRDefault="00970F21" w:rsidP="00560021">
      <w:pPr>
        <w:tabs>
          <w:tab w:val="left" w:pos="-720"/>
          <w:tab w:val="left" w:pos="7247"/>
        </w:tabs>
        <w:suppressAutoHyphens/>
        <w:spacing w:after="0" w:line="240" w:lineRule="auto"/>
        <w:jc w:val="both"/>
        <w:rPr>
          <w:rFonts w:ascii="Arial" w:hAnsi="Arial" w:cs="Arial"/>
          <w:iCs/>
          <w:spacing w:val="-3"/>
          <w:sz w:val="24"/>
          <w:szCs w:val="24"/>
        </w:rPr>
      </w:pPr>
    </w:p>
    <w:p w14:paraId="3BC05E59" w14:textId="77777777" w:rsidR="00560021" w:rsidRPr="00A1454F" w:rsidRDefault="009A6F5A" w:rsidP="00560021">
      <w:pPr>
        <w:tabs>
          <w:tab w:val="left" w:pos="-720"/>
          <w:tab w:val="left" w:pos="7247"/>
        </w:tabs>
        <w:suppressAutoHyphens/>
        <w:spacing w:after="0" w:line="240" w:lineRule="auto"/>
        <w:jc w:val="both"/>
        <w:rPr>
          <w:rFonts w:ascii="Arial" w:hAnsi="Arial" w:cs="Arial"/>
          <w:iCs/>
          <w:spacing w:val="-3"/>
          <w:sz w:val="24"/>
          <w:szCs w:val="24"/>
        </w:rPr>
      </w:pPr>
      <w:r w:rsidRPr="00A1454F">
        <w:rPr>
          <w:rFonts w:ascii="Arial" w:hAnsi="Arial" w:cs="Arial"/>
          <w:iCs/>
          <w:spacing w:val="-3"/>
          <w:sz w:val="24"/>
          <w:szCs w:val="24"/>
        </w:rPr>
        <w:t xml:space="preserve">Si por alguna razón el servicio no puede realizarse en el horario establecido, la </w:t>
      </w:r>
      <w:r w:rsidR="00F31559" w:rsidRPr="00A1454F">
        <w:rPr>
          <w:rFonts w:ascii="Arial" w:hAnsi="Arial" w:cs="Arial"/>
          <w:iCs/>
          <w:spacing w:val="-3"/>
          <w:sz w:val="24"/>
          <w:szCs w:val="24"/>
        </w:rPr>
        <w:t>Delegación Administrativa puede reprogramar el servicio,</w:t>
      </w:r>
      <w:r w:rsidRPr="00A1454F">
        <w:rPr>
          <w:rFonts w:ascii="Arial" w:hAnsi="Arial" w:cs="Arial"/>
          <w:iCs/>
          <w:spacing w:val="-3"/>
          <w:sz w:val="24"/>
          <w:szCs w:val="24"/>
        </w:rPr>
        <w:t xml:space="preserve"> sin costo </w:t>
      </w:r>
      <w:r w:rsidR="006643B8" w:rsidRPr="00A1454F">
        <w:rPr>
          <w:rFonts w:ascii="Arial" w:hAnsi="Arial" w:cs="Arial"/>
          <w:iCs/>
          <w:spacing w:val="-3"/>
          <w:sz w:val="24"/>
          <w:szCs w:val="24"/>
        </w:rPr>
        <w:t xml:space="preserve">adicional </w:t>
      </w:r>
      <w:r w:rsidRPr="00A1454F">
        <w:rPr>
          <w:rFonts w:ascii="Arial" w:hAnsi="Arial" w:cs="Arial"/>
          <w:iCs/>
          <w:spacing w:val="-3"/>
          <w:sz w:val="24"/>
          <w:szCs w:val="24"/>
        </w:rPr>
        <w:t xml:space="preserve">para </w:t>
      </w:r>
      <w:r w:rsidR="00AA753F" w:rsidRPr="00A1454F">
        <w:rPr>
          <w:rFonts w:ascii="Arial" w:hAnsi="Arial" w:cs="Arial"/>
          <w:iCs/>
          <w:spacing w:val="-3"/>
          <w:sz w:val="24"/>
          <w:szCs w:val="24"/>
        </w:rPr>
        <w:t>la Sala Regional Especializada</w:t>
      </w:r>
      <w:r w:rsidRPr="00A1454F">
        <w:rPr>
          <w:rFonts w:ascii="Arial" w:hAnsi="Arial" w:cs="Arial"/>
          <w:iCs/>
          <w:spacing w:val="-3"/>
          <w:sz w:val="24"/>
          <w:szCs w:val="24"/>
        </w:rPr>
        <w:t>.</w:t>
      </w:r>
    </w:p>
    <w:p w14:paraId="5DF04F0D" w14:textId="77777777" w:rsidR="00AA753F" w:rsidRPr="00A1454F" w:rsidRDefault="00AA753F" w:rsidP="00560021">
      <w:pPr>
        <w:spacing w:after="0" w:line="240" w:lineRule="auto"/>
        <w:jc w:val="both"/>
        <w:rPr>
          <w:rFonts w:ascii="Arial" w:hAnsi="Arial" w:cs="Arial"/>
          <w:color w:val="000000"/>
          <w:sz w:val="24"/>
          <w:szCs w:val="24"/>
        </w:rPr>
      </w:pPr>
    </w:p>
    <w:p w14:paraId="671593F1" w14:textId="77777777" w:rsidR="00E96D2F" w:rsidRPr="00A1454F" w:rsidRDefault="009A6F5A" w:rsidP="00560021">
      <w:pPr>
        <w:tabs>
          <w:tab w:val="left" w:pos="-720"/>
        </w:tabs>
        <w:suppressAutoHyphens/>
        <w:spacing w:after="0" w:line="240" w:lineRule="auto"/>
        <w:contextualSpacing/>
        <w:jc w:val="both"/>
        <w:rPr>
          <w:rFonts w:ascii="Arial" w:hAnsi="Arial" w:cs="Arial"/>
          <w:b/>
          <w:iCs/>
          <w:spacing w:val="-3"/>
          <w:sz w:val="24"/>
          <w:szCs w:val="24"/>
        </w:rPr>
      </w:pPr>
      <w:r w:rsidRPr="00A1454F">
        <w:rPr>
          <w:rFonts w:ascii="Arial" w:hAnsi="Arial" w:cs="Arial"/>
          <w:b/>
          <w:iCs/>
          <w:spacing w:val="-3"/>
          <w:sz w:val="24"/>
          <w:szCs w:val="24"/>
        </w:rPr>
        <w:t>3.-Condiciones generales.</w:t>
      </w:r>
    </w:p>
    <w:p w14:paraId="41D965CF" w14:textId="77777777" w:rsidR="006A1A08" w:rsidRPr="00A1454F" w:rsidRDefault="006A1A08" w:rsidP="00560021">
      <w:pPr>
        <w:tabs>
          <w:tab w:val="left" w:pos="-720"/>
        </w:tabs>
        <w:suppressAutoHyphens/>
        <w:spacing w:after="0" w:line="240" w:lineRule="auto"/>
        <w:contextualSpacing/>
        <w:jc w:val="both"/>
        <w:rPr>
          <w:rFonts w:ascii="Arial" w:hAnsi="Arial" w:cs="Arial"/>
          <w:b/>
          <w:iCs/>
          <w:spacing w:val="-3"/>
          <w:sz w:val="24"/>
          <w:szCs w:val="24"/>
        </w:rPr>
      </w:pPr>
    </w:p>
    <w:p w14:paraId="4C238732" w14:textId="77777777" w:rsidR="00E96D2F" w:rsidRPr="00A1454F" w:rsidRDefault="00E96D2F" w:rsidP="00560021">
      <w:pPr>
        <w:tabs>
          <w:tab w:val="left" w:pos="-720"/>
        </w:tabs>
        <w:suppressAutoHyphens/>
        <w:spacing w:after="0" w:line="240" w:lineRule="auto"/>
        <w:contextualSpacing/>
        <w:jc w:val="both"/>
        <w:rPr>
          <w:rFonts w:ascii="Arial" w:hAnsi="Arial" w:cs="Arial"/>
          <w:iCs/>
          <w:spacing w:val="-3"/>
          <w:sz w:val="24"/>
          <w:szCs w:val="24"/>
        </w:rPr>
      </w:pPr>
      <w:r w:rsidRPr="00A1454F">
        <w:rPr>
          <w:rFonts w:ascii="Arial" w:hAnsi="Arial" w:cs="Arial"/>
          <w:iCs/>
          <w:spacing w:val="-3"/>
          <w:sz w:val="24"/>
          <w:szCs w:val="24"/>
        </w:rPr>
        <w:t xml:space="preserve">La </w:t>
      </w:r>
      <w:r w:rsidR="00AA753F" w:rsidRPr="00A1454F">
        <w:rPr>
          <w:rFonts w:ascii="Arial" w:hAnsi="Arial" w:cs="Arial"/>
          <w:iCs/>
          <w:spacing w:val="-3"/>
          <w:sz w:val="24"/>
          <w:szCs w:val="24"/>
        </w:rPr>
        <w:t xml:space="preserve">Delegación Administrativa </w:t>
      </w:r>
      <w:r w:rsidR="009A6F5A" w:rsidRPr="00A1454F">
        <w:rPr>
          <w:rFonts w:ascii="Arial" w:hAnsi="Arial" w:cs="Arial"/>
          <w:iCs/>
          <w:spacing w:val="-3"/>
          <w:sz w:val="24"/>
          <w:szCs w:val="24"/>
        </w:rPr>
        <w:t xml:space="preserve">supervisará la realización del servicio y se elaborarán los reportes correspondientes firmados por ambas partes, </w:t>
      </w:r>
      <w:r w:rsidR="006A1A08" w:rsidRPr="00A1454F">
        <w:rPr>
          <w:rFonts w:ascii="Arial" w:hAnsi="Arial" w:cs="Arial"/>
          <w:iCs/>
          <w:spacing w:val="-3"/>
          <w:sz w:val="24"/>
          <w:szCs w:val="24"/>
        </w:rPr>
        <w:t xml:space="preserve">mismos </w:t>
      </w:r>
      <w:r w:rsidR="009A6F5A" w:rsidRPr="00A1454F">
        <w:rPr>
          <w:rFonts w:ascii="Arial" w:hAnsi="Arial" w:cs="Arial"/>
          <w:iCs/>
          <w:spacing w:val="-3"/>
          <w:sz w:val="24"/>
          <w:szCs w:val="24"/>
        </w:rPr>
        <w:t>que servirán como constancia de la supervisión y realización del servicio.</w:t>
      </w:r>
    </w:p>
    <w:p w14:paraId="0A067092" w14:textId="77777777" w:rsidR="00E96D2F" w:rsidRPr="00A1454F" w:rsidRDefault="00E96D2F" w:rsidP="00560021">
      <w:pPr>
        <w:tabs>
          <w:tab w:val="left" w:pos="-720"/>
        </w:tabs>
        <w:suppressAutoHyphens/>
        <w:spacing w:after="0" w:line="240" w:lineRule="auto"/>
        <w:contextualSpacing/>
        <w:jc w:val="both"/>
        <w:rPr>
          <w:rFonts w:ascii="Arial" w:hAnsi="Arial" w:cs="Arial"/>
          <w:iCs/>
          <w:spacing w:val="-3"/>
          <w:sz w:val="24"/>
          <w:szCs w:val="24"/>
        </w:rPr>
      </w:pPr>
    </w:p>
    <w:p w14:paraId="341937A1" w14:textId="77777777" w:rsidR="00E96D2F" w:rsidRPr="00A1454F" w:rsidRDefault="00E96D2F" w:rsidP="00560021">
      <w:pPr>
        <w:tabs>
          <w:tab w:val="left" w:pos="-720"/>
        </w:tabs>
        <w:suppressAutoHyphens/>
        <w:spacing w:after="0" w:line="240" w:lineRule="auto"/>
        <w:contextualSpacing/>
        <w:jc w:val="both"/>
        <w:rPr>
          <w:rFonts w:ascii="Arial" w:hAnsi="Arial" w:cs="Arial"/>
          <w:iCs/>
          <w:spacing w:val="-3"/>
          <w:sz w:val="24"/>
          <w:szCs w:val="24"/>
        </w:rPr>
      </w:pPr>
      <w:r w:rsidRPr="00A1454F">
        <w:rPr>
          <w:rFonts w:ascii="Arial" w:hAnsi="Arial" w:cs="Arial"/>
          <w:iCs/>
          <w:spacing w:val="-3"/>
          <w:sz w:val="24"/>
          <w:szCs w:val="24"/>
        </w:rPr>
        <w:t>En el caso de que el personal designado por el prestador de servicios no pueda desarrollar los trabajos que le sean encomendados, la empresa prestadora de servicios deberá sustituir inmediatamente al personal por otro con experiencia, previa notificación de</w:t>
      </w:r>
      <w:r w:rsidR="00062462" w:rsidRPr="00A1454F">
        <w:rPr>
          <w:rFonts w:ascii="Arial" w:hAnsi="Arial" w:cs="Arial"/>
          <w:iCs/>
          <w:spacing w:val="-3"/>
          <w:sz w:val="24"/>
          <w:szCs w:val="24"/>
        </w:rPr>
        <w:t xml:space="preserve"> </w:t>
      </w:r>
      <w:r w:rsidR="000317C5" w:rsidRPr="00A1454F">
        <w:rPr>
          <w:rFonts w:ascii="Arial" w:hAnsi="Arial" w:cs="Arial"/>
          <w:iCs/>
          <w:spacing w:val="-3"/>
          <w:sz w:val="24"/>
          <w:szCs w:val="24"/>
        </w:rPr>
        <w:t xml:space="preserve">la </w:t>
      </w:r>
      <w:r w:rsidR="00AA753F" w:rsidRPr="00A1454F">
        <w:rPr>
          <w:rFonts w:ascii="Arial" w:hAnsi="Arial" w:cs="Arial"/>
          <w:iCs/>
          <w:spacing w:val="-3"/>
          <w:sz w:val="24"/>
          <w:szCs w:val="24"/>
        </w:rPr>
        <w:t>Delegación Administrativa</w:t>
      </w:r>
      <w:r w:rsidR="000317C5" w:rsidRPr="00A1454F">
        <w:rPr>
          <w:rFonts w:ascii="Arial" w:hAnsi="Arial" w:cs="Arial"/>
          <w:iCs/>
          <w:spacing w:val="-3"/>
          <w:sz w:val="24"/>
          <w:szCs w:val="24"/>
        </w:rPr>
        <w:t>.</w:t>
      </w:r>
    </w:p>
    <w:p w14:paraId="4677E3DE" w14:textId="77777777" w:rsidR="00062462" w:rsidRPr="00A1454F" w:rsidRDefault="00062462" w:rsidP="00560021">
      <w:pPr>
        <w:tabs>
          <w:tab w:val="left" w:pos="-720"/>
        </w:tabs>
        <w:suppressAutoHyphens/>
        <w:spacing w:after="0" w:line="240" w:lineRule="auto"/>
        <w:contextualSpacing/>
        <w:jc w:val="both"/>
        <w:rPr>
          <w:rFonts w:ascii="Arial" w:hAnsi="Arial" w:cs="Arial"/>
          <w:iCs/>
          <w:spacing w:val="-3"/>
          <w:sz w:val="24"/>
          <w:szCs w:val="24"/>
        </w:rPr>
      </w:pPr>
    </w:p>
    <w:p w14:paraId="006DA753" w14:textId="77777777" w:rsidR="006A1A08" w:rsidRPr="00A1454F" w:rsidRDefault="006A1A08" w:rsidP="00560021">
      <w:pPr>
        <w:tabs>
          <w:tab w:val="left" w:pos="-720"/>
        </w:tabs>
        <w:suppressAutoHyphens/>
        <w:spacing w:after="0" w:line="240" w:lineRule="auto"/>
        <w:contextualSpacing/>
        <w:jc w:val="both"/>
        <w:rPr>
          <w:rFonts w:ascii="Arial" w:hAnsi="Arial" w:cs="Arial"/>
          <w:iCs/>
          <w:spacing w:val="-3"/>
          <w:sz w:val="24"/>
          <w:szCs w:val="24"/>
        </w:rPr>
      </w:pPr>
      <w:r w:rsidRPr="00A1454F">
        <w:rPr>
          <w:rFonts w:ascii="Arial" w:hAnsi="Arial" w:cs="Arial"/>
          <w:b/>
          <w:iCs/>
          <w:spacing w:val="-3"/>
          <w:sz w:val="24"/>
          <w:szCs w:val="24"/>
        </w:rPr>
        <w:t>GARANTÍA EN LA EJECUCIÓN DE LOS TRABAJOS</w:t>
      </w:r>
      <w:r w:rsidRPr="00A1454F">
        <w:rPr>
          <w:rFonts w:ascii="Arial" w:hAnsi="Arial" w:cs="Arial"/>
          <w:iCs/>
          <w:spacing w:val="-3"/>
          <w:sz w:val="24"/>
          <w:szCs w:val="24"/>
        </w:rPr>
        <w:t xml:space="preserve">: </w:t>
      </w:r>
    </w:p>
    <w:p w14:paraId="09B8CF4E" w14:textId="77777777" w:rsidR="006A1A08" w:rsidRPr="00A1454F" w:rsidRDefault="00560021" w:rsidP="00560021">
      <w:pPr>
        <w:tabs>
          <w:tab w:val="left" w:pos="-720"/>
        </w:tabs>
        <w:suppressAutoHyphens/>
        <w:spacing w:after="0" w:line="240" w:lineRule="auto"/>
        <w:contextualSpacing/>
        <w:jc w:val="both"/>
        <w:rPr>
          <w:rFonts w:ascii="Arial" w:hAnsi="Arial" w:cs="Arial"/>
          <w:iCs/>
          <w:spacing w:val="-3"/>
          <w:sz w:val="24"/>
          <w:szCs w:val="24"/>
        </w:rPr>
      </w:pPr>
      <w:r w:rsidRPr="00A1454F">
        <w:rPr>
          <w:rFonts w:ascii="Arial" w:hAnsi="Arial" w:cs="Arial"/>
          <w:iCs/>
          <w:spacing w:val="-3"/>
          <w:sz w:val="24"/>
          <w:szCs w:val="24"/>
        </w:rPr>
        <w:t>E</w:t>
      </w:r>
      <w:r w:rsidR="006A1A08" w:rsidRPr="00A1454F">
        <w:rPr>
          <w:rFonts w:ascii="Arial" w:hAnsi="Arial" w:cs="Arial"/>
          <w:iCs/>
          <w:spacing w:val="-3"/>
          <w:sz w:val="24"/>
          <w:szCs w:val="24"/>
        </w:rPr>
        <w:t xml:space="preserve">l </w:t>
      </w:r>
      <w:r w:rsidR="009B71EA" w:rsidRPr="00A1454F">
        <w:rPr>
          <w:rFonts w:ascii="Arial" w:hAnsi="Arial" w:cs="Arial"/>
          <w:iCs/>
          <w:spacing w:val="-3"/>
          <w:sz w:val="24"/>
          <w:szCs w:val="24"/>
        </w:rPr>
        <w:t>proveedor</w:t>
      </w:r>
      <w:r w:rsidR="006A1A08" w:rsidRPr="00A1454F">
        <w:rPr>
          <w:rFonts w:ascii="Arial" w:hAnsi="Arial" w:cs="Arial"/>
          <w:iCs/>
          <w:spacing w:val="-3"/>
          <w:sz w:val="24"/>
          <w:szCs w:val="24"/>
        </w:rPr>
        <w:t xml:space="preserve"> deberá presentar en su propuesta técnica una carta garantía bajo protesta de decir verdad que de resultar adjudicado responderá de los daños y perjuicios que pudieran originarse con motivo de cualquier siniestro ocasionado por el personal a su servicio de manera intencional o por negligencia o por el inadecuado manejo de los </w:t>
      </w:r>
      <w:r w:rsidR="006A1A08" w:rsidRPr="00A1454F">
        <w:rPr>
          <w:rFonts w:ascii="Arial" w:hAnsi="Arial" w:cs="Arial"/>
          <w:sz w:val="24"/>
          <w:szCs w:val="24"/>
        </w:rPr>
        <w:t>equipos o herramientas</w:t>
      </w:r>
      <w:r w:rsidR="006A1A08" w:rsidRPr="00A1454F">
        <w:rPr>
          <w:rFonts w:ascii="Arial" w:hAnsi="Arial" w:cs="Arial"/>
          <w:iCs/>
          <w:spacing w:val="-3"/>
          <w:sz w:val="24"/>
          <w:szCs w:val="24"/>
        </w:rPr>
        <w:t xml:space="preserve"> de trabajo con que se realice el servicio contratado.</w:t>
      </w:r>
    </w:p>
    <w:p w14:paraId="11F5A700" w14:textId="77777777" w:rsidR="006A1A08" w:rsidRPr="00A1454F" w:rsidRDefault="006A1A08" w:rsidP="00560021">
      <w:pPr>
        <w:tabs>
          <w:tab w:val="left" w:pos="-720"/>
        </w:tabs>
        <w:suppressAutoHyphens/>
        <w:spacing w:after="0" w:line="240" w:lineRule="auto"/>
        <w:contextualSpacing/>
        <w:jc w:val="both"/>
        <w:rPr>
          <w:rFonts w:ascii="Arial" w:hAnsi="Arial" w:cs="Arial"/>
          <w:b/>
          <w:iCs/>
          <w:spacing w:val="-3"/>
          <w:sz w:val="24"/>
          <w:szCs w:val="24"/>
        </w:rPr>
      </w:pPr>
    </w:p>
    <w:p w14:paraId="18146ACE" w14:textId="77777777" w:rsidR="00E96D2F" w:rsidRPr="00A1454F" w:rsidRDefault="00E96D2F" w:rsidP="00560021">
      <w:pPr>
        <w:tabs>
          <w:tab w:val="left" w:pos="-720"/>
        </w:tabs>
        <w:suppressAutoHyphens/>
        <w:spacing w:after="0" w:line="240" w:lineRule="auto"/>
        <w:contextualSpacing/>
        <w:jc w:val="both"/>
        <w:rPr>
          <w:rFonts w:ascii="Arial" w:hAnsi="Arial" w:cs="Arial"/>
          <w:iCs/>
          <w:spacing w:val="-3"/>
          <w:sz w:val="24"/>
          <w:szCs w:val="24"/>
        </w:rPr>
      </w:pPr>
      <w:r w:rsidRPr="00A1454F">
        <w:rPr>
          <w:rFonts w:ascii="Arial" w:hAnsi="Arial" w:cs="Arial"/>
          <w:b/>
          <w:iCs/>
          <w:spacing w:val="-3"/>
          <w:sz w:val="24"/>
          <w:szCs w:val="24"/>
        </w:rPr>
        <w:t>HERRAMIENTAS Y UTENSILIOS DE TRABAJO</w:t>
      </w:r>
      <w:r w:rsidRPr="00A1454F">
        <w:rPr>
          <w:rFonts w:ascii="Arial" w:hAnsi="Arial" w:cs="Arial"/>
          <w:iCs/>
          <w:spacing w:val="-3"/>
          <w:sz w:val="24"/>
          <w:szCs w:val="24"/>
        </w:rPr>
        <w:t xml:space="preserve">. </w:t>
      </w:r>
    </w:p>
    <w:p w14:paraId="62521AB7" w14:textId="77777777" w:rsidR="00E96D2F" w:rsidRPr="00A1454F" w:rsidRDefault="00E96D2F" w:rsidP="00560021">
      <w:pPr>
        <w:tabs>
          <w:tab w:val="left" w:pos="-720"/>
        </w:tabs>
        <w:suppressAutoHyphens/>
        <w:spacing w:after="0" w:line="240" w:lineRule="auto"/>
        <w:contextualSpacing/>
        <w:jc w:val="both"/>
        <w:rPr>
          <w:rFonts w:ascii="Arial" w:hAnsi="Arial" w:cs="Arial"/>
          <w:iCs/>
          <w:spacing w:val="-3"/>
          <w:sz w:val="24"/>
          <w:szCs w:val="24"/>
        </w:rPr>
      </w:pPr>
      <w:r w:rsidRPr="00A1454F">
        <w:rPr>
          <w:rFonts w:ascii="Arial" w:hAnsi="Arial" w:cs="Arial"/>
          <w:iCs/>
          <w:spacing w:val="-3"/>
          <w:sz w:val="24"/>
          <w:szCs w:val="24"/>
        </w:rPr>
        <w:t xml:space="preserve">Para desarrollar los trabajos encomendados la empresa prestadora del servicio deberá proporcionar a su personal </w:t>
      </w:r>
      <w:r w:rsidR="00773466" w:rsidRPr="00A1454F">
        <w:rPr>
          <w:rFonts w:ascii="Arial" w:hAnsi="Arial" w:cs="Arial"/>
          <w:iCs/>
          <w:spacing w:val="-3"/>
          <w:sz w:val="24"/>
          <w:szCs w:val="24"/>
        </w:rPr>
        <w:t xml:space="preserve">las </w:t>
      </w:r>
      <w:r w:rsidRPr="00A1454F">
        <w:rPr>
          <w:rFonts w:ascii="Arial" w:hAnsi="Arial" w:cs="Arial"/>
          <w:iCs/>
          <w:spacing w:val="-3"/>
          <w:sz w:val="24"/>
          <w:szCs w:val="24"/>
        </w:rPr>
        <w:t>herramie</w:t>
      </w:r>
      <w:r w:rsidR="00773466" w:rsidRPr="00A1454F">
        <w:rPr>
          <w:rFonts w:ascii="Arial" w:hAnsi="Arial" w:cs="Arial"/>
          <w:iCs/>
          <w:spacing w:val="-3"/>
          <w:sz w:val="24"/>
          <w:szCs w:val="24"/>
        </w:rPr>
        <w:t xml:space="preserve">ntas y utensilios necesarios para la realización del servicio, </w:t>
      </w:r>
      <w:r w:rsidRPr="00A1454F">
        <w:rPr>
          <w:rFonts w:ascii="Arial" w:hAnsi="Arial" w:cs="Arial"/>
          <w:iCs/>
          <w:spacing w:val="-3"/>
          <w:sz w:val="24"/>
          <w:szCs w:val="24"/>
        </w:rPr>
        <w:t xml:space="preserve">para el desempeño de los trabajos de </w:t>
      </w:r>
      <w:r w:rsidR="00773466" w:rsidRPr="00A1454F">
        <w:rPr>
          <w:rFonts w:ascii="Arial" w:hAnsi="Arial" w:cs="Arial"/>
          <w:iCs/>
          <w:spacing w:val="-3"/>
          <w:sz w:val="24"/>
          <w:szCs w:val="24"/>
        </w:rPr>
        <w:t>fumigación</w:t>
      </w:r>
      <w:r w:rsidR="00970F21">
        <w:rPr>
          <w:rFonts w:ascii="Arial" w:hAnsi="Arial" w:cs="Arial"/>
          <w:iCs/>
          <w:spacing w:val="-3"/>
          <w:sz w:val="24"/>
          <w:szCs w:val="24"/>
        </w:rPr>
        <w:t xml:space="preserve"> y</w:t>
      </w:r>
      <w:r w:rsidR="00773466" w:rsidRPr="00A1454F">
        <w:rPr>
          <w:rFonts w:ascii="Arial" w:hAnsi="Arial" w:cs="Arial"/>
          <w:iCs/>
          <w:spacing w:val="-3"/>
          <w:sz w:val="24"/>
          <w:szCs w:val="24"/>
        </w:rPr>
        <w:t xml:space="preserve"> control de plagas</w:t>
      </w:r>
      <w:r w:rsidRPr="00A1454F">
        <w:rPr>
          <w:rFonts w:ascii="Arial" w:hAnsi="Arial" w:cs="Arial"/>
          <w:iCs/>
          <w:spacing w:val="-3"/>
          <w:sz w:val="24"/>
          <w:szCs w:val="24"/>
        </w:rPr>
        <w:t>. Dichas herramientas deberán de registrarse con personal de seguridad de cada uno de los inmuebles a su entrada y salida. El Tribunal no se hará responsable del cuidado de la herramienta de la empresa.</w:t>
      </w:r>
    </w:p>
    <w:p w14:paraId="02D7D7AE" w14:textId="77777777" w:rsidR="00E96D2F" w:rsidRPr="00A1454F" w:rsidRDefault="00E96D2F" w:rsidP="00560021">
      <w:pPr>
        <w:spacing w:after="0" w:line="240" w:lineRule="auto"/>
        <w:contextualSpacing/>
        <w:jc w:val="both"/>
        <w:rPr>
          <w:rFonts w:ascii="Arial" w:hAnsi="Arial" w:cs="Arial"/>
          <w:sz w:val="24"/>
          <w:szCs w:val="24"/>
        </w:rPr>
      </w:pPr>
    </w:p>
    <w:p w14:paraId="2D79ED4D" w14:textId="77777777" w:rsidR="00E96D2F" w:rsidRPr="00A1454F" w:rsidRDefault="00E96D2F" w:rsidP="00560021">
      <w:pPr>
        <w:tabs>
          <w:tab w:val="left" w:pos="-720"/>
        </w:tabs>
        <w:suppressAutoHyphens/>
        <w:spacing w:after="0" w:line="240" w:lineRule="auto"/>
        <w:contextualSpacing/>
        <w:jc w:val="both"/>
        <w:rPr>
          <w:rFonts w:ascii="Arial" w:hAnsi="Arial" w:cs="Arial"/>
          <w:iCs/>
          <w:spacing w:val="-3"/>
          <w:sz w:val="24"/>
          <w:szCs w:val="24"/>
        </w:rPr>
      </w:pPr>
      <w:r w:rsidRPr="00A1454F">
        <w:rPr>
          <w:rFonts w:ascii="Arial" w:hAnsi="Arial" w:cs="Arial"/>
          <w:iCs/>
          <w:spacing w:val="-3"/>
          <w:sz w:val="24"/>
          <w:szCs w:val="24"/>
        </w:rPr>
        <w:t>La empresa proporcionar</w:t>
      </w:r>
      <w:r w:rsidR="007A072D" w:rsidRPr="00A1454F">
        <w:rPr>
          <w:rFonts w:ascii="Arial" w:hAnsi="Arial" w:cs="Arial"/>
          <w:iCs/>
          <w:spacing w:val="-3"/>
          <w:sz w:val="24"/>
          <w:szCs w:val="24"/>
        </w:rPr>
        <w:t>á</w:t>
      </w:r>
      <w:r w:rsidRPr="00A1454F">
        <w:rPr>
          <w:rFonts w:ascii="Arial" w:hAnsi="Arial" w:cs="Arial"/>
          <w:iCs/>
          <w:spacing w:val="-3"/>
          <w:sz w:val="24"/>
          <w:szCs w:val="24"/>
        </w:rPr>
        <w:t xml:space="preserve"> a su personal uniformes que identifique el nombre de la empresa, así como credencial de identificación. </w:t>
      </w:r>
    </w:p>
    <w:p w14:paraId="39917A91" w14:textId="77777777" w:rsidR="00E96D2F" w:rsidRPr="00A1454F" w:rsidRDefault="00E96D2F" w:rsidP="00560021">
      <w:pPr>
        <w:tabs>
          <w:tab w:val="left" w:pos="-720"/>
        </w:tabs>
        <w:suppressAutoHyphens/>
        <w:spacing w:after="0" w:line="240" w:lineRule="auto"/>
        <w:contextualSpacing/>
        <w:jc w:val="both"/>
        <w:rPr>
          <w:rFonts w:ascii="Arial" w:hAnsi="Arial" w:cs="Arial"/>
          <w:iCs/>
          <w:spacing w:val="-3"/>
          <w:sz w:val="24"/>
          <w:szCs w:val="24"/>
          <w:highlight w:val="yellow"/>
        </w:rPr>
      </w:pPr>
    </w:p>
    <w:p w14:paraId="1D17E41F" w14:textId="77777777" w:rsidR="00E96D2F" w:rsidRPr="00A1454F" w:rsidRDefault="00E96D2F" w:rsidP="00560021">
      <w:pPr>
        <w:tabs>
          <w:tab w:val="left" w:pos="-720"/>
        </w:tabs>
        <w:suppressAutoHyphens/>
        <w:spacing w:after="0" w:line="240" w:lineRule="auto"/>
        <w:contextualSpacing/>
        <w:jc w:val="both"/>
        <w:rPr>
          <w:rFonts w:ascii="Arial" w:hAnsi="Arial" w:cs="Arial"/>
          <w:iCs/>
          <w:spacing w:val="-3"/>
          <w:sz w:val="24"/>
          <w:szCs w:val="24"/>
        </w:rPr>
      </w:pPr>
      <w:r w:rsidRPr="00A1454F">
        <w:rPr>
          <w:rFonts w:ascii="Arial" w:hAnsi="Arial" w:cs="Arial"/>
          <w:iCs/>
          <w:spacing w:val="-3"/>
          <w:sz w:val="24"/>
          <w:szCs w:val="24"/>
        </w:rPr>
        <w:lastRenderedPageBreak/>
        <w:t>El prestador de servicios deberá apegarse a lo establecido en los lineamientos de seguridad, higiene y protección ambiental, para contratistas que desarrollen trabajos en edificios del Tribunal Electoral, los cuales se harán entrega al inicio de la prestación del servicio.</w:t>
      </w:r>
    </w:p>
    <w:p w14:paraId="38972BC4" w14:textId="77777777" w:rsidR="00E96D2F" w:rsidRPr="00A1454F" w:rsidRDefault="00E96D2F" w:rsidP="00560021">
      <w:pPr>
        <w:tabs>
          <w:tab w:val="left" w:pos="-720"/>
        </w:tabs>
        <w:suppressAutoHyphens/>
        <w:spacing w:after="0" w:line="240" w:lineRule="auto"/>
        <w:contextualSpacing/>
        <w:jc w:val="both"/>
        <w:rPr>
          <w:rFonts w:ascii="Arial" w:hAnsi="Arial" w:cs="Arial"/>
          <w:b/>
          <w:iCs/>
          <w:spacing w:val="-3"/>
          <w:sz w:val="24"/>
          <w:szCs w:val="24"/>
        </w:rPr>
      </w:pPr>
    </w:p>
    <w:p w14:paraId="1A76C204" w14:textId="77777777" w:rsidR="00E96D2F" w:rsidRPr="00A1454F" w:rsidRDefault="00E270F5" w:rsidP="00560021">
      <w:pPr>
        <w:spacing w:after="0" w:line="240" w:lineRule="auto"/>
        <w:jc w:val="both"/>
        <w:rPr>
          <w:rFonts w:ascii="Arial" w:eastAsia="Batang" w:hAnsi="Arial" w:cs="Arial"/>
          <w:b/>
          <w:bCs/>
          <w:sz w:val="24"/>
          <w:szCs w:val="24"/>
        </w:rPr>
      </w:pPr>
      <w:r w:rsidRPr="00A1454F">
        <w:rPr>
          <w:rFonts w:ascii="Arial" w:eastAsia="Batang" w:hAnsi="Arial" w:cs="Arial"/>
          <w:b/>
          <w:bCs/>
          <w:sz w:val="24"/>
          <w:szCs w:val="24"/>
        </w:rPr>
        <w:t>CURRÍ</w:t>
      </w:r>
      <w:r w:rsidR="00E96D2F" w:rsidRPr="00A1454F">
        <w:rPr>
          <w:rFonts w:ascii="Arial" w:eastAsia="Batang" w:hAnsi="Arial" w:cs="Arial"/>
          <w:b/>
          <w:bCs/>
          <w:sz w:val="24"/>
          <w:szCs w:val="24"/>
        </w:rPr>
        <w:t xml:space="preserve">CULUM EMPRESARIAL. </w:t>
      </w:r>
    </w:p>
    <w:p w14:paraId="58FDD5B0" w14:textId="77777777" w:rsidR="00F42960" w:rsidRPr="00A1454F" w:rsidRDefault="00E96D2F" w:rsidP="00560021">
      <w:pPr>
        <w:spacing w:after="0" w:line="240" w:lineRule="auto"/>
        <w:jc w:val="both"/>
        <w:rPr>
          <w:rFonts w:ascii="Arial" w:eastAsia="Batang" w:hAnsi="Arial" w:cs="Arial"/>
          <w:bCs/>
          <w:sz w:val="24"/>
          <w:szCs w:val="24"/>
        </w:rPr>
      </w:pPr>
      <w:r w:rsidRPr="00A1454F">
        <w:rPr>
          <w:rFonts w:ascii="Arial" w:eastAsia="Batang" w:hAnsi="Arial" w:cs="Arial"/>
          <w:bCs/>
          <w:sz w:val="24"/>
          <w:szCs w:val="24"/>
        </w:rPr>
        <w:t xml:space="preserve">El prestador de servicios deberá presentar su curriculum empresarial, el cual deberá contener entre otros datos: denominación o razón social de la empresa; domicilio fiscal; R.F.C., objeto social de la empresa, relación de clientes más importantes, proporcionando sus datos generales, como  nombre de la empresa, representante legal, nombre de la persona con quien contactar, teléfono, fax, domicilio, correo electrónico, etc., y deberá de comprobar experiencia mínima de </w:t>
      </w:r>
      <w:r w:rsidR="00233E5E" w:rsidRPr="00A1454F">
        <w:rPr>
          <w:rFonts w:ascii="Arial" w:eastAsia="Batang" w:hAnsi="Arial" w:cs="Arial"/>
          <w:bCs/>
          <w:sz w:val="24"/>
          <w:szCs w:val="24"/>
        </w:rPr>
        <w:t>3</w:t>
      </w:r>
      <w:r w:rsidRPr="00A1454F">
        <w:rPr>
          <w:rFonts w:ascii="Arial" w:eastAsia="Batang" w:hAnsi="Arial" w:cs="Arial"/>
          <w:bCs/>
          <w:sz w:val="24"/>
          <w:szCs w:val="24"/>
        </w:rPr>
        <w:t xml:space="preserve"> años en el servicio objeto de esta </w:t>
      </w:r>
      <w:r w:rsidR="00DB2394">
        <w:rPr>
          <w:rFonts w:ascii="Arial" w:eastAsia="Batang" w:hAnsi="Arial" w:cs="Arial"/>
          <w:bCs/>
          <w:sz w:val="24"/>
          <w:szCs w:val="24"/>
        </w:rPr>
        <w:t>solicitud</w:t>
      </w:r>
      <w:r w:rsidRPr="00A1454F">
        <w:rPr>
          <w:rFonts w:ascii="Arial" w:eastAsia="Batang" w:hAnsi="Arial" w:cs="Arial"/>
          <w:bCs/>
          <w:sz w:val="24"/>
          <w:szCs w:val="24"/>
        </w:rPr>
        <w:t xml:space="preserve">, para tal fin, deberá adjuntar copia legible de contratos similares vigentes o con una antigüedad mínima de </w:t>
      </w:r>
      <w:r w:rsidR="007A072D" w:rsidRPr="00A1454F">
        <w:rPr>
          <w:rFonts w:ascii="Arial" w:eastAsia="Batang" w:hAnsi="Arial" w:cs="Arial"/>
          <w:bCs/>
          <w:sz w:val="24"/>
          <w:szCs w:val="24"/>
        </w:rPr>
        <w:t>tres</w:t>
      </w:r>
      <w:r w:rsidRPr="00A1454F">
        <w:rPr>
          <w:rFonts w:ascii="Arial" w:eastAsia="Batang" w:hAnsi="Arial" w:cs="Arial"/>
          <w:bCs/>
          <w:sz w:val="24"/>
          <w:szCs w:val="24"/>
        </w:rPr>
        <w:t xml:space="preserve"> años.</w:t>
      </w:r>
    </w:p>
    <w:p w14:paraId="1CFBB0A8" w14:textId="77777777" w:rsidR="009B0868" w:rsidRPr="00A1454F" w:rsidRDefault="009B0868" w:rsidP="00560021">
      <w:pPr>
        <w:tabs>
          <w:tab w:val="left" w:pos="-720"/>
        </w:tabs>
        <w:suppressAutoHyphens/>
        <w:spacing w:after="0" w:line="240" w:lineRule="auto"/>
        <w:contextualSpacing/>
        <w:jc w:val="both"/>
        <w:rPr>
          <w:rFonts w:ascii="Arial" w:hAnsi="Arial" w:cs="Arial"/>
          <w:b/>
          <w:iCs/>
          <w:spacing w:val="-3"/>
          <w:sz w:val="24"/>
          <w:szCs w:val="24"/>
        </w:rPr>
      </w:pPr>
    </w:p>
    <w:p w14:paraId="7EB4F033" w14:textId="77777777" w:rsidR="00640FD2" w:rsidRPr="00A1454F" w:rsidRDefault="00E96D2F" w:rsidP="00560021">
      <w:pPr>
        <w:tabs>
          <w:tab w:val="left" w:pos="-720"/>
        </w:tabs>
        <w:suppressAutoHyphens/>
        <w:spacing w:after="0" w:line="240" w:lineRule="auto"/>
        <w:contextualSpacing/>
        <w:jc w:val="both"/>
        <w:rPr>
          <w:rFonts w:ascii="Arial" w:hAnsi="Arial" w:cs="Arial"/>
          <w:iCs/>
          <w:spacing w:val="-3"/>
          <w:sz w:val="24"/>
          <w:szCs w:val="24"/>
        </w:rPr>
      </w:pPr>
      <w:r w:rsidRPr="00A1454F">
        <w:rPr>
          <w:rFonts w:ascii="Arial" w:hAnsi="Arial" w:cs="Arial"/>
          <w:b/>
          <w:iCs/>
          <w:spacing w:val="-3"/>
          <w:sz w:val="24"/>
          <w:szCs w:val="24"/>
        </w:rPr>
        <w:t>CRITERIO DE ADJUDICACIÓN</w:t>
      </w:r>
      <w:r w:rsidRPr="00A1454F">
        <w:rPr>
          <w:rFonts w:ascii="Arial" w:hAnsi="Arial" w:cs="Arial"/>
          <w:iCs/>
          <w:spacing w:val="-3"/>
          <w:sz w:val="24"/>
          <w:szCs w:val="24"/>
        </w:rPr>
        <w:t xml:space="preserve">. </w:t>
      </w:r>
    </w:p>
    <w:p w14:paraId="7E6FC631" w14:textId="77777777" w:rsidR="00233E5E" w:rsidRPr="00A1454F" w:rsidRDefault="00E96D2F" w:rsidP="00560021">
      <w:pPr>
        <w:tabs>
          <w:tab w:val="left" w:pos="-720"/>
        </w:tabs>
        <w:suppressAutoHyphens/>
        <w:spacing w:after="0" w:line="240" w:lineRule="auto"/>
        <w:contextualSpacing/>
        <w:jc w:val="both"/>
        <w:rPr>
          <w:rFonts w:ascii="Arial" w:hAnsi="Arial" w:cs="Arial"/>
          <w:iCs/>
          <w:spacing w:val="-3"/>
          <w:sz w:val="24"/>
          <w:szCs w:val="24"/>
        </w:rPr>
      </w:pPr>
      <w:r w:rsidRPr="00A1454F">
        <w:rPr>
          <w:rFonts w:ascii="Arial" w:hAnsi="Arial" w:cs="Arial"/>
          <w:iCs/>
          <w:spacing w:val="-3"/>
          <w:sz w:val="24"/>
          <w:szCs w:val="24"/>
        </w:rPr>
        <w:t xml:space="preserve">La adjudicación se realizará al participante que cumpla con todos los requisitos solicitados </w:t>
      </w:r>
      <w:r w:rsidR="009B71EA" w:rsidRPr="00A1454F">
        <w:rPr>
          <w:rFonts w:ascii="Arial" w:hAnsi="Arial" w:cs="Arial"/>
          <w:iCs/>
          <w:spacing w:val="-3"/>
          <w:sz w:val="24"/>
          <w:szCs w:val="24"/>
        </w:rPr>
        <w:t xml:space="preserve">en el anexo técnico </w:t>
      </w:r>
      <w:r w:rsidRPr="00A1454F">
        <w:rPr>
          <w:rFonts w:ascii="Arial" w:hAnsi="Arial" w:cs="Arial"/>
          <w:iCs/>
          <w:spacing w:val="-3"/>
          <w:sz w:val="24"/>
          <w:szCs w:val="24"/>
        </w:rPr>
        <w:t>y presente la mejor o</w:t>
      </w:r>
      <w:r w:rsidR="00E270F5" w:rsidRPr="00A1454F">
        <w:rPr>
          <w:rFonts w:ascii="Arial" w:hAnsi="Arial" w:cs="Arial"/>
          <w:iCs/>
          <w:spacing w:val="-3"/>
          <w:sz w:val="24"/>
          <w:szCs w:val="24"/>
        </w:rPr>
        <w:t>ferta económica</w:t>
      </w:r>
      <w:r w:rsidRPr="00A1454F">
        <w:rPr>
          <w:rFonts w:ascii="Arial" w:hAnsi="Arial" w:cs="Arial"/>
          <w:iCs/>
          <w:spacing w:val="-3"/>
          <w:sz w:val="24"/>
          <w:szCs w:val="24"/>
        </w:rPr>
        <w:t>.</w:t>
      </w:r>
    </w:p>
    <w:p w14:paraId="211334C6" w14:textId="77777777" w:rsidR="005347A9" w:rsidRPr="00A1454F" w:rsidRDefault="005347A9" w:rsidP="00560021">
      <w:pPr>
        <w:tabs>
          <w:tab w:val="left" w:pos="-720"/>
        </w:tabs>
        <w:suppressAutoHyphens/>
        <w:spacing w:after="0" w:line="240" w:lineRule="auto"/>
        <w:contextualSpacing/>
        <w:jc w:val="both"/>
        <w:rPr>
          <w:rFonts w:ascii="Arial" w:hAnsi="Arial" w:cs="Arial"/>
          <w:iCs/>
          <w:spacing w:val="-3"/>
          <w:sz w:val="24"/>
          <w:szCs w:val="24"/>
        </w:rPr>
      </w:pPr>
    </w:p>
    <w:p w14:paraId="78DC43DA" w14:textId="77777777" w:rsidR="009B0868" w:rsidRPr="00A1454F" w:rsidRDefault="00E96D2F" w:rsidP="00560021">
      <w:pPr>
        <w:spacing w:after="0" w:line="240" w:lineRule="auto"/>
        <w:jc w:val="both"/>
        <w:rPr>
          <w:rFonts w:ascii="Arial" w:hAnsi="Arial" w:cs="Arial"/>
          <w:b/>
          <w:color w:val="000000"/>
          <w:spacing w:val="3"/>
          <w:sz w:val="24"/>
          <w:szCs w:val="24"/>
          <w:lang w:val="es-ES_tradnl" w:eastAsia="es-ES"/>
        </w:rPr>
      </w:pPr>
      <w:r w:rsidRPr="00A1454F">
        <w:rPr>
          <w:rFonts w:ascii="Arial" w:hAnsi="Arial" w:cs="Arial"/>
          <w:b/>
          <w:color w:val="000000"/>
          <w:spacing w:val="3"/>
          <w:sz w:val="24"/>
          <w:szCs w:val="24"/>
          <w:lang w:val="es-ES_tradnl" w:eastAsia="es-ES"/>
        </w:rPr>
        <w:t>RELACIÓN CONTRACTUAL.</w:t>
      </w:r>
    </w:p>
    <w:p w14:paraId="3523FDAE" w14:textId="77777777" w:rsidR="00E96D2F" w:rsidRPr="00A1454F" w:rsidRDefault="00E96D2F" w:rsidP="00560021">
      <w:pPr>
        <w:spacing w:after="0" w:line="240" w:lineRule="auto"/>
        <w:jc w:val="both"/>
        <w:rPr>
          <w:rFonts w:ascii="Arial" w:hAnsi="Arial" w:cs="Arial"/>
          <w:color w:val="000000"/>
          <w:spacing w:val="3"/>
          <w:sz w:val="24"/>
          <w:szCs w:val="24"/>
          <w:lang w:val="es-ES_tradnl" w:eastAsia="es-ES"/>
        </w:rPr>
      </w:pPr>
      <w:r w:rsidRPr="00A1454F">
        <w:rPr>
          <w:rFonts w:ascii="Arial" w:hAnsi="Arial" w:cs="Arial"/>
          <w:color w:val="000000"/>
          <w:spacing w:val="3"/>
          <w:sz w:val="24"/>
          <w:szCs w:val="24"/>
          <w:lang w:val="es-ES_tradnl" w:eastAsia="es-ES"/>
        </w:rPr>
        <w:t>La relación existente entre el Tribunal y el Prestador, es de carácter estrictamente civil, tal y como corresponde a un contra</w:t>
      </w:r>
      <w:r w:rsidR="009B71EA" w:rsidRPr="00A1454F">
        <w:rPr>
          <w:rFonts w:ascii="Arial" w:hAnsi="Arial" w:cs="Arial"/>
          <w:color w:val="000000"/>
          <w:spacing w:val="3"/>
          <w:sz w:val="24"/>
          <w:szCs w:val="24"/>
          <w:lang w:val="es-ES_tradnl" w:eastAsia="es-ES"/>
        </w:rPr>
        <w:t xml:space="preserve">to de prestación de servicios, </w:t>
      </w:r>
      <w:r w:rsidRPr="00A1454F">
        <w:rPr>
          <w:rFonts w:ascii="Arial" w:hAnsi="Arial" w:cs="Arial"/>
          <w:color w:val="000000"/>
          <w:spacing w:val="3"/>
          <w:sz w:val="24"/>
          <w:szCs w:val="24"/>
          <w:lang w:val="es-ES_tradnl" w:eastAsia="es-ES"/>
        </w:rPr>
        <w:t>por lo que el Prestador es el único responsable de las obligaciones de carácter civil, laboral y de cualquier otra naturaleza para con las personas con quien se auxilie en el cumplimiento del contrato.</w:t>
      </w:r>
    </w:p>
    <w:p w14:paraId="40C7BCE0" w14:textId="77777777" w:rsidR="00560021" w:rsidRPr="00A1454F" w:rsidRDefault="00560021" w:rsidP="00560021">
      <w:pPr>
        <w:spacing w:after="0" w:line="240" w:lineRule="auto"/>
        <w:jc w:val="both"/>
        <w:rPr>
          <w:rFonts w:ascii="Arial" w:hAnsi="Arial" w:cs="Arial"/>
          <w:color w:val="000000"/>
          <w:spacing w:val="3"/>
          <w:sz w:val="24"/>
          <w:szCs w:val="24"/>
          <w:lang w:val="es-ES_tradnl" w:eastAsia="es-ES"/>
        </w:rPr>
      </w:pPr>
    </w:p>
    <w:p w14:paraId="49A5ADD9" w14:textId="77777777" w:rsidR="00E96D2F" w:rsidRPr="00A1454F" w:rsidRDefault="00E96D2F" w:rsidP="00560021">
      <w:pPr>
        <w:spacing w:after="0" w:line="240" w:lineRule="auto"/>
        <w:jc w:val="both"/>
        <w:rPr>
          <w:rFonts w:ascii="Arial" w:hAnsi="Arial" w:cs="Arial"/>
          <w:color w:val="000000"/>
          <w:spacing w:val="3"/>
          <w:sz w:val="24"/>
          <w:szCs w:val="24"/>
          <w:lang w:val="es-ES_tradnl" w:eastAsia="es-ES"/>
        </w:rPr>
      </w:pPr>
      <w:r w:rsidRPr="00A1454F">
        <w:rPr>
          <w:rFonts w:ascii="Arial" w:hAnsi="Arial" w:cs="Arial"/>
          <w:color w:val="000000"/>
          <w:spacing w:val="3"/>
          <w:sz w:val="24"/>
          <w:szCs w:val="24"/>
          <w:lang w:val="es-ES_tradnl" w:eastAsia="es-ES"/>
        </w:rPr>
        <w:t xml:space="preserve">Por lo anterior, el Prestador se obliga a dejar a salvo al </w:t>
      </w:r>
      <w:r w:rsidR="009B71EA" w:rsidRPr="00A1454F">
        <w:rPr>
          <w:rFonts w:ascii="Arial" w:hAnsi="Arial" w:cs="Arial"/>
          <w:color w:val="000000"/>
          <w:spacing w:val="3"/>
          <w:sz w:val="24"/>
          <w:szCs w:val="24"/>
          <w:lang w:val="es-ES_tradnl" w:eastAsia="es-ES"/>
        </w:rPr>
        <w:t>T</w:t>
      </w:r>
      <w:r w:rsidRPr="00A1454F">
        <w:rPr>
          <w:rFonts w:ascii="Arial" w:hAnsi="Arial" w:cs="Arial"/>
          <w:color w:val="000000"/>
          <w:spacing w:val="3"/>
          <w:sz w:val="24"/>
          <w:szCs w:val="24"/>
          <w:lang w:val="es-ES_tradnl" w:eastAsia="es-ES"/>
        </w:rPr>
        <w:t>ribunal de cualquier reclamación o acción instaurada en su contra, con motivo del contrato, a sacarlo a salvo y en paz de cualquier juicio o procedimiento que se instare con motivo de lo referido, así como a pagar, en su caso, los daños y perjuicios que causaren.</w:t>
      </w:r>
    </w:p>
    <w:p w14:paraId="740B3AD1" w14:textId="77777777" w:rsidR="00560021" w:rsidRPr="00A1454F" w:rsidRDefault="00560021" w:rsidP="00560021">
      <w:pPr>
        <w:spacing w:after="0" w:line="240" w:lineRule="auto"/>
        <w:jc w:val="both"/>
        <w:rPr>
          <w:rFonts w:ascii="Arial" w:hAnsi="Arial" w:cs="Arial"/>
          <w:color w:val="000000"/>
          <w:spacing w:val="3"/>
          <w:sz w:val="24"/>
          <w:szCs w:val="24"/>
          <w:lang w:val="es-ES_tradnl" w:eastAsia="es-ES"/>
        </w:rPr>
      </w:pPr>
    </w:p>
    <w:p w14:paraId="6DDC4DB9" w14:textId="77777777" w:rsidR="00233E5E" w:rsidRPr="00A1454F" w:rsidRDefault="00E96D2F" w:rsidP="00560021">
      <w:pPr>
        <w:spacing w:after="0" w:line="240" w:lineRule="auto"/>
        <w:jc w:val="both"/>
        <w:rPr>
          <w:rFonts w:ascii="Arial" w:hAnsi="Arial" w:cs="Arial"/>
          <w:color w:val="000000"/>
          <w:spacing w:val="3"/>
          <w:sz w:val="24"/>
          <w:szCs w:val="24"/>
          <w:lang w:val="es-ES_tradnl" w:eastAsia="es-ES"/>
        </w:rPr>
      </w:pPr>
      <w:r w:rsidRPr="00A1454F">
        <w:rPr>
          <w:rFonts w:ascii="Arial" w:hAnsi="Arial" w:cs="Arial"/>
          <w:color w:val="000000"/>
          <w:spacing w:val="3"/>
          <w:sz w:val="24"/>
          <w:szCs w:val="24"/>
          <w:lang w:val="es-ES_tradnl" w:eastAsia="es-ES"/>
        </w:rPr>
        <w:t xml:space="preserve">Asimismo reconoce que es el único responsable como patrón de la relación entre </w:t>
      </w:r>
      <w:r w:rsidR="009B71EA" w:rsidRPr="00A1454F">
        <w:rPr>
          <w:rFonts w:ascii="Arial" w:hAnsi="Arial" w:cs="Arial"/>
          <w:color w:val="000000"/>
          <w:spacing w:val="3"/>
          <w:sz w:val="24"/>
          <w:szCs w:val="24"/>
          <w:lang w:val="es-ES_tradnl" w:eastAsia="es-ES"/>
        </w:rPr>
        <w:t>él</w:t>
      </w:r>
      <w:r w:rsidRPr="00A1454F">
        <w:rPr>
          <w:rFonts w:ascii="Arial" w:hAnsi="Arial" w:cs="Arial"/>
          <w:color w:val="000000"/>
          <w:spacing w:val="3"/>
          <w:sz w:val="24"/>
          <w:szCs w:val="24"/>
          <w:lang w:val="es-ES_tradnl" w:eastAsia="es-ES"/>
        </w:rPr>
        <w:t xml:space="preserve"> y todos los recursos humanos que utilice y comisione ante el Tribunal Electoral, para el cumplimiento de los servicios contratados, por lo que será el Prestador el que responda en forma íntegra de toda acción o reclamación de cualquier tipo que dichos trabajadores pudieran intentar, liberando de cualquier responsabilidad laboral, fiscal, civil o penal, que surja respecto de dichos trabajadores, al Tribunal Electoral.</w:t>
      </w:r>
    </w:p>
    <w:p w14:paraId="379E9E54" w14:textId="77777777" w:rsidR="00560021" w:rsidRPr="00A1454F" w:rsidRDefault="00560021" w:rsidP="00560021">
      <w:pPr>
        <w:spacing w:after="0" w:line="240" w:lineRule="auto"/>
        <w:jc w:val="both"/>
        <w:rPr>
          <w:rFonts w:ascii="Arial" w:hAnsi="Arial" w:cs="Arial"/>
          <w:color w:val="000000"/>
          <w:spacing w:val="3"/>
          <w:sz w:val="24"/>
          <w:szCs w:val="24"/>
          <w:lang w:val="es-ES_tradnl" w:eastAsia="es-ES"/>
        </w:rPr>
      </w:pPr>
    </w:p>
    <w:p w14:paraId="5B2CDA8D" w14:textId="77777777" w:rsidR="00BD3732" w:rsidRPr="00A1454F" w:rsidRDefault="00BD3732" w:rsidP="00560021">
      <w:pPr>
        <w:pStyle w:val="Textoindependiente"/>
        <w:ind w:right="56"/>
        <w:rPr>
          <w:rFonts w:ascii="Arial" w:hAnsi="Arial" w:cs="Arial"/>
          <w:b/>
          <w:sz w:val="24"/>
          <w:szCs w:val="24"/>
          <w:u w:val="single"/>
        </w:rPr>
      </w:pPr>
      <w:r w:rsidRPr="00A1454F">
        <w:rPr>
          <w:rFonts w:ascii="Arial" w:hAnsi="Arial" w:cs="Arial"/>
          <w:b/>
          <w:sz w:val="24"/>
          <w:szCs w:val="24"/>
          <w:u w:val="single"/>
        </w:rPr>
        <w:t>CONDICIONES ECONÓMICAS</w:t>
      </w:r>
    </w:p>
    <w:p w14:paraId="62C92B7D" w14:textId="77777777" w:rsidR="00BD3732" w:rsidRPr="00A1454F" w:rsidRDefault="00BD3732" w:rsidP="00560021">
      <w:pPr>
        <w:pStyle w:val="Textoindependiente"/>
        <w:ind w:right="56"/>
        <w:rPr>
          <w:rFonts w:ascii="Arial" w:hAnsi="Arial" w:cs="Arial"/>
          <w:b/>
          <w:sz w:val="24"/>
          <w:szCs w:val="24"/>
          <w:u w:val="single"/>
        </w:rPr>
      </w:pPr>
    </w:p>
    <w:p w14:paraId="5A963333" w14:textId="77777777" w:rsidR="002F0942" w:rsidRPr="00A1454F" w:rsidRDefault="002F0942" w:rsidP="00560021">
      <w:pPr>
        <w:spacing w:after="0" w:line="240" w:lineRule="auto"/>
        <w:contextualSpacing/>
        <w:jc w:val="both"/>
        <w:rPr>
          <w:rFonts w:ascii="Arial" w:hAnsi="Arial" w:cs="Arial"/>
          <w:sz w:val="24"/>
          <w:szCs w:val="24"/>
        </w:rPr>
      </w:pPr>
      <w:r w:rsidRPr="00A1454F">
        <w:rPr>
          <w:rFonts w:ascii="Arial" w:hAnsi="Arial" w:cs="Arial"/>
          <w:b/>
          <w:iCs/>
          <w:spacing w:val="-3"/>
          <w:sz w:val="24"/>
          <w:szCs w:val="24"/>
        </w:rPr>
        <w:t>PROPUESTA ECONÓMICA</w:t>
      </w:r>
    </w:p>
    <w:p w14:paraId="4F370EBB" w14:textId="77777777" w:rsidR="002F0942" w:rsidRPr="00A1454F" w:rsidRDefault="002F0942" w:rsidP="00560021">
      <w:pPr>
        <w:tabs>
          <w:tab w:val="left" w:pos="-720"/>
        </w:tabs>
        <w:suppressAutoHyphens/>
        <w:spacing w:after="0" w:line="240" w:lineRule="auto"/>
        <w:contextualSpacing/>
        <w:jc w:val="both"/>
        <w:rPr>
          <w:rFonts w:ascii="Arial" w:hAnsi="Arial" w:cs="Arial"/>
          <w:iCs/>
          <w:spacing w:val="-3"/>
          <w:sz w:val="24"/>
          <w:szCs w:val="24"/>
        </w:rPr>
      </w:pPr>
      <w:r w:rsidRPr="00A1454F">
        <w:rPr>
          <w:rFonts w:ascii="Arial" w:hAnsi="Arial" w:cs="Arial"/>
          <w:iCs/>
          <w:spacing w:val="-3"/>
          <w:sz w:val="24"/>
          <w:szCs w:val="24"/>
        </w:rPr>
        <w:t xml:space="preserve">El licitante deberá presentar su propuesta en moneda nacional, con I.V.A. desglosado </w:t>
      </w:r>
      <w:r w:rsidR="00233E5E" w:rsidRPr="00A1454F">
        <w:rPr>
          <w:rFonts w:ascii="Arial" w:hAnsi="Arial" w:cs="Arial"/>
          <w:iCs/>
          <w:spacing w:val="-3"/>
          <w:sz w:val="24"/>
          <w:szCs w:val="24"/>
        </w:rPr>
        <w:t>y por tipo de servicio,</w:t>
      </w:r>
      <w:r w:rsidRPr="00A1454F">
        <w:rPr>
          <w:rFonts w:ascii="Arial" w:hAnsi="Arial" w:cs="Arial"/>
          <w:iCs/>
          <w:spacing w:val="-3"/>
          <w:sz w:val="24"/>
          <w:szCs w:val="24"/>
        </w:rPr>
        <w:t xml:space="preserve"> debidamente sellada y firmada por el representante legal de la empresa.</w:t>
      </w:r>
    </w:p>
    <w:p w14:paraId="0E3D08A8" w14:textId="77777777" w:rsidR="002F0942" w:rsidRPr="00A1454F" w:rsidRDefault="002F0942" w:rsidP="00560021">
      <w:pPr>
        <w:tabs>
          <w:tab w:val="left" w:pos="-720"/>
        </w:tabs>
        <w:suppressAutoHyphens/>
        <w:spacing w:after="0" w:line="240" w:lineRule="auto"/>
        <w:contextualSpacing/>
        <w:jc w:val="both"/>
        <w:rPr>
          <w:rFonts w:ascii="Arial" w:hAnsi="Arial" w:cs="Arial"/>
          <w:iCs/>
          <w:spacing w:val="-3"/>
          <w:sz w:val="24"/>
          <w:szCs w:val="24"/>
        </w:rPr>
      </w:pPr>
    </w:p>
    <w:p w14:paraId="5681DE03" w14:textId="77777777" w:rsidR="002F0942" w:rsidRPr="00A1454F" w:rsidRDefault="002F0942" w:rsidP="00560021">
      <w:pPr>
        <w:tabs>
          <w:tab w:val="left" w:pos="-720"/>
        </w:tabs>
        <w:suppressAutoHyphens/>
        <w:spacing w:after="0" w:line="240" w:lineRule="auto"/>
        <w:contextualSpacing/>
        <w:jc w:val="both"/>
        <w:rPr>
          <w:rFonts w:ascii="Arial" w:hAnsi="Arial" w:cs="Arial"/>
          <w:iCs/>
          <w:spacing w:val="-3"/>
          <w:sz w:val="24"/>
          <w:szCs w:val="24"/>
        </w:rPr>
      </w:pPr>
      <w:r w:rsidRPr="00A1454F">
        <w:rPr>
          <w:rFonts w:ascii="Arial" w:hAnsi="Arial" w:cs="Arial"/>
          <w:iCs/>
          <w:spacing w:val="-3"/>
          <w:sz w:val="24"/>
          <w:szCs w:val="24"/>
        </w:rPr>
        <w:t xml:space="preserve">Los precios serán fijos y no </w:t>
      </w:r>
      <w:r w:rsidR="00F31559" w:rsidRPr="00A1454F">
        <w:rPr>
          <w:rFonts w:ascii="Arial" w:hAnsi="Arial" w:cs="Arial"/>
          <w:iCs/>
          <w:spacing w:val="-3"/>
          <w:sz w:val="24"/>
          <w:szCs w:val="24"/>
        </w:rPr>
        <w:t>variarán</w:t>
      </w:r>
      <w:r w:rsidRPr="00A1454F">
        <w:rPr>
          <w:rFonts w:ascii="Arial" w:hAnsi="Arial" w:cs="Arial"/>
          <w:iCs/>
          <w:spacing w:val="-3"/>
          <w:sz w:val="24"/>
          <w:szCs w:val="24"/>
        </w:rPr>
        <w:t xml:space="preserve"> durante la vigencia del contrato que se formalice.</w:t>
      </w:r>
    </w:p>
    <w:p w14:paraId="4F2EEFC8" w14:textId="77777777" w:rsidR="002F0942" w:rsidRPr="00A1454F" w:rsidRDefault="002F0942" w:rsidP="00560021">
      <w:pPr>
        <w:tabs>
          <w:tab w:val="left" w:pos="-720"/>
        </w:tabs>
        <w:suppressAutoHyphens/>
        <w:spacing w:after="0" w:line="240" w:lineRule="auto"/>
        <w:contextualSpacing/>
        <w:jc w:val="both"/>
        <w:rPr>
          <w:rFonts w:ascii="Arial" w:hAnsi="Arial" w:cs="Arial"/>
          <w:iCs/>
          <w:spacing w:val="-3"/>
          <w:sz w:val="24"/>
          <w:szCs w:val="24"/>
        </w:rPr>
      </w:pPr>
    </w:p>
    <w:p w14:paraId="56B1AB90" w14:textId="77777777" w:rsidR="002F0942" w:rsidRPr="00A1454F" w:rsidRDefault="002F0942" w:rsidP="00560021">
      <w:pPr>
        <w:tabs>
          <w:tab w:val="left" w:pos="-720"/>
        </w:tabs>
        <w:suppressAutoHyphens/>
        <w:spacing w:after="0" w:line="240" w:lineRule="auto"/>
        <w:contextualSpacing/>
        <w:jc w:val="both"/>
        <w:rPr>
          <w:rFonts w:ascii="Arial" w:hAnsi="Arial" w:cs="Arial"/>
          <w:b/>
          <w:iCs/>
          <w:spacing w:val="-3"/>
          <w:sz w:val="24"/>
          <w:szCs w:val="24"/>
        </w:rPr>
      </w:pPr>
      <w:r w:rsidRPr="00A1454F">
        <w:rPr>
          <w:rFonts w:ascii="Arial" w:hAnsi="Arial" w:cs="Arial"/>
          <w:b/>
          <w:iCs/>
          <w:spacing w:val="-3"/>
          <w:sz w:val="24"/>
          <w:szCs w:val="24"/>
        </w:rPr>
        <w:t xml:space="preserve">VIGENCIA DE LA PROPUESTA. </w:t>
      </w:r>
    </w:p>
    <w:p w14:paraId="790FA054" w14:textId="29CA1E58" w:rsidR="002F0942" w:rsidRPr="00A1454F" w:rsidRDefault="002F0942" w:rsidP="00560021">
      <w:pPr>
        <w:tabs>
          <w:tab w:val="left" w:pos="-720"/>
        </w:tabs>
        <w:suppressAutoHyphens/>
        <w:spacing w:after="0" w:line="240" w:lineRule="auto"/>
        <w:contextualSpacing/>
        <w:jc w:val="both"/>
        <w:rPr>
          <w:rFonts w:ascii="Arial" w:hAnsi="Arial" w:cs="Arial"/>
          <w:iCs/>
          <w:spacing w:val="-3"/>
          <w:sz w:val="24"/>
          <w:szCs w:val="24"/>
        </w:rPr>
      </w:pPr>
      <w:r w:rsidRPr="00A1454F">
        <w:rPr>
          <w:rFonts w:ascii="Arial" w:hAnsi="Arial" w:cs="Arial"/>
          <w:iCs/>
          <w:spacing w:val="-3"/>
          <w:sz w:val="24"/>
          <w:szCs w:val="24"/>
        </w:rPr>
        <w:t>Los precios ofertados tendrán una vigencia de</w:t>
      </w:r>
      <w:r w:rsidR="00480492">
        <w:rPr>
          <w:rFonts w:ascii="Arial" w:hAnsi="Arial" w:cs="Arial"/>
          <w:iCs/>
          <w:spacing w:val="-3"/>
          <w:sz w:val="24"/>
          <w:szCs w:val="24"/>
        </w:rPr>
        <w:t xml:space="preserve">l </w:t>
      </w:r>
      <w:r w:rsidR="00914662">
        <w:rPr>
          <w:rFonts w:ascii="Arial" w:hAnsi="Arial" w:cs="Arial"/>
          <w:iCs/>
          <w:spacing w:val="-3"/>
          <w:sz w:val="24"/>
          <w:szCs w:val="24"/>
        </w:rPr>
        <w:t>0</w:t>
      </w:r>
      <w:r w:rsidR="00480492">
        <w:rPr>
          <w:rFonts w:ascii="Arial" w:hAnsi="Arial" w:cs="Arial"/>
          <w:iCs/>
          <w:spacing w:val="-3"/>
          <w:sz w:val="24"/>
          <w:szCs w:val="24"/>
        </w:rPr>
        <w:t xml:space="preserve">1 </w:t>
      </w:r>
      <w:r w:rsidR="00914662">
        <w:rPr>
          <w:rFonts w:ascii="Arial" w:hAnsi="Arial" w:cs="Arial"/>
          <w:iCs/>
          <w:spacing w:val="-3"/>
          <w:sz w:val="24"/>
          <w:szCs w:val="24"/>
        </w:rPr>
        <w:t>enero</w:t>
      </w:r>
      <w:r w:rsidR="00480492">
        <w:rPr>
          <w:rFonts w:ascii="Arial" w:hAnsi="Arial" w:cs="Arial"/>
          <w:iCs/>
          <w:spacing w:val="-3"/>
          <w:sz w:val="24"/>
          <w:szCs w:val="24"/>
        </w:rPr>
        <w:t xml:space="preserve"> al 3</w:t>
      </w:r>
      <w:r w:rsidR="00914662">
        <w:rPr>
          <w:rFonts w:ascii="Arial" w:hAnsi="Arial" w:cs="Arial"/>
          <w:iCs/>
          <w:spacing w:val="-3"/>
          <w:sz w:val="24"/>
          <w:szCs w:val="24"/>
        </w:rPr>
        <w:t>1</w:t>
      </w:r>
      <w:r w:rsidR="00480492">
        <w:rPr>
          <w:rFonts w:ascii="Arial" w:hAnsi="Arial" w:cs="Arial"/>
          <w:iCs/>
          <w:spacing w:val="-3"/>
          <w:sz w:val="24"/>
          <w:szCs w:val="24"/>
        </w:rPr>
        <w:t xml:space="preserve"> de </w:t>
      </w:r>
      <w:r w:rsidR="00914662">
        <w:rPr>
          <w:rFonts w:ascii="Arial" w:hAnsi="Arial" w:cs="Arial"/>
          <w:iCs/>
          <w:spacing w:val="-3"/>
          <w:sz w:val="24"/>
          <w:szCs w:val="24"/>
        </w:rPr>
        <w:t>diciem</w:t>
      </w:r>
      <w:r w:rsidR="00480492">
        <w:rPr>
          <w:rFonts w:ascii="Arial" w:hAnsi="Arial" w:cs="Arial"/>
          <w:iCs/>
          <w:spacing w:val="-3"/>
          <w:sz w:val="24"/>
          <w:szCs w:val="24"/>
        </w:rPr>
        <w:t xml:space="preserve">bre </w:t>
      </w:r>
      <w:r w:rsidRPr="00A1454F">
        <w:rPr>
          <w:rFonts w:ascii="Arial" w:hAnsi="Arial" w:cs="Arial"/>
          <w:iCs/>
          <w:spacing w:val="-3"/>
          <w:sz w:val="24"/>
          <w:szCs w:val="24"/>
        </w:rPr>
        <w:t>de 20</w:t>
      </w:r>
      <w:r w:rsidR="001155B1">
        <w:rPr>
          <w:rFonts w:ascii="Arial" w:hAnsi="Arial" w:cs="Arial"/>
          <w:iCs/>
          <w:spacing w:val="-3"/>
          <w:sz w:val="24"/>
          <w:szCs w:val="24"/>
        </w:rPr>
        <w:t>2</w:t>
      </w:r>
      <w:r w:rsidR="00672CD8">
        <w:rPr>
          <w:rFonts w:ascii="Arial" w:hAnsi="Arial" w:cs="Arial"/>
          <w:iCs/>
          <w:spacing w:val="-3"/>
          <w:sz w:val="24"/>
          <w:szCs w:val="24"/>
        </w:rPr>
        <w:t>4</w:t>
      </w:r>
      <w:r w:rsidRPr="00A1454F">
        <w:rPr>
          <w:rFonts w:ascii="Arial" w:hAnsi="Arial" w:cs="Arial"/>
          <w:iCs/>
          <w:spacing w:val="-3"/>
          <w:sz w:val="24"/>
          <w:szCs w:val="24"/>
        </w:rPr>
        <w:t>.</w:t>
      </w:r>
    </w:p>
    <w:p w14:paraId="6786C1BB" w14:textId="77777777" w:rsidR="002F0942" w:rsidRPr="00A1454F" w:rsidRDefault="002F0942" w:rsidP="00560021">
      <w:pPr>
        <w:tabs>
          <w:tab w:val="left" w:pos="-720"/>
        </w:tabs>
        <w:suppressAutoHyphens/>
        <w:spacing w:after="0" w:line="240" w:lineRule="auto"/>
        <w:contextualSpacing/>
        <w:jc w:val="both"/>
        <w:rPr>
          <w:rFonts w:ascii="Arial" w:hAnsi="Arial" w:cs="Arial"/>
          <w:iCs/>
          <w:spacing w:val="-3"/>
          <w:sz w:val="24"/>
          <w:szCs w:val="24"/>
        </w:rPr>
      </w:pPr>
    </w:p>
    <w:p w14:paraId="37C30FA8" w14:textId="77777777" w:rsidR="00EC01C3" w:rsidRPr="00A1454F" w:rsidRDefault="00EC01C3" w:rsidP="00560021">
      <w:pPr>
        <w:spacing w:after="0" w:line="240" w:lineRule="auto"/>
        <w:jc w:val="both"/>
        <w:rPr>
          <w:rFonts w:ascii="Arial" w:hAnsi="Arial" w:cs="Arial"/>
          <w:b/>
          <w:sz w:val="24"/>
          <w:szCs w:val="24"/>
        </w:rPr>
      </w:pPr>
      <w:r w:rsidRPr="00A1454F">
        <w:rPr>
          <w:rFonts w:ascii="Arial" w:hAnsi="Arial" w:cs="Arial"/>
          <w:b/>
          <w:sz w:val="24"/>
          <w:szCs w:val="24"/>
        </w:rPr>
        <w:t>FORMA DE PAGO.</w:t>
      </w:r>
    </w:p>
    <w:p w14:paraId="513C6903" w14:textId="77777777" w:rsidR="00560021" w:rsidRPr="00A1454F" w:rsidRDefault="00560021" w:rsidP="00560021">
      <w:pPr>
        <w:spacing w:after="0" w:line="240" w:lineRule="auto"/>
        <w:jc w:val="both"/>
        <w:rPr>
          <w:rFonts w:ascii="Arial" w:hAnsi="Arial" w:cs="Arial"/>
          <w:b/>
          <w:sz w:val="24"/>
          <w:szCs w:val="24"/>
        </w:rPr>
      </w:pPr>
    </w:p>
    <w:p w14:paraId="15956EC9" w14:textId="77777777" w:rsidR="00C80299" w:rsidRPr="00A1454F" w:rsidRDefault="00C80299" w:rsidP="00560021">
      <w:pPr>
        <w:spacing w:after="0" w:line="240" w:lineRule="auto"/>
        <w:jc w:val="both"/>
        <w:rPr>
          <w:rFonts w:ascii="Arial" w:hAnsi="Arial" w:cs="Arial"/>
          <w:sz w:val="24"/>
          <w:szCs w:val="24"/>
        </w:rPr>
      </w:pPr>
      <w:r w:rsidRPr="00A1454F">
        <w:rPr>
          <w:rFonts w:ascii="Arial" w:hAnsi="Arial" w:cs="Arial"/>
          <w:sz w:val="24"/>
          <w:szCs w:val="24"/>
        </w:rPr>
        <w:t xml:space="preserve">El </w:t>
      </w:r>
      <w:r w:rsidR="00365282" w:rsidRPr="00A1454F">
        <w:rPr>
          <w:rFonts w:ascii="Arial" w:hAnsi="Arial" w:cs="Arial"/>
          <w:sz w:val="24"/>
          <w:szCs w:val="24"/>
        </w:rPr>
        <w:t>proveedor</w:t>
      </w:r>
      <w:r w:rsidRPr="00A1454F">
        <w:rPr>
          <w:rFonts w:ascii="Arial" w:hAnsi="Arial" w:cs="Arial"/>
          <w:sz w:val="24"/>
          <w:szCs w:val="24"/>
        </w:rPr>
        <w:t xml:space="preserve"> que resulte adjudicado deberá presentar una sola factura por los servicios prestados.</w:t>
      </w:r>
    </w:p>
    <w:p w14:paraId="20C7CE91" w14:textId="77777777" w:rsidR="00560021" w:rsidRPr="00A1454F" w:rsidRDefault="00560021" w:rsidP="00560021">
      <w:pPr>
        <w:spacing w:after="0" w:line="240" w:lineRule="auto"/>
        <w:jc w:val="both"/>
        <w:rPr>
          <w:rFonts w:ascii="Arial" w:hAnsi="Arial" w:cs="Arial"/>
          <w:sz w:val="24"/>
          <w:szCs w:val="24"/>
        </w:rPr>
      </w:pPr>
    </w:p>
    <w:p w14:paraId="2C4C5756" w14:textId="77777777" w:rsidR="002F0942" w:rsidRPr="00A1454F" w:rsidRDefault="00EC01C3" w:rsidP="00560021">
      <w:pPr>
        <w:tabs>
          <w:tab w:val="left" w:pos="-720"/>
        </w:tabs>
        <w:suppressAutoHyphens/>
        <w:spacing w:after="0" w:line="240" w:lineRule="auto"/>
        <w:jc w:val="both"/>
        <w:rPr>
          <w:rFonts w:ascii="Arial" w:hAnsi="Arial" w:cs="Arial"/>
          <w:sz w:val="24"/>
          <w:szCs w:val="24"/>
        </w:rPr>
      </w:pPr>
      <w:r w:rsidRPr="00A1454F">
        <w:rPr>
          <w:rFonts w:ascii="Arial" w:hAnsi="Arial" w:cs="Arial"/>
          <w:sz w:val="24"/>
          <w:szCs w:val="24"/>
        </w:rPr>
        <w:t xml:space="preserve">El </w:t>
      </w:r>
      <w:r w:rsidR="00365282" w:rsidRPr="00A1454F">
        <w:rPr>
          <w:rFonts w:ascii="Arial" w:hAnsi="Arial" w:cs="Arial"/>
          <w:sz w:val="24"/>
          <w:szCs w:val="24"/>
        </w:rPr>
        <w:t>Tribunal</w:t>
      </w:r>
      <w:r w:rsidRPr="00A1454F">
        <w:rPr>
          <w:rFonts w:ascii="Arial" w:hAnsi="Arial" w:cs="Arial"/>
          <w:sz w:val="24"/>
          <w:szCs w:val="24"/>
        </w:rPr>
        <w:t xml:space="preserve"> cubrirá el </w:t>
      </w:r>
      <w:r w:rsidR="002F0942" w:rsidRPr="00A1454F">
        <w:rPr>
          <w:rFonts w:ascii="Arial" w:hAnsi="Arial" w:cs="Arial"/>
          <w:sz w:val="24"/>
          <w:szCs w:val="24"/>
        </w:rPr>
        <w:t xml:space="preserve">pago por los </w:t>
      </w:r>
      <w:r w:rsidRPr="00A1454F">
        <w:rPr>
          <w:rFonts w:ascii="Arial" w:hAnsi="Arial" w:cs="Arial"/>
          <w:sz w:val="24"/>
          <w:szCs w:val="24"/>
        </w:rPr>
        <w:t>servicio</w:t>
      </w:r>
      <w:r w:rsidR="002F0942" w:rsidRPr="00A1454F">
        <w:rPr>
          <w:rFonts w:ascii="Arial" w:hAnsi="Arial" w:cs="Arial"/>
          <w:sz w:val="24"/>
          <w:szCs w:val="24"/>
        </w:rPr>
        <w:t>s</w:t>
      </w:r>
      <w:r w:rsidRPr="00A1454F">
        <w:rPr>
          <w:rFonts w:ascii="Arial" w:hAnsi="Arial" w:cs="Arial"/>
          <w:sz w:val="24"/>
          <w:szCs w:val="24"/>
        </w:rPr>
        <w:t xml:space="preserve"> de </w:t>
      </w:r>
      <w:r w:rsidR="008F7148" w:rsidRPr="00A1454F">
        <w:rPr>
          <w:rFonts w:ascii="Arial" w:hAnsi="Arial" w:cs="Arial"/>
          <w:sz w:val="24"/>
          <w:szCs w:val="24"/>
        </w:rPr>
        <w:t>fumigación</w:t>
      </w:r>
      <w:r w:rsidR="00970F21">
        <w:rPr>
          <w:rFonts w:ascii="Arial" w:hAnsi="Arial" w:cs="Arial"/>
          <w:sz w:val="24"/>
          <w:szCs w:val="24"/>
        </w:rPr>
        <w:t xml:space="preserve"> y</w:t>
      </w:r>
      <w:r w:rsidR="008F7148" w:rsidRPr="00A1454F">
        <w:rPr>
          <w:rFonts w:ascii="Arial" w:hAnsi="Arial" w:cs="Arial"/>
          <w:sz w:val="24"/>
          <w:szCs w:val="24"/>
        </w:rPr>
        <w:t xml:space="preserve"> control de plagas </w:t>
      </w:r>
      <w:r w:rsidRPr="00A1454F">
        <w:rPr>
          <w:rFonts w:ascii="Arial" w:hAnsi="Arial" w:cs="Arial"/>
          <w:sz w:val="24"/>
          <w:szCs w:val="24"/>
        </w:rPr>
        <w:t xml:space="preserve">en forma </w:t>
      </w:r>
      <w:r w:rsidR="00365282" w:rsidRPr="00A1454F">
        <w:rPr>
          <w:rFonts w:ascii="Arial" w:hAnsi="Arial" w:cs="Arial"/>
          <w:sz w:val="24"/>
          <w:szCs w:val="24"/>
        </w:rPr>
        <w:t>bimestral</w:t>
      </w:r>
      <w:r w:rsidRPr="00A1454F">
        <w:rPr>
          <w:rFonts w:ascii="Arial" w:hAnsi="Arial" w:cs="Arial"/>
          <w:sz w:val="24"/>
          <w:szCs w:val="24"/>
        </w:rPr>
        <w:t xml:space="preserve"> con facturación a </w:t>
      </w:r>
      <w:r w:rsidR="00365282" w:rsidRPr="00A1454F">
        <w:rPr>
          <w:rFonts w:ascii="Arial" w:hAnsi="Arial" w:cs="Arial"/>
          <w:sz w:val="24"/>
          <w:szCs w:val="24"/>
        </w:rPr>
        <w:t>bimestre</w:t>
      </w:r>
      <w:r w:rsidRPr="00A1454F">
        <w:rPr>
          <w:rFonts w:ascii="Arial" w:hAnsi="Arial" w:cs="Arial"/>
          <w:sz w:val="24"/>
          <w:szCs w:val="24"/>
        </w:rPr>
        <w:t xml:space="preserve"> vencido, dentro de los quince días hábiles posteriores, previa presentación de la factura correspondiente que satisfaga los requisitos fiscales exigibles, en la cual se indicará los </w:t>
      </w:r>
      <w:r w:rsidR="00C80299" w:rsidRPr="00A1454F">
        <w:rPr>
          <w:rFonts w:ascii="Arial" w:hAnsi="Arial" w:cs="Arial"/>
          <w:sz w:val="24"/>
          <w:szCs w:val="24"/>
        </w:rPr>
        <w:t>servicios prestados</w:t>
      </w:r>
      <w:r w:rsidRPr="00A1454F">
        <w:rPr>
          <w:rFonts w:ascii="Arial" w:hAnsi="Arial" w:cs="Arial"/>
          <w:sz w:val="24"/>
          <w:szCs w:val="24"/>
        </w:rPr>
        <w:t xml:space="preserve">, el precio unitario y el Impuesto al Valor Agregado por separado, así como el importe total </w:t>
      </w:r>
      <w:r w:rsidR="00365282" w:rsidRPr="00A1454F">
        <w:rPr>
          <w:rFonts w:ascii="Arial" w:hAnsi="Arial" w:cs="Arial"/>
          <w:sz w:val="24"/>
          <w:szCs w:val="24"/>
        </w:rPr>
        <w:t>bimestral</w:t>
      </w:r>
      <w:r w:rsidRPr="00A1454F">
        <w:rPr>
          <w:rFonts w:ascii="Arial" w:hAnsi="Arial" w:cs="Arial"/>
          <w:sz w:val="24"/>
          <w:szCs w:val="24"/>
        </w:rPr>
        <w:t xml:space="preserve">. </w:t>
      </w:r>
      <w:r w:rsidR="002F0942" w:rsidRPr="00A1454F">
        <w:rPr>
          <w:rFonts w:ascii="Arial" w:hAnsi="Arial" w:cs="Arial"/>
          <w:sz w:val="24"/>
          <w:szCs w:val="24"/>
        </w:rPr>
        <w:t xml:space="preserve">El plazo no incluye aclaraciones o demoras atribuibles al prestador de servicios o carencia de documentos comprobatorios para la emisión del pago. </w:t>
      </w:r>
    </w:p>
    <w:p w14:paraId="07BF3CBC" w14:textId="77777777" w:rsidR="00560021" w:rsidRPr="00A1454F" w:rsidRDefault="00560021" w:rsidP="00560021">
      <w:pPr>
        <w:tabs>
          <w:tab w:val="left" w:pos="-720"/>
        </w:tabs>
        <w:suppressAutoHyphens/>
        <w:spacing w:after="0" w:line="240" w:lineRule="auto"/>
        <w:jc w:val="both"/>
        <w:rPr>
          <w:rFonts w:ascii="Arial" w:hAnsi="Arial" w:cs="Arial"/>
          <w:sz w:val="24"/>
          <w:szCs w:val="24"/>
        </w:rPr>
      </w:pPr>
    </w:p>
    <w:p w14:paraId="4E89BE81" w14:textId="77777777" w:rsidR="00EC01C3" w:rsidRPr="00A1454F" w:rsidRDefault="00EC01C3" w:rsidP="00560021">
      <w:pPr>
        <w:spacing w:after="0" w:line="240" w:lineRule="auto"/>
        <w:jc w:val="both"/>
        <w:rPr>
          <w:rFonts w:ascii="Arial" w:hAnsi="Arial" w:cs="Arial"/>
          <w:sz w:val="24"/>
          <w:szCs w:val="24"/>
        </w:rPr>
      </w:pPr>
      <w:r w:rsidRPr="00A1454F">
        <w:rPr>
          <w:rFonts w:ascii="Arial" w:hAnsi="Arial" w:cs="Arial"/>
          <w:sz w:val="24"/>
          <w:szCs w:val="24"/>
        </w:rPr>
        <w:t xml:space="preserve">Para corroborar los datos de la factura que presente el </w:t>
      </w:r>
      <w:r w:rsidR="00365282" w:rsidRPr="00A1454F">
        <w:rPr>
          <w:rFonts w:ascii="Arial" w:hAnsi="Arial" w:cs="Arial"/>
          <w:sz w:val="24"/>
          <w:szCs w:val="24"/>
        </w:rPr>
        <w:t xml:space="preserve">Prestador, </w:t>
      </w:r>
      <w:r w:rsidRPr="00A1454F">
        <w:rPr>
          <w:rFonts w:ascii="Arial" w:hAnsi="Arial" w:cs="Arial"/>
          <w:sz w:val="24"/>
          <w:szCs w:val="24"/>
        </w:rPr>
        <w:t>el titular de</w:t>
      </w:r>
      <w:r w:rsidR="005B39E5" w:rsidRPr="00A1454F">
        <w:rPr>
          <w:rFonts w:ascii="Arial" w:hAnsi="Arial" w:cs="Arial"/>
          <w:sz w:val="24"/>
          <w:szCs w:val="24"/>
        </w:rPr>
        <w:t xml:space="preserve"> la </w:t>
      </w:r>
      <w:r w:rsidR="00365282" w:rsidRPr="00A1454F">
        <w:rPr>
          <w:rFonts w:ascii="Arial" w:hAnsi="Arial" w:cs="Arial"/>
          <w:sz w:val="24"/>
          <w:szCs w:val="24"/>
        </w:rPr>
        <w:t>Delegación Administrativa</w:t>
      </w:r>
      <w:r w:rsidRPr="00A1454F">
        <w:rPr>
          <w:rFonts w:ascii="Arial" w:hAnsi="Arial" w:cs="Arial"/>
          <w:sz w:val="24"/>
          <w:szCs w:val="24"/>
        </w:rPr>
        <w:t xml:space="preserve">, validará </w:t>
      </w:r>
      <w:r w:rsidR="000B6F58" w:rsidRPr="00A1454F">
        <w:rPr>
          <w:rFonts w:ascii="Arial" w:hAnsi="Arial" w:cs="Arial"/>
          <w:sz w:val="24"/>
          <w:szCs w:val="24"/>
        </w:rPr>
        <w:t>los reportes mensuales por los servicios realizados</w:t>
      </w:r>
      <w:r w:rsidRPr="00A1454F">
        <w:rPr>
          <w:rFonts w:ascii="Arial" w:hAnsi="Arial" w:cs="Arial"/>
          <w:sz w:val="24"/>
          <w:szCs w:val="24"/>
        </w:rPr>
        <w:t xml:space="preserve">; en caso de que los datos sean correctos </w:t>
      </w:r>
      <w:r w:rsidR="00365282" w:rsidRPr="00A1454F">
        <w:rPr>
          <w:rFonts w:ascii="Arial" w:hAnsi="Arial" w:cs="Arial"/>
          <w:sz w:val="24"/>
          <w:szCs w:val="24"/>
        </w:rPr>
        <w:t>se procederá al trámite de pa</w:t>
      </w:r>
      <w:r w:rsidRPr="00A1454F">
        <w:rPr>
          <w:rFonts w:ascii="Arial" w:hAnsi="Arial" w:cs="Arial"/>
          <w:sz w:val="24"/>
          <w:szCs w:val="24"/>
        </w:rPr>
        <w:t>go.</w:t>
      </w:r>
    </w:p>
    <w:p w14:paraId="155E3C46" w14:textId="77777777" w:rsidR="00560021" w:rsidRPr="00A1454F" w:rsidRDefault="00560021" w:rsidP="00560021">
      <w:pPr>
        <w:spacing w:after="0" w:line="240" w:lineRule="auto"/>
        <w:jc w:val="both"/>
        <w:rPr>
          <w:rFonts w:ascii="Arial" w:hAnsi="Arial" w:cs="Arial"/>
          <w:sz w:val="24"/>
          <w:szCs w:val="24"/>
        </w:rPr>
      </w:pPr>
    </w:p>
    <w:p w14:paraId="5B3B0200" w14:textId="77777777" w:rsidR="00EC01C3" w:rsidRPr="00A1454F" w:rsidRDefault="00EC01C3" w:rsidP="00560021">
      <w:pPr>
        <w:spacing w:after="0" w:line="240" w:lineRule="auto"/>
        <w:jc w:val="both"/>
        <w:rPr>
          <w:rFonts w:ascii="Arial" w:hAnsi="Arial" w:cs="Arial"/>
          <w:sz w:val="24"/>
          <w:szCs w:val="24"/>
        </w:rPr>
      </w:pPr>
      <w:r w:rsidRPr="00A1454F">
        <w:rPr>
          <w:rFonts w:ascii="Arial" w:hAnsi="Arial" w:cs="Arial"/>
          <w:sz w:val="24"/>
          <w:szCs w:val="24"/>
        </w:rPr>
        <w:t>En el supuesto de hab</w:t>
      </w:r>
      <w:r w:rsidR="00074892" w:rsidRPr="00A1454F">
        <w:rPr>
          <w:rFonts w:ascii="Arial" w:hAnsi="Arial" w:cs="Arial"/>
          <w:sz w:val="24"/>
          <w:szCs w:val="24"/>
        </w:rPr>
        <w:t>er modificaciones, se comunicará</w:t>
      </w:r>
      <w:r w:rsidRPr="00A1454F">
        <w:rPr>
          <w:rFonts w:ascii="Arial" w:hAnsi="Arial" w:cs="Arial"/>
          <w:sz w:val="24"/>
          <w:szCs w:val="24"/>
        </w:rPr>
        <w:t xml:space="preserve"> de inmediato al </w:t>
      </w:r>
      <w:r w:rsidR="00365282" w:rsidRPr="00A1454F">
        <w:rPr>
          <w:rFonts w:ascii="Arial" w:hAnsi="Arial" w:cs="Arial"/>
          <w:sz w:val="24"/>
          <w:szCs w:val="24"/>
        </w:rPr>
        <w:t>Prestador</w:t>
      </w:r>
      <w:r w:rsidRPr="00A1454F">
        <w:rPr>
          <w:rFonts w:ascii="Arial" w:hAnsi="Arial" w:cs="Arial"/>
          <w:sz w:val="24"/>
          <w:szCs w:val="24"/>
        </w:rPr>
        <w:t xml:space="preserve"> a efecto de que realice los ajustes que le indique la </w:t>
      </w:r>
      <w:r w:rsidR="00365282" w:rsidRPr="00A1454F">
        <w:rPr>
          <w:rFonts w:ascii="Arial" w:hAnsi="Arial" w:cs="Arial"/>
          <w:sz w:val="24"/>
          <w:szCs w:val="24"/>
        </w:rPr>
        <w:t>Delegación Administrativa</w:t>
      </w:r>
      <w:r w:rsidR="005B39E5" w:rsidRPr="00A1454F">
        <w:rPr>
          <w:rFonts w:ascii="Arial" w:hAnsi="Arial" w:cs="Arial"/>
          <w:sz w:val="24"/>
          <w:szCs w:val="24"/>
        </w:rPr>
        <w:t>.</w:t>
      </w:r>
    </w:p>
    <w:p w14:paraId="01C8992A" w14:textId="5F5CD902" w:rsidR="0005589A" w:rsidRDefault="0005589A" w:rsidP="00560021">
      <w:pPr>
        <w:pStyle w:val="Textoindependiente"/>
        <w:ind w:right="56"/>
        <w:rPr>
          <w:rFonts w:ascii="Arial" w:hAnsi="Arial" w:cs="Arial"/>
          <w:b/>
          <w:sz w:val="24"/>
          <w:szCs w:val="24"/>
          <w:u w:val="single"/>
        </w:rPr>
      </w:pPr>
    </w:p>
    <w:p w14:paraId="07FE0EE7" w14:textId="388E59FB" w:rsidR="00B266F3" w:rsidRDefault="00B266F3" w:rsidP="00560021">
      <w:pPr>
        <w:pStyle w:val="Textoindependiente"/>
        <w:ind w:right="56"/>
        <w:rPr>
          <w:rFonts w:ascii="Arial" w:hAnsi="Arial" w:cs="Arial"/>
          <w:b/>
          <w:sz w:val="24"/>
          <w:szCs w:val="24"/>
          <w:u w:val="single"/>
        </w:rPr>
      </w:pPr>
    </w:p>
    <w:p w14:paraId="621841BF" w14:textId="77777777" w:rsidR="00B266F3" w:rsidRPr="00B266F3" w:rsidRDefault="00B266F3" w:rsidP="00B266F3">
      <w:pPr>
        <w:spacing w:after="0"/>
        <w:jc w:val="both"/>
        <w:rPr>
          <w:rFonts w:ascii="Arial" w:hAnsi="Arial" w:cs="Arial"/>
          <w:b/>
          <w:sz w:val="24"/>
          <w:szCs w:val="24"/>
        </w:rPr>
      </w:pPr>
      <w:r w:rsidRPr="00B266F3">
        <w:rPr>
          <w:rFonts w:ascii="Arial" w:hAnsi="Arial" w:cs="Arial"/>
          <w:b/>
          <w:sz w:val="24"/>
          <w:szCs w:val="24"/>
        </w:rPr>
        <w:t>REPSE</w:t>
      </w:r>
    </w:p>
    <w:p w14:paraId="579F1447" w14:textId="77777777" w:rsidR="00B266F3" w:rsidRPr="00B266F3" w:rsidRDefault="00B266F3" w:rsidP="00B266F3">
      <w:pPr>
        <w:spacing w:after="0"/>
        <w:jc w:val="both"/>
        <w:rPr>
          <w:rFonts w:ascii="Arial" w:hAnsi="Arial" w:cs="Arial"/>
          <w:b/>
          <w:sz w:val="24"/>
          <w:szCs w:val="24"/>
        </w:rPr>
      </w:pPr>
    </w:p>
    <w:p w14:paraId="0CD9C41C" w14:textId="77777777" w:rsidR="00B266F3" w:rsidRPr="00B266F3" w:rsidRDefault="00B266F3" w:rsidP="00B266F3">
      <w:pPr>
        <w:spacing w:after="0"/>
        <w:jc w:val="both"/>
        <w:rPr>
          <w:rFonts w:ascii="Arial" w:hAnsi="Arial" w:cs="Arial"/>
          <w:bCs/>
          <w:sz w:val="24"/>
          <w:szCs w:val="24"/>
        </w:rPr>
      </w:pPr>
      <w:r w:rsidRPr="00B266F3">
        <w:rPr>
          <w:rFonts w:ascii="Arial" w:hAnsi="Arial" w:cs="Arial"/>
          <w:bCs/>
          <w:sz w:val="24"/>
          <w:szCs w:val="24"/>
        </w:rPr>
        <w:t>De conformidad con el “Acuerdo por el que se dan a conocer las disposiciones de carácter general para el registro de personas físicas o morales que presten servicios especializados o ejecuten obras especializadas a que se refiere el artículo 15 de la Ley Federal del Trabajo”, publicado por la Secretaría del Trabajo y Previsión Social el 24 de mayo de 2021, el proveedor deberá estar inscrito al Registro de Prestadoras de Servicios Especializados y Obras Especializado (REPSE).</w:t>
      </w:r>
    </w:p>
    <w:p w14:paraId="481ED683" w14:textId="77777777" w:rsidR="00B266F3" w:rsidRPr="00A1454F" w:rsidRDefault="00B266F3" w:rsidP="00560021">
      <w:pPr>
        <w:pStyle w:val="Textoindependiente"/>
        <w:ind w:right="56"/>
        <w:rPr>
          <w:rFonts w:ascii="Arial" w:hAnsi="Arial" w:cs="Arial"/>
          <w:b/>
          <w:sz w:val="24"/>
          <w:szCs w:val="24"/>
          <w:u w:val="single"/>
        </w:rPr>
      </w:pPr>
    </w:p>
    <w:p w14:paraId="07A88799" w14:textId="77777777" w:rsidR="00E2238B" w:rsidRPr="00A1454F" w:rsidRDefault="00E2238B" w:rsidP="00560021">
      <w:pPr>
        <w:tabs>
          <w:tab w:val="left" w:pos="-720"/>
        </w:tabs>
        <w:suppressAutoHyphens/>
        <w:spacing w:after="0" w:line="240" w:lineRule="auto"/>
        <w:jc w:val="both"/>
        <w:rPr>
          <w:rFonts w:ascii="Arial" w:hAnsi="Arial" w:cs="Arial"/>
          <w:b/>
          <w:bCs/>
          <w:sz w:val="24"/>
          <w:szCs w:val="24"/>
          <w:lang w:val="es-ES" w:eastAsia="es-ES"/>
        </w:rPr>
      </w:pPr>
    </w:p>
    <w:p w14:paraId="6766B9EB" w14:textId="77777777" w:rsidR="00365282" w:rsidRPr="00A1454F" w:rsidRDefault="00365282" w:rsidP="00560021">
      <w:pPr>
        <w:tabs>
          <w:tab w:val="left" w:pos="-720"/>
        </w:tabs>
        <w:suppressAutoHyphens/>
        <w:spacing w:after="0" w:line="240" w:lineRule="auto"/>
        <w:jc w:val="both"/>
        <w:rPr>
          <w:rFonts w:ascii="Arial" w:hAnsi="Arial" w:cs="Arial"/>
          <w:b/>
          <w:bCs/>
          <w:sz w:val="24"/>
          <w:szCs w:val="24"/>
          <w:lang w:val="es-ES" w:eastAsia="es-ES"/>
        </w:rPr>
      </w:pPr>
    </w:p>
    <w:p w14:paraId="6AF76C30" w14:textId="77777777" w:rsidR="00365282" w:rsidRPr="00A1454F" w:rsidRDefault="00365282" w:rsidP="00560021">
      <w:pPr>
        <w:tabs>
          <w:tab w:val="left" w:pos="-720"/>
        </w:tabs>
        <w:suppressAutoHyphens/>
        <w:spacing w:after="0" w:line="240" w:lineRule="auto"/>
        <w:jc w:val="both"/>
        <w:rPr>
          <w:rFonts w:ascii="Arial" w:hAnsi="Arial" w:cs="Arial"/>
          <w:b/>
          <w:bCs/>
          <w:sz w:val="24"/>
          <w:szCs w:val="24"/>
          <w:lang w:val="es-ES" w:eastAsia="es-ES"/>
        </w:rPr>
      </w:pPr>
    </w:p>
    <w:p w14:paraId="30FE59B6" w14:textId="77777777" w:rsidR="00640FD2" w:rsidRDefault="00640FD2" w:rsidP="00B428EA">
      <w:pPr>
        <w:tabs>
          <w:tab w:val="left" w:pos="-720"/>
        </w:tabs>
        <w:suppressAutoHyphens/>
        <w:spacing w:after="0" w:line="240" w:lineRule="auto"/>
        <w:jc w:val="center"/>
        <w:rPr>
          <w:rFonts w:ascii="Arial" w:hAnsi="Arial" w:cs="Arial"/>
          <w:b/>
          <w:bCs/>
          <w:sz w:val="24"/>
          <w:szCs w:val="24"/>
          <w:lang w:val="es-ES" w:eastAsia="es-ES"/>
        </w:rPr>
      </w:pPr>
      <w:r w:rsidRPr="00A1454F">
        <w:rPr>
          <w:rFonts w:ascii="Arial" w:hAnsi="Arial" w:cs="Arial"/>
          <w:b/>
          <w:bCs/>
          <w:sz w:val="24"/>
          <w:szCs w:val="24"/>
          <w:lang w:val="es-ES" w:eastAsia="es-ES"/>
        </w:rPr>
        <w:t>A T E N T A M E N T E</w:t>
      </w:r>
    </w:p>
    <w:p w14:paraId="28C460BA" w14:textId="77777777" w:rsidR="00B428EA" w:rsidRDefault="00B428EA" w:rsidP="00B428EA">
      <w:pPr>
        <w:tabs>
          <w:tab w:val="left" w:pos="-720"/>
        </w:tabs>
        <w:suppressAutoHyphens/>
        <w:spacing w:after="0" w:line="240" w:lineRule="auto"/>
        <w:jc w:val="center"/>
        <w:rPr>
          <w:rFonts w:ascii="Arial" w:hAnsi="Arial" w:cs="Arial"/>
          <w:b/>
          <w:bCs/>
          <w:sz w:val="24"/>
          <w:szCs w:val="24"/>
          <w:lang w:val="es-ES" w:eastAsia="es-ES"/>
        </w:rPr>
      </w:pPr>
    </w:p>
    <w:p w14:paraId="10BF8F99" w14:textId="77777777" w:rsidR="00B428EA" w:rsidRDefault="00B428EA" w:rsidP="00B428EA">
      <w:pPr>
        <w:tabs>
          <w:tab w:val="left" w:pos="-720"/>
        </w:tabs>
        <w:suppressAutoHyphens/>
        <w:spacing w:after="0" w:line="240" w:lineRule="auto"/>
        <w:jc w:val="center"/>
        <w:rPr>
          <w:rFonts w:ascii="Arial" w:hAnsi="Arial" w:cs="Arial"/>
          <w:b/>
          <w:bCs/>
          <w:sz w:val="24"/>
          <w:szCs w:val="24"/>
          <w:lang w:val="es-ES" w:eastAsia="es-ES"/>
        </w:rPr>
      </w:pPr>
    </w:p>
    <w:p w14:paraId="1FF493C3" w14:textId="77777777" w:rsidR="00B428EA" w:rsidRDefault="00B428EA" w:rsidP="00B428EA">
      <w:pPr>
        <w:tabs>
          <w:tab w:val="left" w:pos="-720"/>
        </w:tabs>
        <w:suppressAutoHyphens/>
        <w:spacing w:after="0" w:line="240" w:lineRule="auto"/>
        <w:jc w:val="center"/>
        <w:rPr>
          <w:rFonts w:ascii="Arial" w:hAnsi="Arial" w:cs="Arial"/>
          <w:b/>
          <w:bCs/>
          <w:sz w:val="24"/>
          <w:szCs w:val="24"/>
          <w:lang w:val="es-ES" w:eastAsia="es-ES"/>
        </w:rPr>
      </w:pPr>
    </w:p>
    <w:p w14:paraId="04D555A4" w14:textId="77777777" w:rsidR="00B428EA" w:rsidRPr="00A1454F" w:rsidRDefault="00B428EA" w:rsidP="00B428EA">
      <w:pPr>
        <w:tabs>
          <w:tab w:val="left" w:pos="-720"/>
        </w:tabs>
        <w:suppressAutoHyphens/>
        <w:spacing w:after="0" w:line="240" w:lineRule="auto"/>
        <w:jc w:val="center"/>
        <w:rPr>
          <w:rFonts w:ascii="Arial" w:hAnsi="Arial" w:cs="Arial"/>
          <w:b/>
          <w:bCs/>
          <w:sz w:val="24"/>
          <w:szCs w:val="24"/>
          <w:lang w:val="es-ES" w:eastAsia="es-ES"/>
        </w:rPr>
      </w:pPr>
    </w:p>
    <w:p w14:paraId="07433818" w14:textId="77777777" w:rsidR="00640FD2" w:rsidRPr="00A1454F" w:rsidRDefault="00640FD2" w:rsidP="00B428EA">
      <w:pPr>
        <w:tabs>
          <w:tab w:val="left" w:pos="-720"/>
        </w:tabs>
        <w:suppressAutoHyphens/>
        <w:spacing w:after="0" w:line="240" w:lineRule="auto"/>
        <w:jc w:val="center"/>
        <w:rPr>
          <w:rFonts w:ascii="Arial" w:hAnsi="Arial" w:cs="Arial"/>
          <w:b/>
          <w:bCs/>
          <w:sz w:val="24"/>
          <w:szCs w:val="24"/>
          <w:lang w:val="es-ES" w:eastAsia="es-ES"/>
        </w:rPr>
      </w:pPr>
      <w:r w:rsidRPr="00A1454F">
        <w:rPr>
          <w:rFonts w:ascii="Arial" w:hAnsi="Arial" w:cs="Arial"/>
          <w:b/>
          <w:bCs/>
          <w:sz w:val="24"/>
          <w:szCs w:val="24"/>
          <w:lang w:val="es-ES" w:eastAsia="es-ES"/>
        </w:rPr>
        <w:t>NOMBRE Y FIRMA DEL REPRESENTANTE LEGAL.</w:t>
      </w:r>
    </w:p>
    <w:p w14:paraId="38CB9715" w14:textId="77777777" w:rsidR="00640FD2" w:rsidRPr="00E2238B" w:rsidRDefault="00640FD2" w:rsidP="00640FD2">
      <w:pPr>
        <w:ind w:right="56"/>
        <w:jc w:val="center"/>
        <w:rPr>
          <w:rFonts w:ascii="Arial" w:hAnsi="Arial" w:cs="Arial"/>
          <w:b/>
          <w:sz w:val="20"/>
          <w:szCs w:val="20"/>
          <w:lang w:val="es-ES"/>
        </w:rPr>
      </w:pPr>
    </w:p>
    <w:sectPr w:rsidR="00640FD2" w:rsidRPr="00E2238B" w:rsidSect="0052134C">
      <w:footerReference w:type="default" r:id="rId8"/>
      <w:pgSz w:w="12242" w:h="15842"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8C699" w14:textId="77777777" w:rsidR="00064739" w:rsidRDefault="00064739" w:rsidP="0030406C">
      <w:pPr>
        <w:spacing w:after="0" w:line="240" w:lineRule="auto"/>
      </w:pPr>
      <w:r>
        <w:separator/>
      </w:r>
    </w:p>
  </w:endnote>
  <w:endnote w:type="continuationSeparator" w:id="0">
    <w:p w14:paraId="0F67607D" w14:textId="77777777" w:rsidR="00064739" w:rsidRDefault="00064739" w:rsidP="00304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GHCE+Arial,Bold">
    <w:altName w:val="Arial"/>
    <w:panose1 w:val="00000000000000000000"/>
    <w:charset w:val="00"/>
    <w:family w:val="swiss"/>
    <w:notTrueType/>
    <w:pitch w:val="default"/>
    <w:sig w:usb0="00000003" w:usb1="00000000" w:usb2="00000000" w:usb3="00000000" w:csb0="00000001" w:csb1="00000000"/>
  </w:font>
  <w:font w:name="Univers">
    <w:altName w:val="Arial"/>
    <w:panose1 w:val="020B060302020203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B98F1" w14:textId="77777777" w:rsidR="00E86E9F" w:rsidRDefault="00E86E9F">
    <w:pPr>
      <w:pStyle w:val="Piedepgina"/>
      <w:jc w:val="right"/>
    </w:pPr>
  </w:p>
  <w:p w14:paraId="0B8720EF" w14:textId="77777777" w:rsidR="00E86E9F" w:rsidRDefault="00E86E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FDA77" w14:textId="77777777" w:rsidR="00064739" w:rsidRDefault="00064739" w:rsidP="0030406C">
      <w:pPr>
        <w:spacing w:after="0" w:line="240" w:lineRule="auto"/>
      </w:pPr>
      <w:r>
        <w:separator/>
      </w:r>
    </w:p>
  </w:footnote>
  <w:footnote w:type="continuationSeparator" w:id="0">
    <w:p w14:paraId="7679AD3D" w14:textId="77777777" w:rsidR="00064739" w:rsidRDefault="00064739" w:rsidP="003040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43591"/>
    <w:multiLevelType w:val="hybridMultilevel"/>
    <w:tmpl w:val="B0BEEB56"/>
    <w:lvl w:ilvl="0" w:tplc="CF84A94E">
      <w:start w:val="1"/>
      <w:numFmt w:val="decimal"/>
      <w:lvlText w:val="%1."/>
      <w:lvlJc w:val="left"/>
      <w:pPr>
        <w:tabs>
          <w:tab w:val="num" w:pos="644"/>
        </w:tabs>
        <w:ind w:left="644" w:hanging="360"/>
      </w:pPr>
      <w:rPr>
        <w:rFonts w:cs="Times New Roman" w:hint="default"/>
        <w:b/>
      </w:rPr>
    </w:lvl>
    <w:lvl w:ilvl="1" w:tplc="16424BB0">
      <w:numFmt w:val="none"/>
      <w:lvlText w:val=""/>
      <w:lvlJc w:val="left"/>
      <w:pPr>
        <w:tabs>
          <w:tab w:val="num" w:pos="360"/>
        </w:tabs>
      </w:pPr>
      <w:rPr>
        <w:rFonts w:cs="Times New Roman"/>
      </w:rPr>
    </w:lvl>
    <w:lvl w:ilvl="2" w:tplc="F1804B8C">
      <w:numFmt w:val="none"/>
      <w:lvlText w:val=""/>
      <w:lvlJc w:val="left"/>
      <w:pPr>
        <w:tabs>
          <w:tab w:val="num" w:pos="360"/>
        </w:tabs>
      </w:pPr>
      <w:rPr>
        <w:rFonts w:cs="Times New Roman"/>
      </w:rPr>
    </w:lvl>
    <w:lvl w:ilvl="3" w:tplc="BFA0F7D8">
      <w:numFmt w:val="none"/>
      <w:lvlText w:val=""/>
      <w:lvlJc w:val="left"/>
      <w:pPr>
        <w:tabs>
          <w:tab w:val="num" w:pos="360"/>
        </w:tabs>
      </w:pPr>
      <w:rPr>
        <w:rFonts w:cs="Times New Roman"/>
      </w:rPr>
    </w:lvl>
    <w:lvl w:ilvl="4" w:tplc="B9100C10">
      <w:numFmt w:val="none"/>
      <w:lvlText w:val=""/>
      <w:lvlJc w:val="left"/>
      <w:pPr>
        <w:tabs>
          <w:tab w:val="num" w:pos="360"/>
        </w:tabs>
      </w:pPr>
      <w:rPr>
        <w:rFonts w:cs="Times New Roman"/>
      </w:rPr>
    </w:lvl>
    <w:lvl w:ilvl="5" w:tplc="3E5240D8">
      <w:numFmt w:val="none"/>
      <w:lvlText w:val=""/>
      <w:lvlJc w:val="left"/>
      <w:pPr>
        <w:tabs>
          <w:tab w:val="num" w:pos="360"/>
        </w:tabs>
      </w:pPr>
      <w:rPr>
        <w:rFonts w:cs="Times New Roman"/>
      </w:rPr>
    </w:lvl>
    <w:lvl w:ilvl="6" w:tplc="FA4CD760">
      <w:numFmt w:val="none"/>
      <w:lvlText w:val=""/>
      <w:lvlJc w:val="left"/>
      <w:pPr>
        <w:tabs>
          <w:tab w:val="num" w:pos="360"/>
        </w:tabs>
      </w:pPr>
      <w:rPr>
        <w:rFonts w:cs="Times New Roman"/>
      </w:rPr>
    </w:lvl>
    <w:lvl w:ilvl="7" w:tplc="FF7E3F0C">
      <w:numFmt w:val="none"/>
      <w:lvlText w:val=""/>
      <w:lvlJc w:val="left"/>
      <w:pPr>
        <w:tabs>
          <w:tab w:val="num" w:pos="360"/>
        </w:tabs>
      </w:pPr>
      <w:rPr>
        <w:rFonts w:cs="Times New Roman"/>
      </w:rPr>
    </w:lvl>
    <w:lvl w:ilvl="8" w:tplc="059EC7C0">
      <w:numFmt w:val="none"/>
      <w:lvlText w:val=""/>
      <w:lvlJc w:val="left"/>
      <w:pPr>
        <w:tabs>
          <w:tab w:val="num" w:pos="360"/>
        </w:tabs>
      </w:pPr>
      <w:rPr>
        <w:rFonts w:cs="Times New Roman"/>
      </w:rPr>
    </w:lvl>
  </w:abstractNum>
  <w:abstractNum w:abstractNumId="1" w15:restartNumberingAfterBreak="0">
    <w:nsid w:val="15564186"/>
    <w:multiLevelType w:val="hybridMultilevel"/>
    <w:tmpl w:val="67CEA9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FA13F5"/>
    <w:multiLevelType w:val="hybridMultilevel"/>
    <w:tmpl w:val="7B6E8AC4"/>
    <w:lvl w:ilvl="0" w:tplc="42FE98C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BB46CDB"/>
    <w:multiLevelType w:val="hybridMultilevel"/>
    <w:tmpl w:val="B76E866C"/>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8782584"/>
    <w:multiLevelType w:val="hybridMultilevel"/>
    <w:tmpl w:val="FC2250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BB93483"/>
    <w:multiLevelType w:val="hybridMultilevel"/>
    <w:tmpl w:val="1E6C7EEC"/>
    <w:lvl w:ilvl="0" w:tplc="B12C9028">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6346393E"/>
    <w:multiLevelType w:val="hybridMultilevel"/>
    <w:tmpl w:val="756C23C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CA0CDF"/>
    <w:multiLevelType w:val="hybridMultilevel"/>
    <w:tmpl w:val="D7346D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498547A"/>
    <w:multiLevelType w:val="hybridMultilevel"/>
    <w:tmpl w:val="1A884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9783C2C"/>
    <w:multiLevelType w:val="hybridMultilevel"/>
    <w:tmpl w:val="55866D72"/>
    <w:lvl w:ilvl="0" w:tplc="79BCC7BE">
      <w:start w:val="3"/>
      <w:numFmt w:val="upperLetter"/>
      <w:lvlText w:val="%1)"/>
      <w:lvlJc w:val="left"/>
      <w:pPr>
        <w:tabs>
          <w:tab w:val="num" w:pos="360"/>
        </w:tabs>
        <w:ind w:left="360" w:hanging="360"/>
      </w:pPr>
      <w:rPr>
        <w:rFonts w:ascii="Arial" w:hAnsi="Arial" w:cs="Times New Roman" w:hint="default"/>
        <w:b/>
        <w:i w:val="0"/>
        <w:color w:val="auto"/>
        <w:sz w:val="20"/>
      </w:rPr>
    </w:lvl>
    <w:lvl w:ilvl="1" w:tplc="0C0A0019" w:tentative="1">
      <w:start w:val="1"/>
      <w:numFmt w:val="lowerLetter"/>
      <w:lvlText w:val="%2."/>
      <w:lvlJc w:val="left"/>
      <w:pPr>
        <w:tabs>
          <w:tab w:val="num" w:pos="732"/>
        </w:tabs>
        <w:ind w:left="732" w:hanging="360"/>
      </w:pPr>
      <w:rPr>
        <w:rFonts w:cs="Times New Roman"/>
      </w:rPr>
    </w:lvl>
    <w:lvl w:ilvl="2" w:tplc="0C0A001B" w:tentative="1">
      <w:start w:val="1"/>
      <w:numFmt w:val="lowerRoman"/>
      <w:lvlText w:val="%3."/>
      <w:lvlJc w:val="right"/>
      <w:pPr>
        <w:tabs>
          <w:tab w:val="num" w:pos="1452"/>
        </w:tabs>
        <w:ind w:left="1452" w:hanging="180"/>
      </w:pPr>
      <w:rPr>
        <w:rFonts w:cs="Times New Roman"/>
      </w:rPr>
    </w:lvl>
    <w:lvl w:ilvl="3" w:tplc="0C0A000F" w:tentative="1">
      <w:start w:val="1"/>
      <w:numFmt w:val="decimal"/>
      <w:lvlText w:val="%4."/>
      <w:lvlJc w:val="left"/>
      <w:pPr>
        <w:tabs>
          <w:tab w:val="num" w:pos="2172"/>
        </w:tabs>
        <w:ind w:left="2172" w:hanging="360"/>
      </w:pPr>
      <w:rPr>
        <w:rFonts w:cs="Times New Roman"/>
      </w:rPr>
    </w:lvl>
    <w:lvl w:ilvl="4" w:tplc="0C0A0019" w:tentative="1">
      <w:start w:val="1"/>
      <w:numFmt w:val="lowerLetter"/>
      <w:lvlText w:val="%5."/>
      <w:lvlJc w:val="left"/>
      <w:pPr>
        <w:tabs>
          <w:tab w:val="num" w:pos="2892"/>
        </w:tabs>
        <w:ind w:left="2892" w:hanging="360"/>
      </w:pPr>
      <w:rPr>
        <w:rFonts w:cs="Times New Roman"/>
      </w:rPr>
    </w:lvl>
    <w:lvl w:ilvl="5" w:tplc="0C0A001B" w:tentative="1">
      <w:start w:val="1"/>
      <w:numFmt w:val="lowerRoman"/>
      <w:lvlText w:val="%6."/>
      <w:lvlJc w:val="right"/>
      <w:pPr>
        <w:tabs>
          <w:tab w:val="num" w:pos="3612"/>
        </w:tabs>
        <w:ind w:left="3612" w:hanging="180"/>
      </w:pPr>
      <w:rPr>
        <w:rFonts w:cs="Times New Roman"/>
      </w:rPr>
    </w:lvl>
    <w:lvl w:ilvl="6" w:tplc="0C0A000F" w:tentative="1">
      <w:start w:val="1"/>
      <w:numFmt w:val="decimal"/>
      <w:lvlText w:val="%7."/>
      <w:lvlJc w:val="left"/>
      <w:pPr>
        <w:tabs>
          <w:tab w:val="num" w:pos="4332"/>
        </w:tabs>
        <w:ind w:left="4332" w:hanging="360"/>
      </w:pPr>
      <w:rPr>
        <w:rFonts w:cs="Times New Roman"/>
      </w:rPr>
    </w:lvl>
    <w:lvl w:ilvl="7" w:tplc="0C0A0019" w:tentative="1">
      <w:start w:val="1"/>
      <w:numFmt w:val="lowerLetter"/>
      <w:lvlText w:val="%8."/>
      <w:lvlJc w:val="left"/>
      <w:pPr>
        <w:tabs>
          <w:tab w:val="num" w:pos="5052"/>
        </w:tabs>
        <w:ind w:left="5052" w:hanging="360"/>
      </w:pPr>
      <w:rPr>
        <w:rFonts w:cs="Times New Roman"/>
      </w:rPr>
    </w:lvl>
    <w:lvl w:ilvl="8" w:tplc="0C0A001B" w:tentative="1">
      <w:start w:val="1"/>
      <w:numFmt w:val="lowerRoman"/>
      <w:lvlText w:val="%9."/>
      <w:lvlJc w:val="right"/>
      <w:pPr>
        <w:tabs>
          <w:tab w:val="num" w:pos="5772"/>
        </w:tabs>
        <w:ind w:left="5772" w:hanging="180"/>
      </w:pPr>
      <w:rPr>
        <w:rFonts w:cs="Times New Roman"/>
      </w:rPr>
    </w:lvl>
  </w:abstractNum>
  <w:abstractNum w:abstractNumId="10" w15:restartNumberingAfterBreak="0">
    <w:nsid w:val="7B4441A6"/>
    <w:multiLevelType w:val="hybridMultilevel"/>
    <w:tmpl w:val="67EA01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880126964">
    <w:abstractNumId w:val="0"/>
  </w:num>
  <w:num w:numId="2" w16cid:durableId="1188905646">
    <w:abstractNumId w:val="9"/>
  </w:num>
  <w:num w:numId="3" w16cid:durableId="2096047677">
    <w:abstractNumId w:val="10"/>
  </w:num>
  <w:num w:numId="4" w16cid:durableId="36398253">
    <w:abstractNumId w:val="6"/>
  </w:num>
  <w:num w:numId="5" w16cid:durableId="453522205">
    <w:abstractNumId w:val="7"/>
  </w:num>
  <w:num w:numId="6" w16cid:durableId="2059232446">
    <w:abstractNumId w:val="1"/>
  </w:num>
  <w:num w:numId="7" w16cid:durableId="351106172">
    <w:abstractNumId w:val="4"/>
  </w:num>
  <w:num w:numId="8" w16cid:durableId="925917104">
    <w:abstractNumId w:val="8"/>
  </w:num>
  <w:num w:numId="9" w16cid:durableId="285938341">
    <w:abstractNumId w:val="2"/>
  </w:num>
  <w:num w:numId="10" w16cid:durableId="1221399114">
    <w:abstractNumId w:val="5"/>
  </w:num>
  <w:num w:numId="11" w16cid:durableId="17557800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34C"/>
    <w:rsid w:val="00007C92"/>
    <w:rsid w:val="00020781"/>
    <w:rsid w:val="00026273"/>
    <w:rsid w:val="000317C5"/>
    <w:rsid w:val="00041A24"/>
    <w:rsid w:val="00042D89"/>
    <w:rsid w:val="0005589A"/>
    <w:rsid w:val="00062462"/>
    <w:rsid w:val="00064739"/>
    <w:rsid w:val="00074892"/>
    <w:rsid w:val="000B4E97"/>
    <w:rsid w:val="000B6D38"/>
    <w:rsid w:val="000B6F58"/>
    <w:rsid w:val="000C31A6"/>
    <w:rsid w:val="000C4BBA"/>
    <w:rsid w:val="000E083E"/>
    <w:rsid w:val="000E5638"/>
    <w:rsid w:val="00101FDE"/>
    <w:rsid w:val="0010385F"/>
    <w:rsid w:val="001155B1"/>
    <w:rsid w:val="00116F3D"/>
    <w:rsid w:val="0014422E"/>
    <w:rsid w:val="0015068E"/>
    <w:rsid w:val="001555CF"/>
    <w:rsid w:val="0016207E"/>
    <w:rsid w:val="001734E3"/>
    <w:rsid w:val="00186701"/>
    <w:rsid w:val="001924AC"/>
    <w:rsid w:val="00195BF3"/>
    <w:rsid w:val="001D2515"/>
    <w:rsid w:val="00210917"/>
    <w:rsid w:val="00233E5E"/>
    <w:rsid w:val="00242ABA"/>
    <w:rsid w:val="00262D19"/>
    <w:rsid w:val="00264089"/>
    <w:rsid w:val="00274BA6"/>
    <w:rsid w:val="00277FA8"/>
    <w:rsid w:val="00284E37"/>
    <w:rsid w:val="002B7C15"/>
    <w:rsid w:val="002E3247"/>
    <w:rsid w:val="002E5756"/>
    <w:rsid w:val="002E6BA8"/>
    <w:rsid w:val="002F0942"/>
    <w:rsid w:val="0030406C"/>
    <w:rsid w:val="0031359E"/>
    <w:rsid w:val="00321340"/>
    <w:rsid w:val="0032705F"/>
    <w:rsid w:val="00356BB0"/>
    <w:rsid w:val="00365282"/>
    <w:rsid w:val="003B2AAB"/>
    <w:rsid w:val="003D6BB9"/>
    <w:rsid w:val="004045E6"/>
    <w:rsid w:val="004052BD"/>
    <w:rsid w:val="00410619"/>
    <w:rsid w:val="00413190"/>
    <w:rsid w:val="00475156"/>
    <w:rsid w:val="004764D4"/>
    <w:rsid w:val="00480492"/>
    <w:rsid w:val="00484569"/>
    <w:rsid w:val="004B3D71"/>
    <w:rsid w:val="004C0D12"/>
    <w:rsid w:val="004C391A"/>
    <w:rsid w:val="004C3A61"/>
    <w:rsid w:val="004C672B"/>
    <w:rsid w:val="004D561E"/>
    <w:rsid w:val="004E6986"/>
    <w:rsid w:val="004E7E65"/>
    <w:rsid w:val="005110CF"/>
    <w:rsid w:val="005143C5"/>
    <w:rsid w:val="0052134C"/>
    <w:rsid w:val="00523E6E"/>
    <w:rsid w:val="005347A9"/>
    <w:rsid w:val="00535381"/>
    <w:rsid w:val="00560021"/>
    <w:rsid w:val="00570799"/>
    <w:rsid w:val="005736F9"/>
    <w:rsid w:val="00577BC2"/>
    <w:rsid w:val="005A7E54"/>
    <w:rsid w:val="005B39E5"/>
    <w:rsid w:val="005C2286"/>
    <w:rsid w:val="005F2F68"/>
    <w:rsid w:val="005F65B4"/>
    <w:rsid w:val="00611EB7"/>
    <w:rsid w:val="00616DCA"/>
    <w:rsid w:val="0062486E"/>
    <w:rsid w:val="00630978"/>
    <w:rsid w:val="00640FD2"/>
    <w:rsid w:val="00655883"/>
    <w:rsid w:val="006643B8"/>
    <w:rsid w:val="00672CD8"/>
    <w:rsid w:val="006731C7"/>
    <w:rsid w:val="006A1A08"/>
    <w:rsid w:val="006C1FD9"/>
    <w:rsid w:val="006F7FD8"/>
    <w:rsid w:val="007164FE"/>
    <w:rsid w:val="0074282A"/>
    <w:rsid w:val="00744BA5"/>
    <w:rsid w:val="00750E14"/>
    <w:rsid w:val="00755866"/>
    <w:rsid w:val="00773466"/>
    <w:rsid w:val="00783AF8"/>
    <w:rsid w:val="007902BF"/>
    <w:rsid w:val="007970DF"/>
    <w:rsid w:val="007A072D"/>
    <w:rsid w:val="007A46A6"/>
    <w:rsid w:val="008037ED"/>
    <w:rsid w:val="00810149"/>
    <w:rsid w:val="00833A6F"/>
    <w:rsid w:val="00870D0E"/>
    <w:rsid w:val="00875A9C"/>
    <w:rsid w:val="00876C66"/>
    <w:rsid w:val="00883F4E"/>
    <w:rsid w:val="00884E88"/>
    <w:rsid w:val="008A486E"/>
    <w:rsid w:val="008C4E1E"/>
    <w:rsid w:val="008E13C1"/>
    <w:rsid w:val="008E6E89"/>
    <w:rsid w:val="008F1B1A"/>
    <w:rsid w:val="008F7148"/>
    <w:rsid w:val="00914662"/>
    <w:rsid w:val="00970CFD"/>
    <w:rsid w:val="00970F21"/>
    <w:rsid w:val="009A6517"/>
    <w:rsid w:val="009A6F5A"/>
    <w:rsid w:val="009B0868"/>
    <w:rsid w:val="009B11EE"/>
    <w:rsid w:val="009B71EA"/>
    <w:rsid w:val="009F3219"/>
    <w:rsid w:val="009F344D"/>
    <w:rsid w:val="00A122CF"/>
    <w:rsid w:val="00A1454F"/>
    <w:rsid w:val="00A26439"/>
    <w:rsid w:val="00A500D1"/>
    <w:rsid w:val="00A80E11"/>
    <w:rsid w:val="00A92A13"/>
    <w:rsid w:val="00AA753F"/>
    <w:rsid w:val="00AD0EAD"/>
    <w:rsid w:val="00B04FF1"/>
    <w:rsid w:val="00B24206"/>
    <w:rsid w:val="00B266F3"/>
    <w:rsid w:val="00B428EA"/>
    <w:rsid w:val="00B5134C"/>
    <w:rsid w:val="00BB7F6C"/>
    <w:rsid w:val="00BD3732"/>
    <w:rsid w:val="00BF16DA"/>
    <w:rsid w:val="00BF45ED"/>
    <w:rsid w:val="00BF4622"/>
    <w:rsid w:val="00C21956"/>
    <w:rsid w:val="00C234C3"/>
    <w:rsid w:val="00C310A2"/>
    <w:rsid w:val="00C3502F"/>
    <w:rsid w:val="00C4012A"/>
    <w:rsid w:val="00C40A50"/>
    <w:rsid w:val="00C726F0"/>
    <w:rsid w:val="00C80299"/>
    <w:rsid w:val="00C851AD"/>
    <w:rsid w:val="00C95ACF"/>
    <w:rsid w:val="00C96B6E"/>
    <w:rsid w:val="00CB5109"/>
    <w:rsid w:val="00CC1CB7"/>
    <w:rsid w:val="00CF1A31"/>
    <w:rsid w:val="00CF4629"/>
    <w:rsid w:val="00CF4A06"/>
    <w:rsid w:val="00CF6984"/>
    <w:rsid w:val="00D065A4"/>
    <w:rsid w:val="00D232F4"/>
    <w:rsid w:val="00D26A3B"/>
    <w:rsid w:val="00D27037"/>
    <w:rsid w:val="00D61E8C"/>
    <w:rsid w:val="00D864FA"/>
    <w:rsid w:val="00DB1561"/>
    <w:rsid w:val="00DB2394"/>
    <w:rsid w:val="00DD4ED3"/>
    <w:rsid w:val="00DF0E31"/>
    <w:rsid w:val="00E00F19"/>
    <w:rsid w:val="00E2238B"/>
    <w:rsid w:val="00E270F5"/>
    <w:rsid w:val="00E549FA"/>
    <w:rsid w:val="00E86E9F"/>
    <w:rsid w:val="00E96D2F"/>
    <w:rsid w:val="00EA400B"/>
    <w:rsid w:val="00EA7585"/>
    <w:rsid w:val="00EA7E1F"/>
    <w:rsid w:val="00EC01C3"/>
    <w:rsid w:val="00EE4CE3"/>
    <w:rsid w:val="00F07BC3"/>
    <w:rsid w:val="00F26277"/>
    <w:rsid w:val="00F31559"/>
    <w:rsid w:val="00F35E70"/>
    <w:rsid w:val="00F42960"/>
    <w:rsid w:val="00F51FCE"/>
    <w:rsid w:val="00F70533"/>
    <w:rsid w:val="00F77E7E"/>
    <w:rsid w:val="00F814B1"/>
    <w:rsid w:val="00F85ADF"/>
    <w:rsid w:val="00FA7568"/>
    <w:rsid w:val="00FC3955"/>
    <w:rsid w:val="00FC5B28"/>
    <w:rsid w:val="00FC64D0"/>
    <w:rsid w:val="00FC76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0DD1F"/>
  <w15:docId w15:val="{FB88E9A1-E4DA-4CB4-92D7-5E46A2AB9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9"/>
    <w:qFormat/>
    <w:rsid w:val="0052134C"/>
    <w:pPr>
      <w:keepNext/>
      <w:spacing w:after="0" w:line="240" w:lineRule="auto"/>
      <w:outlineLvl w:val="0"/>
    </w:pPr>
    <w:rPr>
      <w:rFonts w:ascii="Times New Roman" w:eastAsia="Times New Roman" w:hAnsi="Times New Roman" w:cs="Times New Roman"/>
      <w:b/>
      <w:sz w:val="20"/>
      <w:szCs w:val="20"/>
      <w:lang w:eastAsia="es-ES"/>
    </w:rPr>
  </w:style>
  <w:style w:type="paragraph" w:styleId="Ttulo6">
    <w:name w:val="heading 6"/>
    <w:basedOn w:val="Normal"/>
    <w:next w:val="Normal"/>
    <w:link w:val="Ttulo6Car"/>
    <w:uiPriority w:val="99"/>
    <w:qFormat/>
    <w:rsid w:val="0052134C"/>
    <w:pPr>
      <w:keepNext/>
      <w:spacing w:after="0" w:line="240" w:lineRule="auto"/>
      <w:jc w:val="center"/>
      <w:outlineLvl w:val="5"/>
    </w:pPr>
    <w:rPr>
      <w:rFonts w:ascii="Arial" w:eastAsia="Times New Roman" w:hAnsi="Arial" w:cs="Times New Roman"/>
      <w:b/>
      <w:sz w:val="20"/>
      <w:szCs w:val="20"/>
      <w:u w:val="single"/>
      <w:lang w:eastAsia="es-ES"/>
    </w:rPr>
  </w:style>
  <w:style w:type="paragraph" w:styleId="Ttulo8">
    <w:name w:val="heading 8"/>
    <w:basedOn w:val="Normal"/>
    <w:next w:val="Normal"/>
    <w:link w:val="Ttulo8Car"/>
    <w:uiPriority w:val="99"/>
    <w:qFormat/>
    <w:rsid w:val="0052134C"/>
    <w:pPr>
      <w:keepNext/>
      <w:shd w:val="clear" w:color="auto" w:fill="FFFFFF"/>
      <w:spacing w:after="0" w:line="240" w:lineRule="auto"/>
      <w:jc w:val="center"/>
      <w:outlineLvl w:val="7"/>
    </w:pPr>
    <w:rPr>
      <w:rFonts w:ascii="Arial" w:eastAsia="Times New Roman" w:hAnsi="Arial" w:cs="Times New Roman"/>
      <w:b/>
      <w:color w:val="000000"/>
      <w:sz w:val="2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Car,Car Car Car Car Car,Car Car"/>
    <w:basedOn w:val="Normal"/>
    <w:link w:val="TextoindependienteCar"/>
    <w:uiPriority w:val="99"/>
    <w:rsid w:val="0052134C"/>
    <w:pPr>
      <w:spacing w:after="0" w:line="240" w:lineRule="auto"/>
      <w:jc w:val="both"/>
    </w:pPr>
    <w:rPr>
      <w:rFonts w:ascii="Times New Roman" w:eastAsia="Times New Roman" w:hAnsi="Times New Roman" w:cs="Times New Roman"/>
      <w:sz w:val="20"/>
      <w:szCs w:val="20"/>
      <w:lang w:eastAsia="es-ES"/>
    </w:rPr>
  </w:style>
  <w:style w:type="character" w:customStyle="1" w:styleId="TextoindependienteCar">
    <w:name w:val="Texto independiente Car"/>
    <w:aliases w:val="Car Car1,Car Car Car Car Car Car,Car Car Car"/>
    <w:basedOn w:val="Fuentedeprrafopredeter"/>
    <w:link w:val="Textoindependiente"/>
    <w:uiPriority w:val="99"/>
    <w:rsid w:val="0052134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semiHidden/>
    <w:unhideWhenUsed/>
    <w:rsid w:val="0052134C"/>
    <w:pPr>
      <w:spacing w:after="120" w:line="480" w:lineRule="auto"/>
    </w:pPr>
  </w:style>
  <w:style w:type="character" w:customStyle="1" w:styleId="Textoindependiente2Car">
    <w:name w:val="Texto independiente 2 Car"/>
    <w:basedOn w:val="Fuentedeprrafopredeter"/>
    <w:link w:val="Textoindependiente2"/>
    <w:uiPriority w:val="99"/>
    <w:semiHidden/>
    <w:rsid w:val="0052134C"/>
  </w:style>
  <w:style w:type="character" w:customStyle="1" w:styleId="Ttulo1Car">
    <w:name w:val="Título 1 Car"/>
    <w:basedOn w:val="Fuentedeprrafopredeter"/>
    <w:link w:val="Ttulo1"/>
    <w:uiPriority w:val="99"/>
    <w:rsid w:val="0052134C"/>
    <w:rPr>
      <w:rFonts w:ascii="Times New Roman" w:eastAsia="Times New Roman" w:hAnsi="Times New Roman" w:cs="Times New Roman"/>
      <w:b/>
      <w:sz w:val="20"/>
      <w:szCs w:val="20"/>
      <w:lang w:eastAsia="es-ES"/>
    </w:rPr>
  </w:style>
  <w:style w:type="character" w:customStyle="1" w:styleId="Ttulo6Car">
    <w:name w:val="Título 6 Car"/>
    <w:basedOn w:val="Fuentedeprrafopredeter"/>
    <w:link w:val="Ttulo6"/>
    <w:uiPriority w:val="99"/>
    <w:rsid w:val="0052134C"/>
    <w:rPr>
      <w:rFonts w:ascii="Arial" w:eastAsia="Times New Roman" w:hAnsi="Arial" w:cs="Times New Roman"/>
      <w:b/>
      <w:sz w:val="20"/>
      <w:szCs w:val="20"/>
      <w:u w:val="single"/>
      <w:lang w:eastAsia="es-ES"/>
    </w:rPr>
  </w:style>
  <w:style w:type="character" w:customStyle="1" w:styleId="Ttulo8Car">
    <w:name w:val="Título 8 Car"/>
    <w:basedOn w:val="Fuentedeprrafopredeter"/>
    <w:link w:val="Ttulo8"/>
    <w:uiPriority w:val="99"/>
    <w:rsid w:val="0052134C"/>
    <w:rPr>
      <w:rFonts w:ascii="Arial" w:eastAsia="Times New Roman" w:hAnsi="Arial" w:cs="Times New Roman"/>
      <w:b/>
      <w:color w:val="000000"/>
      <w:sz w:val="28"/>
      <w:szCs w:val="24"/>
      <w:shd w:val="clear" w:color="auto" w:fill="FFFFFF"/>
      <w:lang w:val="es-ES_tradnl" w:eastAsia="es-ES"/>
    </w:rPr>
  </w:style>
  <w:style w:type="paragraph" w:styleId="Encabezado">
    <w:name w:val="header"/>
    <w:basedOn w:val="Normal"/>
    <w:link w:val="EncabezadoCar"/>
    <w:uiPriority w:val="99"/>
    <w:rsid w:val="0052134C"/>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52134C"/>
    <w:rPr>
      <w:rFonts w:ascii="Times New Roman" w:eastAsia="Times New Roman" w:hAnsi="Times New Roman" w:cs="Times New Roman"/>
      <w:sz w:val="20"/>
      <w:szCs w:val="20"/>
      <w:lang w:eastAsia="es-ES"/>
    </w:rPr>
  </w:style>
  <w:style w:type="paragraph" w:customStyle="1" w:styleId="Default">
    <w:name w:val="Default"/>
    <w:uiPriority w:val="99"/>
    <w:rsid w:val="0052134C"/>
    <w:pPr>
      <w:autoSpaceDE w:val="0"/>
      <w:autoSpaceDN w:val="0"/>
      <w:adjustRightInd w:val="0"/>
      <w:spacing w:after="0" w:line="240" w:lineRule="auto"/>
    </w:pPr>
    <w:rPr>
      <w:rFonts w:ascii="ALGHCE+Arial,Bold" w:eastAsia="Times New Roman" w:hAnsi="ALGHCE+Arial,Bold" w:cs="ALGHCE+Arial,Bold"/>
      <w:color w:val="000000"/>
      <w:sz w:val="24"/>
      <w:szCs w:val="24"/>
      <w:lang w:val="es-ES" w:eastAsia="es-ES"/>
    </w:rPr>
  </w:style>
  <w:style w:type="paragraph" w:styleId="Piedepgina">
    <w:name w:val="footer"/>
    <w:basedOn w:val="Normal"/>
    <w:link w:val="PiedepginaCar"/>
    <w:uiPriority w:val="99"/>
    <w:unhideWhenUsed/>
    <w:rsid w:val="003040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406C"/>
  </w:style>
  <w:style w:type="paragraph" w:styleId="Prrafodelista">
    <w:name w:val="List Paragraph"/>
    <w:basedOn w:val="Normal"/>
    <w:uiPriority w:val="34"/>
    <w:qFormat/>
    <w:rsid w:val="00E96D2F"/>
    <w:pPr>
      <w:spacing w:after="0" w:line="240" w:lineRule="auto"/>
      <w:ind w:left="708"/>
    </w:pPr>
    <w:rPr>
      <w:rFonts w:ascii="Univers" w:eastAsia="Times New Roman" w:hAnsi="Univers" w:cs="Times New Roman"/>
      <w:sz w:val="24"/>
      <w:szCs w:val="24"/>
    </w:rPr>
  </w:style>
  <w:style w:type="character" w:styleId="Refdecomentario">
    <w:name w:val="annotation reference"/>
    <w:basedOn w:val="Fuentedeprrafopredeter"/>
    <w:uiPriority w:val="99"/>
    <w:semiHidden/>
    <w:unhideWhenUsed/>
    <w:rsid w:val="00AD0EAD"/>
    <w:rPr>
      <w:sz w:val="16"/>
      <w:szCs w:val="16"/>
    </w:rPr>
  </w:style>
  <w:style w:type="paragraph" w:styleId="Textocomentario">
    <w:name w:val="annotation text"/>
    <w:basedOn w:val="Normal"/>
    <w:link w:val="TextocomentarioCar"/>
    <w:uiPriority w:val="99"/>
    <w:semiHidden/>
    <w:unhideWhenUsed/>
    <w:rsid w:val="00AD0EA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D0EAD"/>
    <w:rPr>
      <w:sz w:val="20"/>
      <w:szCs w:val="20"/>
    </w:rPr>
  </w:style>
  <w:style w:type="paragraph" w:styleId="Asuntodelcomentario">
    <w:name w:val="annotation subject"/>
    <w:basedOn w:val="Textocomentario"/>
    <w:next w:val="Textocomentario"/>
    <w:link w:val="AsuntodelcomentarioCar"/>
    <w:uiPriority w:val="99"/>
    <w:semiHidden/>
    <w:unhideWhenUsed/>
    <w:rsid w:val="00AD0EAD"/>
    <w:rPr>
      <w:b/>
      <w:bCs/>
    </w:rPr>
  </w:style>
  <w:style w:type="character" w:customStyle="1" w:styleId="AsuntodelcomentarioCar">
    <w:name w:val="Asunto del comentario Car"/>
    <w:basedOn w:val="TextocomentarioCar"/>
    <w:link w:val="Asuntodelcomentario"/>
    <w:uiPriority w:val="99"/>
    <w:semiHidden/>
    <w:rsid w:val="00AD0EAD"/>
    <w:rPr>
      <w:b/>
      <w:bCs/>
      <w:sz w:val="20"/>
      <w:szCs w:val="20"/>
    </w:rPr>
  </w:style>
  <w:style w:type="paragraph" w:styleId="Textodeglobo">
    <w:name w:val="Balloon Text"/>
    <w:basedOn w:val="Normal"/>
    <w:link w:val="TextodegloboCar"/>
    <w:uiPriority w:val="99"/>
    <w:semiHidden/>
    <w:unhideWhenUsed/>
    <w:rsid w:val="00AD0E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0E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26365-F375-407E-9BE0-8911ABC07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1372</Words>
  <Characters>7550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TEPJF</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Jacinto Jeronimo Vasquez Navarro</dc:creator>
  <cp:lastModifiedBy>Alonso Claveran Curzio</cp:lastModifiedBy>
  <cp:revision>2</cp:revision>
  <cp:lastPrinted>2018-10-11T19:39:00Z</cp:lastPrinted>
  <dcterms:created xsi:type="dcterms:W3CDTF">2023-08-31T18:24:00Z</dcterms:created>
  <dcterms:modified xsi:type="dcterms:W3CDTF">2023-08-31T18:24:00Z</dcterms:modified>
</cp:coreProperties>
</file>