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83C7" w14:textId="77777777" w:rsidR="00CB4950" w:rsidRDefault="00CB4950" w:rsidP="00CB4950">
      <w:pPr>
        <w:pStyle w:val="Ttulo1"/>
        <w:tabs>
          <w:tab w:val="left" w:pos="966"/>
          <w:tab w:val="left" w:pos="967"/>
        </w:tabs>
        <w:ind w:left="0"/>
        <w:rPr>
          <w:w w:val="110"/>
        </w:rPr>
      </w:pPr>
    </w:p>
    <w:p w14:paraId="1E0074A5" w14:textId="29F25274" w:rsidR="004557AD" w:rsidRDefault="004557AD" w:rsidP="00CB4950">
      <w:pPr>
        <w:pStyle w:val="Ttulo1"/>
        <w:tabs>
          <w:tab w:val="left" w:pos="966"/>
          <w:tab w:val="left" w:pos="967"/>
        </w:tabs>
        <w:ind w:left="0"/>
        <w:jc w:val="center"/>
        <w:rPr>
          <w:w w:val="110"/>
        </w:rPr>
      </w:pPr>
    </w:p>
    <w:p w14:paraId="02408F9B" w14:textId="77777777" w:rsidR="004557AD" w:rsidRPr="00742CE9" w:rsidRDefault="004557AD" w:rsidP="004557AD">
      <w:pPr>
        <w:pStyle w:val="Ttulo1"/>
        <w:tabs>
          <w:tab w:val="left" w:pos="966"/>
          <w:tab w:val="left" w:pos="967"/>
        </w:tabs>
        <w:jc w:val="both"/>
        <w:rPr>
          <w:w w:val="110"/>
          <w:sz w:val="24"/>
          <w:szCs w:val="24"/>
        </w:rPr>
      </w:pPr>
    </w:p>
    <w:p w14:paraId="68C21E95" w14:textId="3E2B4B9C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</w:tabs>
        <w:ind w:left="0" w:firstLine="0"/>
        <w:jc w:val="left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Descripción del servicio.</w:t>
      </w:r>
    </w:p>
    <w:p w14:paraId="7A1C2E44" w14:textId="77777777" w:rsidR="00E87064" w:rsidRPr="001E65D3" w:rsidRDefault="00E87064" w:rsidP="001E65D3">
      <w:pPr>
        <w:pStyle w:val="Textoindependiente"/>
        <w:tabs>
          <w:tab w:val="left" w:pos="473"/>
          <w:tab w:val="left" w:pos="867"/>
        </w:tabs>
        <w:spacing w:before="4"/>
        <w:rPr>
          <w:b/>
          <w:sz w:val="22"/>
          <w:szCs w:val="22"/>
        </w:rPr>
      </w:pPr>
    </w:p>
    <w:p w14:paraId="2627D560" w14:textId="5AFE94A3" w:rsidR="00E87064" w:rsidRPr="001E65D3" w:rsidRDefault="004557AD" w:rsidP="001E65D3">
      <w:pPr>
        <w:pStyle w:val="Textoindependiente"/>
        <w:tabs>
          <w:tab w:val="left" w:pos="473"/>
          <w:tab w:val="left" w:pos="867"/>
        </w:tabs>
        <w:spacing w:before="1" w:line="225" w:lineRule="auto"/>
        <w:ind w:right="580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Servicio</w:t>
      </w:r>
      <w:r w:rsidR="00BB1C95" w:rsidRPr="001E65D3">
        <w:rPr>
          <w:w w:val="110"/>
          <w:sz w:val="24"/>
          <w:szCs w:val="24"/>
        </w:rPr>
        <w:t xml:space="preserve"> de fumigación y control de plagas en</w:t>
      </w:r>
      <w:r w:rsidR="00742CE9" w:rsidRPr="001E65D3">
        <w:rPr>
          <w:w w:val="110"/>
          <w:sz w:val="24"/>
          <w:szCs w:val="24"/>
        </w:rPr>
        <w:t xml:space="preserve"> </w:t>
      </w:r>
      <w:r w:rsidR="003C042E" w:rsidRPr="001E65D3">
        <w:rPr>
          <w:w w:val="110"/>
          <w:sz w:val="24"/>
          <w:szCs w:val="24"/>
        </w:rPr>
        <w:t>las instalaciones de la Sala Regional Guadalajara.</w:t>
      </w:r>
    </w:p>
    <w:p w14:paraId="6131824A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867"/>
        </w:tabs>
        <w:spacing w:before="231"/>
        <w:ind w:left="0" w:firstLine="0"/>
        <w:jc w:val="left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Periodo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prestación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del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servicio.</w:t>
      </w:r>
    </w:p>
    <w:p w14:paraId="4360367C" w14:textId="77777777" w:rsidR="00E87064" w:rsidRPr="001E65D3" w:rsidRDefault="00E87064" w:rsidP="001E65D3">
      <w:pPr>
        <w:pStyle w:val="Textoindependiente"/>
        <w:tabs>
          <w:tab w:val="left" w:pos="473"/>
          <w:tab w:val="left" w:pos="867"/>
        </w:tabs>
        <w:spacing w:before="3"/>
        <w:rPr>
          <w:b/>
          <w:sz w:val="22"/>
          <w:szCs w:val="22"/>
        </w:rPr>
      </w:pPr>
    </w:p>
    <w:p w14:paraId="5D171893" w14:textId="3DFA3624" w:rsidR="00E87064" w:rsidRPr="001E65D3" w:rsidRDefault="00FF3246" w:rsidP="001E65D3">
      <w:pPr>
        <w:pStyle w:val="Textoindependiente"/>
        <w:tabs>
          <w:tab w:val="left" w:pos="473"/>
          <w:tab w:val="left" w:pos="867"/>
        </w:tabs>
        <w:spacing w:before="1" w:line="225" w:lineRule="auto"/>
        <w:ind w:right="580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El periodo de vigencia del servicio será de</w:t>
      </w:r>
      <w:r w:rsidR="00F1224E" w:rsidRPr="001E65D3">
        <w:rPr>
          <w:w w:val="110"/>
          <w:sz w:val="24"/>
          <w:szCs w:val="24"/>
        </w:rPr>
        <w:t>l</w:t>
      </w:r>
      <w:r w:rsidRPr="001E65D3">
        <w:rPr>
          <w:w w:val="110"/>
          <w:sz w:val="24"/>
          <w:szCs w:val="24"/>
        </w:rPr>
        <w:t xml:space="preserve"> 1</w:t>
      </w:r>
      <w:r w:rsidR="00202EEA" w:rsidRPr="001E65D3">
        <w:rPr>
          <w:w w:val="110"/>
          <w:sz w:val="24"/>
          <w:szCs w:val="24"/>
        </w:rPr>
        <w:t>°</w:t>
      </w:r>
      <w:r w:rsidRPr="001E65D3">
        <w:rPr>
          <w:w w:val="110"/>
          <w:sz w:val="24"/>
          <w:szCs w:val="24"/>
        </w:rPr>
        <w:t xml:space="preserve"> de enero al 31 de diciembre de </w:t>
      </w:r>
      <w:r w:rsidR="007E4B99" w:rsidRPr="001E65D3">
        <w:rPr>
          <w:w w:val="110"/>
          <w:sz w:val="24"/>
          <w:szCs w:val="24"/>
        </w:rPr>
        <w:t>2024</w:t>
      </w:r>
      <w:r w:rsidRPr="001E65D3">
        <w:rPr>
          <w:w w:val="110"/>
          <w:sz w:val="24"/>
          <w:szCs w:val="24"/>
        </w:rPr>
        <w:t>.</w:t>
      </w:r>
    </w:p>
    <w:p w14:paraId="5A169DF6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867"/>
        </w:tabs>
        <w:spacing w:before="231"/>
        <w:ind w:left="0" w:firstLine="0"/>
        <w:jc w:val="left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Lugar</w:t>
      </w:r>
      <w:r w:rsidRPr="001E65D3">
        <w:rPr>
          <w:spacing w:val="-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Pr="001E65D3">
        <w:rPr>
          <w:spacing w:val="-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Pr="001E65D3">
        <w:rPr>
          <w:spacing w:val="-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prestará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servicio.</w:t>
      </w:r>
    </w:p>
    <w:p w14:paraId="30B6C90D" w14:textId="77777777" w:rsidR="00E87064" w:rsidRPr="001E65D3" w:rsidRDefault="00E87064" w:rsidP="001E65D3">
      <w:pPr>
        <w:pStyle w:val="Textoindependiente"/>
        <w:tabs>
          <w:tab w:val="left" w:pos="473"/>
          <w:tab w:val="left" w:pos="867"/>
        </w:tabs>
        <w:spacing w:before="1"/>
        <w:rPr>
          <w:b/>
          <w:sz w:val="20"/>
          <w:szCs w:val="22"/>
        </w:rPr>
      </w:pPr>
    </w:p>
    <w:p w14:paraId="6F4BB3AA" w14:textId="77777777" w:rsidR="00E87064" w:rsidRPr="001E65D3" w:rsidRDefault="00FF3246" w:rsidP="001E65D3">
      <w:pPr>
        <w:pStyle w:val="Textoindependiente"/>
        <w:tabs>
          <w:tab w:val="left" w:pos="473"/>
          <w:tab w:val="left" w:pos="867"/>
        </w:tabs>
        <w:spacing w:before="1" w:line="225" w:lineRule="auto"/>
        <w:ind w:right="580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Sala Regional Guadalajara.</w:t>
      </w:r>
    </w:p>
    <w:p w14:paraId="46386696" w14:textId="77777777" w:rsidR="00E87064" w:rsidRPr="001E65D3" w:rsidRDefault="00FF3246" w:rsidP="001E65D3">
      <w:pPr>
        <w:pStyle w:val="Textoindependiente"/>
        <w:tabs>
          <w:tab w:val="left" w:pos="473"/>
          <w:tab w:val="left" w:pos="867"/>
        </w:tabs>
        <w:spacing w:before="1" w:line="225" w:lineRule="auto"/>
        <w:ind w:right="580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Ubicación: Morelos 2367, col. Arcos Vallarta, CP 44130, Guadalajara, Jalisco.</w:t>
      </w:r>
    </w:p>
    <w:p w14:paraId="7CC45CA2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867"/>
        </w:tabs>
        <w:spacing w:before="231"/>
        <w:ind w:left="0" w:firstLine="0"/>
        <w:jc w:val="left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Forma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prestará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servicio.</w:t>
      </w:r>
    </w:p>
    <w:p w14:paraId="1422B262" w14:textId="77777777" w:rsidR="00E87064" w:rsidRPr="001E65D3" w:rsidRDefault="00E87064" w:rsidP="001E65D3">
      <w:pPr>
        <w:pStyle w:val="Textoindependiente"/>
        <w:tabs>
          <w:tab w:val="left" w:pos="473"/>
          <w:tab w:val="left" w:pos="867"/>
        </w:tabs>
        <w:spacing w:before="2"/>
        <w:rPr>
          <w:b/>
          <w:sz w:val="22"/>
          <w:szCs w:val="22"/>
        </w:rPr>
      </w:pPr>
    </w:p>
    <w:p w14:paraId="16D34C50" w14:textId="072F2900" w:rsidR="00BB1C95" w:rsidRPr="001E65D3" w:rsidRDefault="00FF3246" w:rsidP="001E65D3">
      <w:pPr>
        <w:pStyle w:val="Textoindependiente"/>
        <w:tabs>
          <w:tab w:val="left" w:pos="473"/>
          <w:tab w:val="left" w:pos="867"/>
        </w:tabs>
        <w:spacing w:before="1" w:line="225" w:lineRule="auto"/>
        <w:ind w:right="580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El servicio se prestará de</w:t>
      </w:r>
      <w:r w:rsidR="00BB1C95" w:rsidRPr="001E65D3">
        <w:rPr>
          <w:w w:val="110"/>
          <w:sz w:val="24"/>
          <w:szCs w:val="24"/>
        </w:rPr>
        <w:t xml:space="preserve"> la siguiente forma: tres servicios consecutivos uno cada 30 días para romper el ciclo de incubación de los insectos principalmente el de cucaracha y araña y posteriormente cada 2 meses</w:t>
      </w:r>
      <w:r w:rsidR="00CB4950" w:rsidRPr="001E65D3">
        <w:rPr>
          <w:w w:val="110"/>
          <w:sz w:val="24"/>
          <w:szCs w:val="24"/>
        </w:rPr>
        <w:t xml:space="preserve"> y para el mosco se realizarán dos fumigaciones durante el año.</w:t>
      </w:r>
    </w:p>
    <w:p w14:paraId="4AC64B29" w14:textId="77777777" w:rsidR="00742CE9" w:rsidRPr="001E65D3" w:rsidRDefault="00742CE9" w:rsidP="001E65D3">
      <w:pPr>
        <w:pStyle w:val="Textoindependiente"/>
        <w:tabs>
          <w:tab w:val="left" w:pos="473"/>
          <w:tab w:val="left" w:pos="867"/>
        </w:tabs>
        <w:spacing w:before="1" w:line="225" w:lineRule="auto"/>
        <w:ind w:right="580"/>
        <w:jc w:val="both"/>
        <w:rPr>
          <w:sz w:val="24"/>
          <w:szCs w:val="24"/>
        </w:rPr>
      </w:pPr>
    </w:p>
    <w:p w14:paraId="5225ACD4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867"/>
          <w:tab w:val="left" w:pos="907"/>
        </w:tabs>
        <w:ind w:left="0" w:firstLine="0"/>
        <w:jc w:val="left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Requisitos.</w:t>
      </w:r>
    </w:p>
    <w:p w14:paraId="0A642D37" w14:textId="77777777" w:rsidR="00E87064" w:rsidRPr="001E65D3" w:rsidRDefault="00E87064" w:rsidP="001E65D3">
      <w:pPr>
        <w:pStyle w:val="Textoindependiente"/>
        <w:tabs>
          <w:tab w:val="left" w:pos="473"/>
          <w:tab w:val="left" w:pos="867"/>
        </w:tabs>
        <w:spacing w:before="10"/>
        <w:rPr>
          <w:b/>
          <w:sz w:val="18"/>
          <w:szCs w:val="18"/>
        </w:rPr>
      </w:pPr>
    </w:p>
    <w:p w14:paraId="50146BC1" w14:textId="274B437D" w:rsidR="003C042E" w:rsidRPr="001E65D3" w:rsidRDefault="003C042E" w:rsidP="001E65D3">
      <w:pPr>
        <w:pStyle w:val="Textoindependiente"/>
        <w:tabs>
          <w:tab w:val="left" w:pos="473"/>
          <w:tab w:val="left" w:pos="867"/>
          <w:tab w:val="left" w:pos="1335"/>
          <w:tab w:val="left" w:pos="1727"/>
          <w:tab w:val="left" w:pos="7702"/>
        </w:tabs>
        <w:spacing w:line="225" w:lineRule="auto"/>
        <w:ind w:right="335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Servicio de</w:t>
      </w:r>
      <w:r w:rsidR="00BB1C95" w:rsidRPr="001E65D3">
        <w:rPr>
          <w:w w:val="110"/>
          <w:sz w:val="24"/>
          <w:szCs w:val="24"/>
        </w:rPr>
        <w:t xml:space="preserve"> fumigación y control de plagas en </w:t>
      </w:r>
      <w:r w:rsidRPr="001E65D3">
        <w:rPr>
          <w:w w:val="110"/>
          <w:sz w:val="24"/>
          <w:szCs w:val="24"/>
        </w:rPr>
        <w:t>la Sala.</w:t>
      </w:r>
    </w:p>
    <w:p w14:paraId="7397A256" w14:textId="77777777" w:rsidR="003C042E" w:rsidRPr="001E65D3" w:rsidRDefault="003C042E" w:rsidP="001E65D3">
      <w:pPr>
        <w:pStyle w:val="Textoindependiente"/>
        <w:tabs>
          <w:tab w:val="left" w:pos="473"/>
          <w:tab w:val="left" w:pos="867"/>
          <w:tab w:val="left" w:pos="1335"/>
          <w:tab w:val="left" w:pos="1727"/>
          <w:tab w:val="left" w:pos="7702"/>
        </w:tabs>
        <w:spacing w:line="225" w:lineRule="auto"/>
        <w:ind w:right="335"/>
        <w:rPr>
          <w:w w:val="110"/>
          <w:sz w:val="24"/>
          <w:szCs w:val="24"/>
        </w:rPr>
      </w:pPr>
    </w:p>
    <w:p w14:paraId="4C3E50D8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</w:tabs>
        <w:ind w:left="0" w:firstLine="0"/>
        <w:jc w:val="left"/>
        <w:rPr>
          <w:b w:val="0"/>
          <w:sz w:val="24"/>
          <w:szCs w:val="24"/>
        </w:rPr>
      </w:pPr>
      <w:r w:rsidRPr="001E65D3">
        <w:rPr>
          <w:w w:val="110"/>
          <w:sz w:val="24"/>
          <w:szCs w:val="24"/>
        </w:rPr>
        <w:t>Soporte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técnico</w:t>
      </w:r>
      <w:r w:rsidRPr="001E65D3">
        <w:rPr>
          <w:b w:val="0"/>
          <w:w w:val="110"/>
          <w:sz w:val="24"/>
          <w:szCs w:val="24"/>
        </w:rPr>
        <w:t>.</w:t>
      </w:r>
    </w:p>
    <w:p w14:paraId="0DB0556C" w14:textId="77777777" w:rsidR="00E87064" w:rsidRPr="001E65D3" w:rsidRDefault="00E87064" w:rsidP="001E65D3">
      <w:pPr>
        <w:pStyle w:val="Textoindependiente"/>
        <w:tabs>
          <w:tab w:val="left" w:pos="473"/>
        </w:tabs>
        <w:spacing w:before="3"/>
        <w:rPr>
          <w:sz w:val="18"/>
          <w:szCs w:val="18"/>
        </w:rPr>
      </w:pPr>
    </w:p>
    <w:p w14:paraId="40C9D9BD" w14:textId="77777777" w:rsidR="00E87064" w:rsidRPr="001E65D3" w:rsidRDefault="00FF3246" w:rsidP="001E65D3">
      <w:pPr>
        <w:pStyle w:val="Textoindependiente"/>
        <w:tabs>
          <w:tab w:val="left" w:pos="473"/>
        </w:tabs>
        <w:spacing w:line="242" w:lineRule="auto"/>
        <w:ind w:right="566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 xml:space="preserve">El prestador del </w:t>
      </w:r>
      <w:r w:rsidR="00915804" w:rsidRPr="001E65D3">
        <w:rPr>
          <w:w w:val="110"/>
          <w:sz w:val="24"/>
          <w:szCs w:val="24"/>
        </w:rPr>
        <w:t>servicio</w:t>
      </w:r>
      <w:r w:rsidRPr="001E65D3">
        <w:rPr>
          <w:w w:val="110"/>
          <w:sz w:val="24"/>
          <w:szCs w:val="24"/>
        </w:rPr>
        <w:t xml:space="preserve"> deberá proporcionar nombre y teléfonos en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caso de emergencia o requerirse para atender cualquier eventualidad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 se presente y afecte el desarrollo de las actividades del Tribunal,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los cuales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deberán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estar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disponibles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24 horas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 los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días de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vigencia</w:t>
      </w:r>
      <w:r w:rsidRPr="001E65D3">
        <w:rPr>
          <w:spacing w:val="-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del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contrato.</w:t>
      </w:r>
    </w:p>
    <w:p w14:paraId="79065298" w14:textId="77777777" w:rsidR="00E87064" w:rsidRPr="001E65D3" w:rsidRDefault="00E87064" w:rsidP="001E65D3">
      <w:pPr>
        <w:pStyle w:val="Textoindependiente"/>
        <w:tabs>
          <w:tab w:val="left" w:pos="473"/>
        </w:tabs>
        <w:spacing w:before="7"/>
        <w:rPr>
          <w:sz w:val="22"/>
          <w:szCs w:val="24"/>
        </w:rPr>
      </w:pPr>
    </w:p>
    <w:p w14:paraId="029B880F" w14:textId="5983ADE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338"/>
          <w:tab w:val="left" w:pos="1339"/>
        </w:tabs>
        <w:ind w:left="0" w:firstLine="0"/>
        <w:jc w:val="left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Condiciones</w:t>
      </w:r>
      <w:r w:rsidRPr="001E65D3">
        <w:rPr>
          <w:spacing w:val="-1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Económicas.</w:t>
      </w:r>
    </w:p>
    <w:p w14:paraId="2BB357A7" w14:textId="77777777" w:rsidR="00D849BC" w:rsidRPr="001E65D3" w:rsidRDefault="00D849BC" w:rsidP="001E65D3">
      <w:pPr>
        <w:pStyle w:val="Ttulo1"/>
        <w:tabs>
          <w:tab w:val="left" w:pos="473"/>
          <w:tab w:val="left" w:pos="1338"/>
          <w:tab w:val="left" w:pos="1339"/>
        </w:tabs>
        <w:ind w:left="0"/>
        <w:jc w:val="right"/>
        <w:rPr>
          <w:sz w:val="24"/>
          <w:szCs w:val="24"/>
        </w:rPr>
      </w:pPr>
    </w:p>
    <w:p w14:paraId="7F8E8214" w14:textId="3BCE6B52" w:rsidR="00E87064" w:rsidRPr="001E65D3" w:rsidRDefault="00FF3246" w:rsidP="001E65D3">
      <w:pPr>
        <w:pStyle w:val="Prrafodelista"/>
        <w:numPr>
          <w:ilvl w:val="1"/>
          <w:numId w:val="3"/>
        </w:numPr>
        <w:tabs>
          <w:tab w:val="left" w:pos="473"/>
          <w:tab w:val="left" w:pos="1467"/>
        </w:tabs>
        <w:ind w:left="0" w:firstLine="0"/>
        <w:rPr>
          <w:b/>
          <w:sz w:val="24"/>
          <w:szCs w:val="20"/>
        </w:rPr>
      </w:pPr>
      <w:r w:rsidRPr="001E65D3">
        <w:rPr>
          <w:b/>
          <w:w w:val="110"/>
          <w:sz w:val="24"/>
          <w:szCs w:val="20"/>
        </w:rPr>
        <w:t>Precios.</w:t>
      </w:r>
      <w:r w:rsidR="005913A5" w:rsidRPr="001E65D3">
        <w:rPr>
          <w:b/>
          <w:w w:val="110"/>
          <w:sz w:val="24"/>
          <w:szCs w:val="20"/>
        </w:rPr>
        <w:t xml:space="preserve"> </w:t>
      </w:r>
      <w:r w:rsidR="005913A5" w:rsidRPr="001E65D3">
        <w:rPr>
          <w:rFonts w:eastAsia="Times New Roman"/>
        </w:rPr>
        <w:t>(Fijos, sin ajustes).</w:t>
      </w:r>
    </w:p>
    <w:p w14:paraId="1A8EDB83" w14:textId="523D88EC" w:rsidR="00023E4D" w:rsidRPr="001E65D3" w:rsidRDefault="005978C0" w:rsidP="001E65D3">
      <w:pPr>
        <w:pStyle w:val="Textoindependiente"/>
        <w:tabs>
          <w:tab w:val="left" w:pos="473"/>
        </w:tabs>
        <w:spacing w:before="88" w:line="228" w:lineRule="auto"/>
        <w:ind w:right="914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Desglose de los costos por concepto e impuestos.</w:t>
      </w:r>
    </w:p>
    <w:p w14:paraId="1DBAB06F" w14:textId="210EFCB9" w:rsidR="005978C0" w:rsidRPr="001E65D3" w:rsidRDefault="005978C0" w:rsidP="001E65D3">
      <w:pPr>
        <w:pStyle w:val="Textoindependiente"/>
        <w:tabs>
          <w:tab w:val="left" w:pos="473"/>
          <w:tab w:val="left" w:pos="9072"/>
        </w:tabs>
        <w:spacing w:before="88" w:line="228" w:lineRule="auto"/>
        <w:ind w:right="566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Los costos establecidos serán fijos y no podrán sufrir ajustes.</w:t>
      </w:r>
    </w:p>
    <w:p w14:paraId="19213427" w14:textId="75965C09" w:rsidR="00E87064" w:rsidRPr="001E65D3" w:rsidRDefault="00E87064" w:rsidP="001E65D3">
      <w:pPr>
        <w:pStyle w:val="Textoindependiente"/>
        <w:tabs>
          <w:tab w:val="left" w:pos="473"/>
        </w:tabs>
        <w:spacing w:before="262"/>
        <w:jc w:val="both"/>
        <w:rPr>
          <w:sz w:val="22"/>
          <w:szCs w:val="22"/>
        </w:rPr>
      </w:pPr>
    </w:p>
    <w:p w14:paraId="3B58E5DB" w14:textId="77777777" w:rsidR="00E87064" w:rsidRPr="001E65D3" w:rsidRDefault="00FF3246" w:rsidP="001E65D3">
      <w:pPr>
        <w:pStyle w:val="Ttulo1"/>
        <w:numPr>
          <w:ilvl w:val="1"/>
          <w:numId w:val="3"/>
        </w:numPr>
        <w:tabs>
          <w:tab w:val="left" w:pos="473"/>
          <w:tab w:val="left" w:pos="1467"/>
        </w:tabs>
        <w:ind w:left="0" w:firstLine="0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Anticipos.</w:t>
      </w:r>
    </w:p>
    <w:p w14:paraId="56F7C678" w14:textId="0A9672F4" w:rsidR="00E87064" w:rsidRPr="001E65D3" w:rsidRDefault="00FF3246" w:rsidP="001E65D3">
      <w:pPr>
        <w:pStyle w:val="Textoindependiente"/>
        <w:tabs>
          <w:tab w:val="left" w:pos="473"/>
        </w:tabs>
        <w:spacing w:before="71" w:line="218" w:lineRule="auto"/>
        <w:ind w:right="1040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Por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normativa,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Pr="001E65D3">
        <w:rPr>
          <w:spacing w:val="-1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Tribunal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Electoral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del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Poder</w:t>
      </w:r>
      <w:r w:rsidRPr="001E65D3">
        <w:rPr>
          <w:spacing w:val="-1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Judicial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="008D058A" w:rsidRPr="001E65D3">
        <w:rPr>
          <w:w w:val="110"/>
          <w:sz w:val="24"/>
          <w:szCs w:val="24"/>
        </w:rPr>
        <w:t xml:space="preserve">Federación no </w:t>
      </w:r>
      <w:r w:rsidRPr="001E65D3">
        <w:rPr>
          <w:w w:val="110"/>
          <w:sz w:val="24"/>
          <w:szCs w:val="24"/>
        </w:rPr>
        <w:t>otorga</w:t>
      </w:r>
      <w:r w:rsidRPr="001E65D3">
        <w:rPr>
          <w:spacing w:val="-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anticipos.</w:t>
      </w:r>
    </w:p>
    <w:p w14:paraId="7A85BABD" w14:textId="77777777" w:rsidR="00E87064" w:rsidRPr="001E65D3" w:rsidRDefault="00E87064" w:rsidP="001E65D3">
      <w:pPr>
        <w:pStyle w:val="Textoindependiente"/>
        <w:tabs>
          <w:tab w:val="left" w:pos="473"/>
        </w:tabs>
        <w:spacing w:before="8"/>
        <w:rPr>
          <w:sz w:val="22"/>
          <w:szCs w:val="24"/>
        </w:rPr>
      </w:pPr>
    </w:p>
    <w:p w14:paraId="3F65D03E" w14:textId="42D1B0A3" w:rsidR="000A6F9D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579"/>
          <w:tab w:val="left" w:pos="1580"/>
        </w:tabs>
        <w:spacing w:before="1" w:line="453" w:lineRule="auto"/>
        <w:ind w:left="0" w:right="3486" w:firstLine="0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lastRenderedPageBreak/>
        <w:t>Forma,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="002C37F0" w:rsidRPr="001E65D3">
        <w:rPr>
          <w:w w:val="110"/>
          <w:sz w:val="24"/>
          <w:szCs w:val="24"/>
        </w:rPr>
        <w:t xml:space="preserve">trámite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pago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y</w:t>
      </w:r>
      <w:r w:rsidRPr="001E65D3">
        <w:rPr>
          <w:spacing w:val="-1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moneda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="000A6F9D" w:rsidRPr="001E65D3">
        <w:rPr>
          <w:spacing w:val="-8"/>
          <w:w w:val="110"/>
          <w:sz w:val="24"/>
          <w:szCs w:val="24"/>
        </w:rPr>
        <w:t>p</w:t>
      </w:r>
      <w:r w:rsidRPr="001E65D3">
        <w:rPr>
          <w:w w:val="110"/>
          <w:sz w:val="24"/>
          <w:szCs w:val="24"/>
        </w:rPr>
        <w:t>ago</w:t>
      </w:r>
      <w:r w:rsidRPr="001E65D3">
        <w:rPr>
          <w:b w:val="0"/>
          <w:w w:val="110"/>
          <w:sz w:val="24"/>
          <w:szCs w:val="24"/>
        </w:rPr>
        <w:t>.</w:t>
      </w:r>
    </w:p>
    <w:p w14:paraId="7759D9FF" w14:textId="1A8BA154" w:rsidR="00E87064" w:rsidRPr="001E65D3" w:rsidRDefault="000A6F9D" w:rsidP="001E65D3">
      <w:pPr>
        <w:pStyle w:val="Ttulo1"/>
        <w:tabs>
          <w:tab w:val="left" w:pos="473"/>
          <w:tab w:val="left" w:pos="1579"/>
          <w:tab w:val="left" w:pos="1580"/>
        </w:tabs>
        <w:spacing w:before="1" w:line="453" w:lineRule="auto"/>
        <w:ind w:left="0" w:right="3486"/>
        <w:rPr>
          <w:sz w:val="24"/>
          <w:szCs w:val="24"/>
        </w:rPr>
      </w:pPr>
      <w:r w:rsidRPr="001E65D3">
        <w:rPr>
          <w:b w:val="0"/>
          <w:spacing w:val="-80"/>
          <w:w w:val="110"/>
          <w:sz w:val="24"/>
          <w:szCs w:val="24"/>
        </w:rPr>
        <w:t xml:space="preserve">      </w:t>
      </w:r>
      <w:r w:rsidR="00FF3246" w:rsidRPr="001E65D3">
        <w:rPr>
          <w:b w:val="0"/>
          <w:spacing w:val="-8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  <w:u w:val="single"/>
        </w:rPr>
        <w:t>Forma:</w:t>
      </w:r>
    </w:p>
    <w:p w14:paraId="4D0CF6DC" w14:textId="0BD54F72" w:rsidR="00E87064" w:rsidRPr="001E65D3" w:rsidRDefault="00C43608" w:rsidP="001E65D3">
      <w:pPr>
        <w:pStyle w:val="Textoindependiente"/>
        <w:tabs>
          <w:tab w:val="left" w:pos="473"/>
          <w:tab w:val="left" w:pos="8931"/>
        </w:tabs>
        <w:spacing w:before="88" w:line="228" w:lineRule="auto"/>
        <w:ind w:right="914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La Delegación Administrativa cubrirá al prestador del servicio el pago en</w:t>
      </w:r>
      <w:r w:rsidR="003C042E" w:rsidRPr="001E65D3">
        <w:rPr>
          <w:w w:val="110"/>
          <w:sz w:val="24"/>
          <w:szCs w:val="24"/>
        </w:rPr>
        <w:t xml:space="preserve"> </w:t>
      </w:r>
      <w:r w:rsidR="00CB4950" w:rsidRPr="001E65D3">
        <w:rPr>
          <w:w w:val="110"/>
          <w:sz w:val="24"/>
          <w:szCs w:val="24"/>
        </w:rPr>
        <w:t>9</w:t>
      </w:r>
      <w:r w:rsidRPr="001E65D3">
        <w:rPr>
          <w:w w:val="110"/>
          <w:sz w:val="24"/>
          <w:szCs w:val="24"/>
        </w:rPr>
        <w:t xml:space="preserve"> exhibiciones </w:t>
      </w:r>
      <w:r w:rsidR="00CB4950" w:rsidRPr="001E65D3">
        <w:rPr>
          <w:w w:val="110"/>
          <w:sz w:val="24"/>
          <w:szCs w:val="24"/>
        </w:rPr>
        <w:t>en el año, p</w:t>
      </w:r>
      <w:r w:rsidRPr="001E65D3">
        <w:rPr>
          <w:w w:val="110"/>
          <w:sz w:val="24"/>
          <w:szCs w:val="24"/>
        </w:rPr>
        <w:t>or servicios devengados a entera satisfacción de la Delegación Administrativa, en un plazo de 15 días hábiles posteriores previa presentación del (los) Comprobante (s) Fiscal (es) Digital (es) por internet (CFDI´S) a través de transferencia electrónica bancaria</w:t>
      </w:r>
    </w:p>
    <w:p w14:paraId="05672D11" w14:textId="77777777" w:rsidR="00C43608" w:rsidRPr="001E65D3" w:rsidRDefault="00C43608" w:rsidP="001E65D3">
      <w:pPr>
        <w:pStyle w:val="Textoindependiente"/>
        <w:tabs>
          <w:tab w:val="left" w:pos="473"/>
        </w:tabs>
        <w:spacing w:before="88" w:line="228" w:lineRule="auto"/>
        <w:ind w:right="914"/>
        <w:jc w:val="both"/>
        <w:rPr>
          <w:w w:val="110"/>
          <w:sz w:val="22"/>
          <w:szCs w:val="22"/>
        </w:rPr>
      </w:pPr>
    </w:p>
    <w:p w14:paraId="197F3B1D" w14:textId="11A28B8E" w:rsidR="00E87064" w:rsidRPr="001E65D3" w:rsidRDefault="00FF3246" w:rsidP="001E65D3">
      <w:pPr>
        <w:pStyle w:val="Textoindependiente"/>
        <w:tabs>
          <w:tab w:val="left" w:pos="473"/>
        </w:tabs>
        <w:spacing w:line="218" w:lineRule="auto"/>
        <w:ind w:right="1102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 xml:space="preserve">En el caso de que el (los) </w:t>
      </w:r>
      <w:r w:rsidRPr="001E65D3">
        <w:rPr>
          <w:i/>
          <w:w w:val="110"/>
          <w:sz w:val="24"/>
          <w:szCs w:val="24"/>
        </w:rPr>
        <w:t>Comprobante (s) Fiscal (es) Digital (es) por</w:t>
      </w:r>
      <w:r w:rsidRPr="001E65D3">
        <w:rPr>
          <w:i/>
          <w:spacing w:val="-80"/>
          <w:w w:val="110"/>
          <w:sz w:val="24"/>
          <w:szCs w:val="24"/>
        </w:rPr>
        <w:t xml:space="preserve"> </w:t>
      </w:r>
      <w:r w:rsidRPr="001E65D3">
        <w:rPr>
          <w:i/>
          <w:w w:val="110"/>
          <w:sz w:val="24"/>
          <w:szCs w:val="24"/>
        </w:rPr>
        <w:t>Internet</w:t>
      </w:r>
      <w:r w:rsidRPr="001E65D3">
        <w:rPr>
          <w:i/>
          <w:spacing w:val="-1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(CFDI’S)</w:t>
      </w:r>
      <w:r w:rsidRPr="001E65D3">
        <w:rPr>
          <w:spacing w:val="-1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entregado</w:t>
      </w:r>
      <w:r w:rsidRPr="001E65D3">
        <w:rPr>
          <w:spacing w:val="-1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(s)</w:t>
      </w:r>
      <w:r w:rsidRPr="001E65D3">
        <w:rPr>
          <w:spacing w:val="-1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por</w:t>
      </w:r>
      <w:r w:rsidRPr="001E65D3">
        <w:rPr>
          <w:spacing w:val="-1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Pr="001E65D3">
        <w:rPr>
          <w:spacing w:val="-1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prestador</w:t>
      </w:r>
      <w:r w:rsidRPr="001E65D3">
        <w:rPr>
          <w:spacing w:val="-1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1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servicio</w:t>
      </w:r>
      <w:r w:rsidRPr="001E65D3">
        <w:rPr>
          <w:spacing w:val="-10"/>
          <w:w w:val="110"/>
          <w:sz w:val="24"/>
          <w:szCs w:val="24"/>
        </w:rPr>
        <w:t xml:space="preserve"> </w:t>
      </w:r>
      <w:r w:rsidR="004C6928" w:rsidRPr="001E65D3">
        <w:rPr>
          <w:w w:val="110"/>
          <w:sz w:val="24"/>
          <w:szCs w:val="24"/>
        </w:rPr>
        <w:t>adjudicado para</w:t>
      </w:r>
      <w:r w:rsidRPr="001E65D3">
        <w:rPr>
          <w:w w:val="110"/>
          <w:sz w:val="24"/>
          <w:szCs w:val="24"/>
        </w:rPr>
        <w:t xml:space="preserve"> su trámite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pago,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no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coincidan</w:t>
      </w:r>
      <w:r w:rsidRPr="001E65D3">
        <w:rPr>
          <w:spacing w:val="-1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con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los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conceptos,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</w:t>
      </w:r>
      <w:r w:rsidRPr="001E65D3">
        <w:rPr>
          <w:spacing w:val="-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que,</w:t>
      </w:r>
      <w:r w:rsidRPr="001E65D3">
        <w:rPr>
          <w:spacing w:val="-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-1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su</w:t>
      </w:r>
      <w:r w:rsidRPr="001E65D3">
        <w:rPr>
          <w:spacing w:val="-7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caso,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presenten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errores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deficiencias,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Delegación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Administrativa</w:t>
      </w:r>
      <w:r w:rsidR="00782C3C" w:rsidRPr="001E65D3">
        <w:rPr>
          <w:w w:val="110"/>
          <w:sz w:val="24"/>
          <w:szCs w:val="24"/>
        </w:rPr>
        <w:t xml:space="preserve">, </w:t>
      </w:r>
      <w:r w:rsidRPr="001E65D3">
        <w:rPr>
          <w:w w:val="110"/>
          <w:sz w:val="24"/>
          <w:szCs w:val="24"/>
        </w:rPr>
        <w:t>dentro de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los 3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días hábiles siguientes 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fecha de su recepción,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indicará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por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escrito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al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prestador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del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="00843AA5" w:rsidRPr="001E65D3">
        <w:rPr>
          <w:w w:val="110"/>
          <w:sz w:val="24"/>
          <w:szCs w:val="24"/>
        </w:rPr>
        <w:t>servicio, las</w:t>
      </w:r>
      <w:r w:rsidRPr="001E65D3">
        <w:rPr>
          <w:w w:val="110"/>
          <w:sz w:val="24"/>
          <w:szCs w:val="24"/>
        </w:rPr>
        <w:t xml:space="preserve"> deficiencias que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deberá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corregir.</w:t>
      </w:r>
    </w:p>
    <w:p w14:paraId="6DE99A83" w14:textId="77777777" w:rsidR="004C6928" w:rsidRPr="001E65D3" w:rsidRDefault="004C6928" w:rsidP="001E65D3">
      <w:pPr>
        <w:pStyle w:val="Textoindependiente"/>
        <w:tabs>
          <w:tab w:val="left" w:pos="473"/>
        </w:tabs>
        <w:spacing w:line="225" w:lineRule="auto"/>
        <w:ind w:right="1102"/>
        <w:jc w:val="both"/>
        <w:rPr>
          <w:w w:val="110"/>
          <w:sz w:val="24"/>
          <w:szCs w:val="24"/>
        </w:rPr>
      </w:pPr>
    </w:p>
    <w:p w14:paraId="701EF7E6" w14:textId="32E13F17" w:rsidR="00E87064" w:rsidRPr="001E65D3" w:rsidRDefault="004C6928" w:rsidP="001E65D3">
      <w:pPr>
        <w:pStyle w:val="Textoindependiente"/>
        <w:tabs>
          <w:tab w:val="left" w:pos="473"/>
        </w:tabs>
        <w:spacing w:line="225" w:lineRule="auto"/>
        <w:ind w:right="1102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E</w:t>
      </w:r>
      <w:r w:rsidR="00FF3246" w:rsidRPr="001E65D3">
        <w:rPr>
          <w:w w:val="110"/>
          <w:sz w:val="24"/>
          <w:szCs w:val="24"/>
        </w:rPr>
        <w:t>l</w:t>
      </w:r>
      <w:r w:rsidR="00FF3246" w:rsidRPr="001E65D3">
        <w:rPr>
          <w:spacing w:val="1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pago se reali</w:t>
      </w:r>
      <w:r w:rsidRPr="001E65D3">
        <w:rPr>
          <w:w w:val="110"/>
          <w:sz w:val="24"/>
          <w:szCs w:val="24"/>
        </w:rPr>
        <w:t>za</w:t>
      </w:r>
      <w:r w:rsidR="00FF3246" w:rsidRPr="001E65D3">
        <w:rPr>
          <w:w w:val="110"/>
          <w:sz w:val="24"/>
          <w:szCs w:val="24"/>
        </w:rPr>
        <w:t xml:space="preserve"> por transferencia</w:t>
      </w:r>
      <w:r w:rsidR="00FF3246" w:rsidRPr="001E65D3">
        <w:rPr>
          <w:spacing w:val="1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electrónica bancaria</w:t>
      </w:r>
      <w:r w:rsidR="00FF3246" w:rsidRPr="001E65D3">
        <w:rPr>
          <w:spacing w:val="1"/>
          <w:w w:val="110"/>
          <w:sz w:val="24"/>
          <w:szCs w:val="24"/>
        </w:rPr>
        <w:t xml:space="preserve"> </w:t>
      </w:r>
      <w:r w:rsidR="00453F26" w:rsidRPr="001E65D3">
        <w:rPr>
          <w:spacing w:val="1"/>
          <w:w w:val="110"/>
          <w:sz w:val="24"/>
          <w:szCs w:val="24"/>
        </w:rPr>
        <w:t xml:space="preserve">y, </w:t>
      </w:r>
      <w:r w:rsidR="00FF3246" w:rsidRPr="001E65D3">
        <w:rPr>
          <w:w w:val="110"/>
          <w:sz w:val="24"/>
          <w:szCs w:val="24"/>
        </w:rPr>
        <w:t>deberá</w:t>
      </w:r>
      <w:r w:rsidR="00FF3246" w:rsidRPr="001E65D3">
        <w:rPr>
          <w:spacing w:val="-8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presentar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un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escrito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firmado,</w:t>
      </w:r>
      <w:r w:rsidR="00FF3246" w:rsidRPr="001E65D3">
        <w:rPr>
          <w:spacing w:val="4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en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el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que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especifique</w:t>
      </w:r>
      <w:r w:rsidR="00FF3246" w:rsidRPr="001E65D3">
        <w:rPr>
          <w:spacing w:val="3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nombre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del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titular,</w:t>
      </w:r>
      <w:r w:rsidR="00FF3246" w:rsidRPr="001E65D3">
        <w:rPr>
          <w:spacing w:val="1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nombre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del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banco,</w:t>
      </w:r>
      <w:r w:rsidR="00FF3246" w:rsidRPr="001E65D3">
        <w:rPr>
          <w:spacing w:val="1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número</w:t>
      </w:r>
      <w:r w:rsidR="00FF3246" w:rsidRPr="001E65D3">
        <w:rPr>
          <w:spacing w:val="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de</w:t>
      </w:r>
      <w:r w:rsidR="00FF3246" w:rsidRPr="001E65D3">
        <w:rPr>
          <w:spacing w:val="3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cuenta,</w:t>
      </w:r>
      <w:r w:rsidR="00FF3246" w:rsidRPr="001E65D3">
        <w:rPr>
          <w:spacing w:val="3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número</w:t>
      </w:r>
      <w:r w:rsidR="00FF3246" w:rsidRPr="001E65D3">
        <w:rPr>
          <w:spacing w:val="3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de</w:t>
      </w:r>
      <w:r w:rsidR="00FF3246" w:rsidRPr="001E65D3">
        <w:rPr>
          <w:spacing w:val="7"/>
          <w:w w:val="110"/>
          <w:sz w:val="24"/>
          <w:szCs w:val="24"/>
        </w:rPr>
        <w:t xml:space="preserve"> </w:t>
      </w:r>
      <w:r w:rsidR="00FF3246" w:rsidRPr="001E65D3">
        <w:rPr>
          <w:b/>
          <w:w w:val="110"/>
          <w:sz w:val="24"/>
          <w:szCs w:val="24"/>
        </w:rPr>
        <w:t>CLABE</w:t>
      </w:r>
      <w:r w:rsidR="00FF3246" w:rsidRPr="001E65D3">
        <w:rPr>
          <w:w w:val="110"/>
          <w:sz w:val="24"/>
          <w:szCs w:val="24"/>
        </w:rPr>
        <w:t>,</w:t>
      </w:r>
      <w:r w:rsidR="00FF3246" w:rsidRPr="001E65D3">
        <w:rPr>
          <w:spacing w:val="3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sucursal</w:t>
      </w:r>
      <w:r w:rsidR="00FF3246" w:rsidRPr="001E65D3">
        <w:rPr>
          <w:spacing w:val="3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y</w:t>
      </w:r>
      <w:r w:rsidR="00FF3246" w:rsidRPr="001E65D3">
        <w:rPr>
          <w:spacing w:val="1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plaza. Asimismo, deberá</w:t>
      </w:r>
      <w:r w:rsidR="00FF3246" w:rsidRPr="001E65D3">
        <w:rPr>
          <w:spacing w:val="1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 xml:space="preserve">entregar </w:t>
      </w:r>
      <w:r w:rsidR="00843AA5" w:rsidRPr="001E65D3">
        <w:rPr>
          <w:w w:val="110"/>
          <w:sz w:val="24"/>
          <w:szCs w:val="24"/>
        </w:rPr>
        <w:t>en la</w:t>
      </w:r>
      <w:r w:rsidR="00FF3246" w:rsidRPr="001E65D3">
        <w:rPr>
          <w:w w:val="110"/>
          <w:sz w:val="24"/>
          <w:szCs w:val="24"/>
        </w:rPr>
        <w:t xml:space="preserve"> Delegación Administrativa de</w:t>
      </w:r>
      <w:r w:rsidR="00FF3246" w:rsidRPr="001E65D3">
        <w:rPr>
          <w:spacing w:val="1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la</w:t>
      </w:r>
      <w:r w:rsidR="00FF3246" w:rsidRPr="001E65D3">
        <w:rPr>
          <w:spacing w:val="9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Sala</w:t>
      </w:r>
      <w:r w:rsidR="00FF3246" w:rsidRPr="001E65D3">
        <w:rPr>
          <w:spacing w:val="1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Regional</w:t>
      </w:r>
      <w:r w:rsidR="00FF3246" w:rsidRPr="001E65D3">
        <w:rPr>
          <w:spacing w:val="11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Guadalajara</w:t>
      </w:r>
      <w:r w:rsidR="00FF3246" w:rsidRPr="001E65D3">
        <w:rPr>
          <w:spacing w:val="1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una</w:t>
      </w:r>
      <w:r w:rsidR="00FF3246" w:rsidRPr="001E65D3">
        <w:rPr>
          <w:spacing w:val="1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copia</w:t>
      </w:r>
      <w:r w:rsidR="00FF3246" w:rsidRPr="001E65D3">
        <w:rPr>
          <w:spacing w:val="1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del</w:t>
      </w:r>
      <w:r w:rsidR="00FF3246" w:rsidRPr="001E65D3">
        <w:rPr>
          <w:spacing w:val="1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encabezado</w:t>
      </w:r>
      <w:r w:rsidR="00FF3246" w:rsidRPr="001E65D3">
        <w:rPr>
          <w:spacing w:val="1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de</w:t>
      </w:r>
      <w:r w:rsidR="00FF3246" w:rsidRPr="001E65D3">
        <w:rPr>
          <w:spacing w:val="1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su</w:t>
      </w:r>
      <w:r w:rsidR="00FF3246" w:rsidRPr="001E65D3">
        <w:rPr>
          <w:spacing w:val="1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estado</w:t>
      </w:r>
      <w:r w:rsidRPr="001E65D3">
        <w:rPr>
          <w:w w:val="110"/>
          <w:sz w:val="24"/>
          <w:szCs w:val="24"/>
        </w:rPr>
        <w:t xml:space="preserve"> </w:t>
      </w:r>
      <w:r w:rsidR="00FF3246" w:rsidRPr="001E65D3">
        <w:rPr>
          <w:spacing w:val="-80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de</w:t>
      </w:r>
      <w:r w:rsidR="00FF3246" w:rsidRPr="001E65D3">
        <w:rPr>
          <w:spacing w:val="-2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cuenta</w:t>
      </w:r>
      <w:r w:rsidR="00FF3246" w:rsidRPr="001E65D3">
        <w:rPr>
          <w:spacing w:val="-1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bancario.</w:t>
      </w:r>
    </w:p>
    <w:p w14:paraId="6F191CBA" w14:textId="77777777" w:rsidR="00513193" w:rsidRPr="001E65D3" w:rsidRDefault="00513193" w:rsidP="001E65D3">
      <w:pPr>
        <w:pStyle w:val="Textoindependiente"/>
        <w:tabs>
          <w:tab w:val="left" w:pos="473"/>
        </w:tabs>
        <w:spacing w:line="225" w:lineRule="auto"/>
        <w:ind w:right="1102"/>
        <w:jc w:val="both"/>
        <w:rPr>
          <w:sz w:val="22"/>
          <w:szCs w:val="22"/>
        </w:rPr>
      </w:pPr>
    </w:p>
    <w:p w14:paraId="2EF9E549" w14:textId="0E36317B" w:rsidR="00E87064" w:rsidRPr="001E65D3" w:rsidRDefault="002C37F0" w:rsidP="001E65D3">
      <w:pPr>
        <w:pStyle w:val="Ttulo1"/>
        <w:tabs>
          <w:tab w:val="left" w:pos="473"/>
        </w:tabs>
        <w:ind w:left="0"/>
        <w:rPr>
          <w:sz w:val="24"/>
          <w:szCs w:val="24"/>
        </w:rPr>
      </w:pPr>
      <w:r w:rsidRPr="001E65D3">
        <w:rPr>
          <w:w w:val="110"/>
          <w:sz w:val="24"/>
          <w:szCs w:val="24"/>
          <w:u w:val="single"/>
        </w:rPr>
        <w:t>Trámite</w:t>
      </w:r>
      <w:r w:rsidR="00FF3246" w:rsidRPr="001E65D3">
        <w:rPr>
          <w:spacing w:val="-3"/>
          <w:w w:val="110"/>
          <w:sz w:val="24"/>
          <w:szCs w:val="24"/>
          <w:u w:val="single"/>
        </w:rPr>
        <w:t xml:space="preserve"> </w:t>
      </w:r>
      <w:r w:rsidR="00FF3246" w:rsidRPr="001E65D3">
        <w:rPr>
          <w:w w:val="110"/>
          <w:sz w:val="24"/>
          <w:szCs w:val="24"/>
          <w:u w:val="single"/>
        </w:rPr>
        <w:t>de</w:t>
      </w:r>
      <w:r w:rsidR="00FF3246" w:rsidRPr="001E65D3">
        <w:rPr>
          <w:spacing w:val="-3"/>
          <w:w w:val="110"/>
          <w:sz w:val="24"/>
          <w:szCs w:val="24"/>
          <w:u w:val="single"/>
        </w:rPr>
        <w:t xml:space="preserve"> </w:t>
      </w:r>
      <w:r w:rsidR="00FF3246" w:rsidRPr="001E65D3">
        <w:rPr>
          <w:w w:val="110"/>
          <w:sz w:val="24"/>
          <w:szCs w:val="24"/>
          <w:u w:val="single"/>
        </w:rPr>
        <w:t>pago:</w:t>
      </w:r>
    </w:p>
    <w:p w14:paraId="43DDF78A" w14:textId="77777777" w:rsidR="00E87064" w:rsidRPr="001E65D3" w:rsidRDefault="00E87064" w:rsidP="001E65D3">
      <w:pPr>
        <w:pStyle w:val="Textoindependiente"/>
        <w:tabs>
          <w:tab w:val="left" w:pos="473"/>
        </w:tabs>
        <w:spacing w:before="5"/>
        <w:rPr>
          <w:b/>
          <w:sz w:val="22"/>
          <w:szCs w:val="22"/>
        </w:rPr>
      </w:pPr>
    </w:p>
    <w:p w14:paraId="356E30B1" w14:textId="77777777" w:rsidR="00E87064" w:rsidRPr="001E65D3" w:rsidRDefault="00FF3246" w:rsidP="001E65D3">
      <w:pPr>
        <w:pStyle w:val="Textoindependiente"/>
        <w:tabs>
          <w:tab w:val="left" w:pos="473"/>
        </w:tabs>
        <w:spacing w:line="225" w:lineRule="auto"/>
        <w:ind w:right="1156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Delegación</w:t>
      </w:r>
      <w:r w:rsidRPr="001E65D3">
        <w:rPr>
          <w:spacing w:val="-1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Administrativa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Sala</w:t>
      </w:r>
      <w:r w:rsidRPr="001E65D3">
        <w:rPr>
          <w:spacing w:val="-1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Regional</w:t>
      </w:r>
      <w:r w:rsidRPr="001E65D3">
        <w:rPr>
          <w:spacing w:val="-1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Guadalajara.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Ubicación:</w:t>
      </w:r>
      <w:r w:rsidRPr="001E65D3">
        <w:rPr>
          <w:spacing w:val="-7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Morelos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2367,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col.</w:t>
      </w:r>
      <w:r w:rsidRPr="001E65D3">
        <w:rPr>
          <w:spacing w:val="-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Arcos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Vallarta,</w:t>
      </w:r>
      <w:r w:rsidRPr="001E65D3">
        <w:rPr>
          <w:spacing w:val="-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CP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44130,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Guadalajara,</w:t>
      </w:r>
      <w:r w:rsidRPr="001E65D3">
        <w:rPr>
          <w:spacing w:val="-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Jalisco.</w:t>
      </w:r>
    </w:p>
    <w:p w14:paraId="5F4EBBAF" w14:textId="77777777" w:rsidR="00E87064" w:rsidRPr="001E65D3" w:rsidRDefault="00E87064" w:rsidP="001E65D3">
      <w:pPr>
        <w:pStyle w:val="Textoindependiente"/>
        <w:tabs>
          <w:tab w:val="left" w:pos="473"/>
        </w:tabs>
        <w:spacing w:before="2"/>
        <w:rPr>
          <w:sz w:val="22"/>
          <w:szCs w:val="24"/>
        </w:rPr>
      </w:pPr>
    </w:p>
    <w:p w14:paraId="6A830A0E" w14:textId="77777777" w:rsidR="00E87064" w:rsidRPr="001E65D3" w:rsidRDefault="00FF3246" w:rsidP="001E65D3">
      <w:pPr>
        <w:pStyle w:val="Ttulo1"/>
        <w:tabs>
          <w:tab w:val="left" w:pos="473"/>
        </w:tabs>
        <w:spacing w:line="301" w:lineRule="exact"/>
        <w:ind w:left="0"/>
        <w:rPr>
          <w:sz w:val="24"/>
          <w:szCs w:val="24"/>
        </w:rPr>
      </w:pPr>
      <w:r w:rsidRPr="001E65D3">
        <w:rPr>
          <w:w w:val="110"/>
          <w:sz w:val="24"/>
          <w:szCs w:val="24"/>
          <w:u w:val="single"/>
        </w:rPr>
        <w:t>Moneda</w:t>
      </w:r>
      <w:r w:rsidRPr="001E65D3">
        <w:rPr>
          <w:spacing w:val="-5"/>
          <w:w w:val="110"/>
          <w:sz w:val="24"/>
          <w:szCs w:val="24"/>
          <w:u w:val="single"/>
        </w:rPr>
        <w:t xml:space="preserve"> </w:t>
      </w:r>
      <w:r w:rsidRPr="001E65D3">
        <w:rPr>
          <w:w w:val="110"/>
          <w:sz w:val="24"/>
          <w:szCs w:val="24"/>
          <w:u w:val="single"/>
        </w:rPr>
        <w:t>de</w:t>
      </w:r>
      <w:r w:rsidRPr="001E65D3">
        <w:rPr>
          <w:spacing w:val="-4"/>
          <w:w w:val="110"/>
          <w:sz w:val="24"/>
          <w:szCs w:val="24"/>
          <w:u w:val="single"/>
        </w:rPr>
        <w:t xml:space="preserve"> </w:t>
      </w:r>
      <w:r w:rsidRPr="001E65D3">
        <w:rPr>
          <w:w w:val="110"/>
          <w:sz w:val="24"/>
          <w:szCs w:val="24"/>
          <w:u w:val="single"/>
        </w:rPr>
        <w:t>pago:</w:t>
      </w:r>
    </w:p>
    <w:p w14:paraId="4025A0FD" w14:textId="3296C66E" w:rsidR="00E87064" w:rsidRPr="001E65D3" w:rsidRDefault="00FF3246" w:rsidP="001E65D3">
      <w:pPr>
        <w:pStyle w:val="Textoindependiente"/>
        <w:tabs>
          <w:tab w:val="left" w:pos="473"/>
        </w:tabs>
        <w:spacing w:line="301" w:lineRule="exact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Moneda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nacional: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pesos.</w:t>
      </w:r>
    </w:p>
    <w:p w14:paraId="5D4747B2" w14:textId="5ADA9D17" w:rsidR="004C6928" w:rsidRPr="001E65D3" w:rsidRDefault="004C6928" w:rsidP="001E65D3">
      <w:pPr>
        <w:pStyle w:val="Textoindependiente"/>
        <w:tabs>
          <w:tab w:val="left" w:pos="473"/>
        </w:tabs>
        <w:spacing w:line="301" w:lineRule="exact"/>
        <w:rPr>
          <w:sz w:val="24"/>
          <w:szCs w:val="24"/>
        </w:rPr>
      </w:pPr>
    </w:p>
    <w:p w14:paraId="0FC973EB" w14:textId="3E70BBD0" w:rsidR="0077311D" w:rsidRPr="001E65D3" w:rsidRDefault="0077311D" w:rsidP="001E65D3">
      <w:pPr>
        <w:pStyle w:val="Textoindependiente"/>
        <w:tabs>
          <w:tab w:val="left" w:pos="473"/>
        </w:tabs>
        <w:spacing w:line="301" w:lineRule="exact"/>
        <w:rPr>
          <w:sz w:val="24"/>
          <w:szCs w:val="24"/>
        </w:rPr>
      </w:pPr>
    </w:p>
    <w:p w14:paraId="05E1F24F" w14:textId="77777777" w:rsidR="0077311D" w:rsidRPr="001E65D3" w:rsidRDefault="0077311D" w:rsidP="001E65D3">
      <w:pPr>
        <w:pStyle w:val="Textoindependiente"/>
        <w:tabs>
          <w:tab w:val="left" w:pos="473"/>
        </w:tabs>
        <w:spacing w:line="301" w:lineRule="exact"/>
        <w:rPr>
          <w:sz w:val="24"/>
          <w:szCs w:val="24"/>
        </w:rPr>
      </w:pPr>
    </w:p>
    <w:p w14:paraId="0A650C5B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423"/>
          <w:tab w:val="left" w:pos="1424"/>
        </w:tabs>
        <w:ind w:left="0" w:firstLine="0"/>
        <w:jc w:val="left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Idioma.</w:t>
      </w:r>
    </w:p>
    <w:p w14:paraId="6197BD06" w14:textId="77777777" w:rsidR="00E87064" w:rsidRPr="001E65D3" w:rsidRDefault="00E87064" w:rsidP="001E65D3">
      <w:pPr>
        <w:pStyle w:val="Textoindependiente"/>
        <w:tabs>
          <w:tab w:val="left" w:pos="473"/>
        </w:tabs>
        <w:spacing w:before="10"/>
        <w:rPr>
          <w:b/>
          <w:sz w:val="10"/>
          <w:szCs w:val="24"/>
        </w:rPr>
      </w:pPr>
    </w:p>
    <w:p w14:paraId="153B7157" w14:textId="77777777" w:rsidR="00E87064" w:rsidRPr="001E65D3" w:rsidRDefault="00FF3246" w:rsidP="001E65D3">
      <w:pPr>
        <w:pStyle w:val="Textoindependiente"/>
        <w:tabs>
          <w:tab w:val="left" w:pos="473"/>
        </w:tabs>
        <w:spacing w:before="74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Las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propuestas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reciben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idioma</w:t>
      </w:r>
      <w:r w:rsidRPr="001E65D3">
        <w:rPr>
          <w:spacing w:val="-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español.</w:t>
      </w:r>
    </w:p>
    <w:p w14:paraId="2477C823" w14:textId="77777777" w:rsidR="00E87064" w:rsidRPr="001E65D3" w:rsidRDefault="00E87064" w:rsidP="001E65D3">
      <w:pPr>
        <w:pStyle w:val="Textoindependiente"/>
        <w:tabs>
          <w:tab w:val="left" w:pos="473"/>
        </w:tabs>
        <w:rPr>
          <w:sz w:val="22"/>
          <w:szCs w:val="20"/>
        </w:rPr>
      </w:pPr>
    </w:p>
    <w:p w14:paraId="22459CAA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374"/>
          <w:tab w:val="left" w:pos="1375"/>
        </w:tabs>
        <w:ind w:left="0" w:firstLine="0"/>
        <w:jc w:val="left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Impuestos.</w:t>
      </w:r>
    </w:p>
    <w:p w14:paraId="6397F734" w14:textId="77777777" w:rsidR="00E87064" w:rsidRPr="001E65D3" w:rsidRDefault="00E87064" w:rsidP="001E65D3">
      <w:pPr>
        <w:pStyle w:val="Textoindependiente"/>
        <w:tabs>
          <w:tab w:val="left" w:pos="473"/>
        </w:tabs>
        <w:spacing w:before="5"/>
        <w:rPr>
          <w:b/>
          <w:sz w:val="22"/>
          <w:szCs w:val="22"/>
        </w:rPr>
      </w:pPr>
    </w:p>
    <w:p w14:paraId="57F370BD" w14:textId="77777777" w:rsidR="00E87064" w:rsidRPr="001E65D3" w:rsidRDefault="00FF3246" w:rsidP="001E65D3">
      <w:pPr>
        <w:pStyle w:val="Textoindependiente"/>
        <w:tabs>
          <w:tab w:val="left" w:pos="473"/>
        </w:tabs>
        <w:spacing w:before="1"/>
        <w:ind w:right="1161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 xml:space="preserve">Las obligaciones fiscales vigentes que resulten de la </w:t>
      </w:r>
      <w:r w:rsidR="00915804" w:rsidRPr="001E65D3">
        <w:rPr>
          <w:w w:val="110"/>
          <w:sz w:val="24"/>
          <w:szCs w:val="24"/>
        </w:rPr>
        <w:t>contratación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serán satisfechas puntualmente por cada una de las partes en lo que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les</w:t>
      </w:r>
      <w:r w:rsidRPr="001E65D3">
        <w:rPr>
          <w:spacing w:val="-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corresponda.</w:t>
      </w:r>
    </w:p>
    <w:p w14:paraId="3138DD40" w14:textId="77777777" w:rsidR="00E87064" w:rsidRPr="001E65D3" w:rsidRDefault="00E87064" w:rsidP="001E65D3">
      <w:pPr>
        <w:pStyle w:val="Textoindependiente"/>
        <w:tabs>
          <w:tab w:val="left" w:pos="473"/>
        </w:tabs>
        <w:spacing w:before="4"/>
        <w:rPr>
          <w:sz w:val="22"/>
          <w:szCs w:val="22"/>
        </w:rPr>
      </w:pPr>
    </w:p>
    <w:p w14:paraId="6D8CAAE0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425"/>
          <w:tab w:val="left" w:pos="1426"/>
        </w:tabs>
        <w:ind w:left="0" w:firstLine="0"/>
        <w:jc w:val="left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Herramientas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y</w:t>
      </w:r>
      <w:r w:rsidRPr="001E65D3">
        <w:rPr>
          <w:spacing w:val="-1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utensilios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trabajo.</w:t>
      </w:r>
    </w:p>
    <w:p w14:paraId="48845048" w14:textId="77777777" w:rsidR="00E87064" w:rsidRPr="001E65D3" w:rsidRDefault="00E87064" w:rsidP="001E65D3">
      <w:pPr>
        <w:pStyle w:val="Textoindependiente"/>
        <w:tabs>
          <w:tab w:val="left" w:pos="473"/>
        </w:tabs>
        <w:spacing w:before="5"/>
        <w:rPr>
          <w:b/>
          <w:sz w:val="24"/>
          <w:szCs w:val="24"/>
        </w:rPr>
      </w:pPr>
    </w:p>
    <w:p w14:paraId="1708AC35" w14:textId="51AE71A4" w:rsidR="00E87064" w:rsidRPr="001E65D3" w:rsidRDefault="00FF3246" w:rsidP="001E65D3">
      <w:pPr>
        <w:pStyle w:val="Textoindependiente"/>
        <w:tabs>
          <w:tab w:val="left" w:pos="473"/>
        </w:tabs>
        <w:ind w:right="1156"/>
        <w:jc w:val="both"/>
        <w:rPr>
          <w:sz w:val="24"/>
          <w:szCs w:val="24"/>
        </w:rPr>
      </w:pPr>
      <w:r w:rsidRPr="001E65D3">
        <w:rPr>
          <w:w w:val="109"/>
          <w:sz w:val="24"/>
          <w:szCs w:val="24"/>
        </w:rPr>
        <w:t xml:space="preserve"> </w:t>
      </w:r>
      <w:r w:rsidRPr="001E65D3">
        <w:rPr>
          <w:spacing w:val="-14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 xml:space="preserve">El prestador del </w:t>
      </w:r>
      <w:r w:rsidR="00982D16" w:rsidRPr="001E65D3">
        <w:rPr>
          <w:w w:val="110"/>
          <w:sz w:val="24"/>
          <w:szCs w:val="24"/>
        </w:rPr>
        <w:t>servicio</w:t>
      </w:r>
      <w:r w:rsidRPr="001E65D3">
        <w:rPr>
          <w:w w:val="110"/>
          <w:sz w:val="24"/>
          <w:szCs w:val="24"/>
        </w:rPr>
        <w:t xml:space="preserve"> deberá contar con todas las herramientas,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 xml:space="preserve">utensilios y equipos necesarios para desarrollar las actividades al </w:t>
      </w:r>
      <w:r w:rsidRPr="001E65D3">
        <w:rPr>
          <w:w w:val="110"/>
          <w:sz w:val="24"/>
          <w:szCs w:val="24"/>
        </w:rPr>
        <w:lastRenderedPageBreak/>
        <w:t>momento de presentarse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 xml:space="preserve">para su realización, previo registro de </w:t>
      </w:r>
      <w:r w:rsidR="00843AA5" w:rsidRPr="001E65D3">
        <w:rPr>
          <w:w w:val="110"/>
          <w:sz w:val="24"/>
          <w:szCs w:val="24"/>
        </w:rPr>
        <w:t>estas</w:t>
      </w:r>
      <w:r w:rsidRPr="001E65D3">
        <w:rPr>
          <w:w w:val="110"/>
          <w:sz w:val="24"/>
          <w:szCs w:val="24"/>
        </w:rPr>
        <w:t xml:space="preserve"> y del personal al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ingreso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las</w:t>
      </w:r>
      <w:r w:rsidRPr="001E65D3">
        <w:rPr>
          <w:spacing w:val="-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instalaciones.</w:t>
      </w:r>
    </w:p>
    <w:p w14:paraId="42C31CC2" w14:textId="77777777" w:rsidR="00E87064" w:rsidRPr="001E65D3" w:rsidRDefault="00E87064" w:rsidP="001E65D3">
      <w:pPr>
        <w:pStyle w:val="Textoindependiente"/>
        <w:tabs>
          <w:tab w:val="left" w:pos="473"/>
        </w:tabs>
        <w:spacing w:before="7"/>
        <w:rPr>
          <w:sz w:val="24"/>
          <w:szCs w:val="24"/>
        </w:rPr>
      </w:pPr>
    </w:p>
    <w:p w14:paraId="4160ADCF" w14:textId="25A1934F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201"/>
          <w:tab w:val="left" w:pos="1202"/>
        </w:tabs>
        <w:ind w:left="0" w:firstLine="0"/>
        <w:jc w:val="left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Condiciones</w:t>
      </w:r>
      <w:r w:rsidRPr="001E65D3">
        <w:rPr>
          <w:spacing w:val="-1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Generales.</w:t>
      </w:r>
    </w:p>
    <w:p w14:paraId="429D0016" w14:textId="1C192349" w:rsidR="00FF1CAA" w:rsidRPr="001E65D3" w:rsidRDefault="00FF1CAA" w:rsidP="001E65D3">
      <w:pPr>
        <w:pStyle w:val="Ttulo1"/>
        <w:tabs>
          <w:tab w:val="left" w:pos="473"/>
          <w:tab w:val="left" w:pos="1201"/>
          <w:tab w:val="left" w:pos="1202"/>
        </w:tabs>
        <w:ind w:left="0"/>
        <w:jc w:val="right"/>
        <w:rPr>
          <w:w w:val="110"/>
          <w:sz w:val="24"/>
          <w:szCs w:val="24"/>
        </w:rPr>
      </w:pPr>
    </w:p>
    <w:p w14:paraId="341271D5" w14:textId="2827E838" w:rsidR="00FF1CAA" w:rsidRPr="001E65D3" w:rsidRDefault="00FF1CAA" w:rsidP="001E65D3">
      <w:pPr>
        <w:tabs>
          <w:tab w:val="left" w:pos="473"/>
        </w:tabs>
        <w:ind w:right="1133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 xml:space="preserve">El prestador del servicio se obliga a prestar el servicio de </w:t>
      </w:r>
      <w:r w:rsidR="00B45BAC" w:rsidRPr="001E65D3">
        <w:rPr>
          <w:w w:val="110"/>
          <w:sz w:val="24"/>
          <w:szCs w:val="24"/>
        </w:rPr>
        <w:t xml:space="preserve">fumigación </w:t>
      </w:r>
      <w:r w:rsidRPr="001E65D3">
        <w:rPr>
          <w:w w:val="110"/>
          <w:sz w:val="24"/>
          <w:szCs w:val="24"/>
        </w:rPr>
        <w:t>en la Sala Regional Guadalajara, en las mismas condiciones técnicas y económicas que se establezcan en la contratación del servicio.</w:t>
      </w:r>
    </w:p>
    <w:p w14:paraId="0B6B7274" w14:textId="77777777" w:rsidR="00FF1CAA" w:rsidRPr="001E65D3" w:rsidRDefault="00FF1CAA" w:rsidP="001E65D3">
      <w:pPr>
        <w:pStyle w:val="Ttulo1"/>
        <w:tabs>
          <w:tab w:val="left" w:pos="473"/>
          <w:tab w:val="left" w:pos="1201"/>
          <w:tab w:val="left" w:pos="1202"/>
        </w:tabs>
        <w:ind w:left="0"/>
        <w:jc w:val="right"/>
        <w:rPr>
          <w:sz w:val="24"/>
          <w:szCs w:val="24"/>
        </w:rPr>
      </w:pPr>
    </w:p>
    <w:p w14:paraId="34F8BC16" w14:textId="77777777" w:rsidR="00E87064" w:rsidRPr="001E65D3" w:rsidRDefault="00E87064" w:rsidP="001E65D3">
      <w:pPr>
        <w:pStyle w:val="Textoindependiente"/>
        <w:tabs>
          <w:tab w:val="left" w:pos="473"/>
        </w:tabs>
        <w:spacing w:before="4"/>
        <w:rPr>
          <w:b/>
          <w:sz w:val="18"/>
          <w:szCs w:val="24"/>
        </w:rPr>
      </w:pPr>
    </w:p>
    <w:p w14:paraId="7937A98F" w14:textId="77777777" w:rsidR="00E87064" w:rsidRPr="001E65D3" w:rsidRDefault="00FF3246" w:rsidP="001E65D3">
      <w:pPr>
        <w:pStyle w:val="Textoindependiente"/>
        <w:tabs>
          <w:tab w:val="left" w:pos="473"/>
        </w:tabs>
        <w:rPr>
          <w:sz w:val="24"/>
          <w:szCs w:val="24"/>
        </w:rPr>
      </w:pPr>
      <w:r w:rsidRPr="001E65D3">
        <w:rPr>
          <w:spacing w:val="-1"/>
          <w:w w:val="110"/>
          <w:sz w:val="24"/>
          <w:szCs w:val="24"/>
        </w:rPr>
        <w:t>RELACIÓN</w:t>
      </w:r>
      <w:r w:rsidRPr="001E65D3">
        <w:rPr>
          <w:spacing w:val="-1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CONTRACTUAL</w:t>
      </w:r>
    </w:p>
    <w:p w14:paraId="6770D626" w14:textId="77777777" w:rsidR="00E87064" w:rsidRPr="001E65D3" w:rsidRDefault="00E87064" w:rsidP="001E65D3">
      <w:pPr>
        <w:pStyle w:val="Textoindependiente"/>
        <w:tabs>
          <w:tab w:val="left" w:pos="473"/>
        </w:tabs>
        <w:rPr>
          <w:sz w:val="22"/>
          <w:szCs w:val="22"/>
        </w:rPr>
      </w:pPr>
    </w:p>
    <w:p w14:paraId="6ED44BBD" w14:textId="68130036" w:rsidR="00E87064" w:rsidRPr="001E65D3" w:rsidRDefault="00915804" w:rsidP="00F1524A">
      <w:pPr>
        <w:pStyle w:val="Textoindependiente"/>
        <w:tabs>
          <w:tab w:val="left" w:pos="473"/>
        </w:tabs>
        <w:spacing w:line="232" w:lineRule="auto"/>
        <w:ind w:right="-1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La relación existente entre el</w:t>
      </w:r>
      <w:r w:rsidR="00FF3246" w:rsidRPr="001E65D3">
        <w:rPr>
          <w:w w:val="110"/>
          <w:sz w:val="24"/>
          <w:szCs w:val="24"/>
        </w:rPr>
        <w:t xml:space="preserve"> Tribunal </w:t>
      </w:r>
      <w:r w:rsidRPr="001E65D3">
        <w:rPr>
          <w:w w:val="110"/>
          <w:sz w:val="24"/>
          <w:szCs w:val="24"/>
        </w:rPr>
        <w:t>Electoral y</w:t>
      </w:r>
      <w:r w:rsidR="00FF3246" w:rsidRPr="001E65D3">
        <w:rPr>
          <w:w w:val="110"/>
          <w:sz w:val="24"/>
          <w:szCs w:val="24"/>
        </w:rPr>
        <w:t xml:space="preserve"> el </w:t>
      </w:r>
      <w:r w:rsidR="008C67B9" w:rsidRPr="001E65D3">
        <w:rPr>
          <w:w w:val="110"/>
          <w:sz w:val="24"/>
          <w:szCs w:val="24"/>
        </w:rPr>
        <w:t>prestador de servicios</w:t>
      </w:r>
      <w:r w:rsidR="00FF3246" w:rsidRPr="001E65D3">
        <w:rPr>
          <w:w w:val="110"/>
          <w:sz w:val="24"/>
          <w:szCs w:val="24"/>
        </w:rPr>
        <w:t xml:space="preserve"> es de carácter estrictamente administrativa, tal y como </w:t>
      </w:r>
      <w:r w:rsidR="00843AA5" w:rsidRPr="001E65D3">
        <w:rPr>
          <w:w w:val="110"/>
          <w:sz w:val="24"/>
          <w:szCs w:val="24"/>
        </w:rPr>
        <w:t>corresponde a</w:t>
      </w:r>
      <w:r w:rsidR="00FF3246" w:rsidRPr="001E65D3">
        <w:rPr>
          <w:w w:val="110"/>
          <w:sz w:val="24"/>
          <w:szCs w:val="24"/>
        </w:rPr>
        <w:t xml:space="preserve"> </w:t>
      </w:r>
      <w:r w:rsidR="00843AA5" w:rsidRPr="001E65D3">
        <w:rPr>
          <w:w w:val="110"/>
          <w:sz w:val="24"/>
          <w:szCs w:val="24"/>
        </w:rPr>
        <w:t>un contrato</w:t>
      </w:r>
      <w:r w:rsidR="00FF3246" w:rsidRPr="001E65D3">
        <w:rPr>
          <w:w w:val="110"/>
          <w:sz w:val="24"/>
          <w:szCs w:val="24"/>
        </w:rPr>
        <w:t xml:space="preserve"> </w:t>
      </w:r>
      <w:r w:rsidR="002C32D9" w:rsidRPr="001E65D3">
        <w:rPr>
          <w:w w:val="110"/>
          <w:sz w:val="24"/>
          <w:szCs w:val="24"/>
        </w:rPr>
        <w:t>de prestación de</w:t>
      </w:r>
      <w:r w:rsidR="00FF3246" w:rsidRPr="001E65D3">
        <w:rPr>
          <w:w w:val="110"/>
          <w:sz w:val="24"/>
          <w:szCs w:val="24"/>
        </w:rPr>
        <w:t xml:space="preserve"> servicios, </w:t>
      </w:r>
      <w:r w:rsidR="002C32D9" w:rsidRPr="001E65D3">
        <w:rPr>
          <w:w w:val="110"/>
          <w:sz w:val="24"/>
          <w:szCs w:val="24"/>
        </w:rPr>
        <w:t>por lo que</w:t>
      </w:r>
      <w:r w:rsidR="00FF3246" w:rsidRPr="001E65D3">
        <w:rPr>
          <w:w w:val="110"/>
          <w:sz w:val="24"/>
          <w:szCs w:val="24"/>
        </w:rPr>
        <w:t xml:space="preserve"> el prestador es </w:t>
      </w:r>
      <w:r w:rsidR="002C32D9" w:rsidRPr="001E65D3">
        <w:rPr>
          <w:w w:val="110"/>
          <w:sz w:val="24"/>
          <w:szCs w:val="24"/>
        </w:rPr>
        <w:t xml:space="preserve">el único </w:t>
      </w:r>
      <w:r w:rsidR="00202EEA" w:rsidRPr="001E65D3">
        <w:rPr>
          <w:w w:val="110"/>
          <w:sz w:val="24"/>
          <w:szCs w:val="24"/>
        </w:rPr>
        <w:t xml:space="preserve">responsable de las </w:t>
      </w:r>
      <w:r w:rsidR="006E3B4D" w:rsidRPr="001E65D3">
        <w:rPr>
          <w:w w:val="110"/>
          <w:sz w:val="24"/>
          <w:szCs w:val="24"/>
        </w:rPr>
        <w:t>obligaciones de</w:t>
      </w:r>
      <w:r w:rsidR="00FF3246" w:rsidRPr="001E65D3">
        <w:rPr>
          <w:w w:val="110"/>
          <w:sz w:val="24"/>
          <w:szCs w:val="24"/>
        </w:rPr>
        <w:t xml:space="preserve"> carácter civil, laboral y de cualquier otra naturaleza para con las personas con quien se auxilie en el cumplimiento del</w:t>
      </w:r>
      <w:r w:rsidR="00FF3246" w:rsidRPr="001E65D3">
        <w:rPr>
          <w:spacing w:val="-3"/>
          <w:w w:val="110"/>
          <w:sz w:val="24"/>
          <w:szCs w:val="24"/>
        </w:rPr>
        <w:t xml:space="preserve"> </w:t>
      </w:r>
      <w:r w:rsidR="00FF3246" w:rsidRPr="001E65D3">
        <w:rPr>
          <w:w w:val="110"/>
          <w:sz w:val="24"/>
          <w:szCs w:val="24"/>
        </w:rPr>
        <w:t>contrato.</w:t>
      </w:r>
    </w:p>
    <w:p w14:paraId="616A8CFE" w14:textId="77777777" w:rsidR="00E87064" w:rsidRPr="001E65D3" w:rsidRDefault="00E87064" w:rsidP="00F1524A">
      <w:pPr>
        <w:pStyle w:val="Textoindependiente"/>
        <w:tabs>
          <w:tab w:val="left" w:pos="473"/>
        </w:tabs>
        <w:spacing w:before="9"/>
        <w:ind w:right="-1"/>
        <w:jc w:val="both"/>
        <w:rPr>
          <w:sz w:val="24"/>
          <w:szCs w:val="24"/>
        </w:rPr>
      </w:pPr>
    </w:p>
    <w:p w14:paraId="4FAFC583" w14:textId="347E41E8" w:rsidR="00E87064" w:rsidRPr="001E65D3" w:rsidRDefault="00FF3246" w:rsidP="00F1524A">
      <w:pPr>
        <w:pStyle w:val="Textoindependiente"/>
        <w:tabs>
          <w:tab w:val="left" w:pos="473"/>
          <w:tab w:val="left" w:pos="924"/>
          <w:tab w:val="left" w:pos="2388"/>
          <w:tab w:val="left" w:pos="2902"/>
          <w:tab w:val="left" w:pos="3921"/>
          <w:tab w:val="left" w:pos="4286"/>
          <w:tab w:val="left" w:pos="5147"/>
          <w:tab w:val="left" w:pos="5521"/>
          <w:tab w:val="left" w:pos="6413"/>
          <w:tab w:val="left" w:pos="6859"/>
          <w:tab w:val="left" w:pos="8207"/>
          <w:tab w:val="left" w:pos="8647"/>
          <w:tab w:val="left" w:pos="8756"/>
        </w:tabs>
        <w:spacing w:line="232" w:lineRule="auto"/>
        <w:ind w:right="-1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El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prestador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obliga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dejar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salvo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al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Tribunal,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spacing w:val="-2"/>
          <w:w w:val="110"/>
          <w:sz w:val="24"/>
          <w:szCs w:val="24"/>
        </w:rPr>
        <w:t>cualquier</w:t>
      </w:r>
      <w:r w:rsidRPr="001E65D3">
        <w:rPr>
          <w:spacing w:val="-8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reclamación</w:t>
      </w:r>
      <w:r w:rsidRPr="001E65D3">
        <w:rPr>
          <w:spacing w:val="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</w:t>
      </w:r>
      <w:r w:rsidRPr="001E65D3">
        <w:rPr>
          <w:spacing w:val="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acción</w:t>
      </w:r>
      <w:r w:rsidRPr="001E65D3">
        <w:rPr>
          <w:spacing w:val="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instaurada</w:t>
      </w:r>
      <w:r w:rsidRPr="001E65D3">
        <w:rPr>
          <w:spacing w:val="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su</w:t>
      </w:r>
      <w:r w:rsidRPr="001E65D3">
        <w:rPr>
          <w:spacing w:val="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contra,</w:t>
      </w:r>
      <w:r w:rsidRPr="001E65D3">
        <w:rPr>
          <w:spacing w:val="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con</w:t>
      </w:r>
      <w:r w:rsidRPr="001E65D3">
        <w:rPr>
          <w:spacing w:val="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motivo</w:t>
      </w:r>
      <w:r w:rsidRPr="001E65D3">
        <w:rPr>
          <w:spacing w:val="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del</w:t>
      </w:r>
      <w:r w:rsidRPr="001E65D3">
        <w:rPr>
          <w:spacing w:val="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contrato,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</w:t>
      </w:r>
      <w:r w:rsidRPr="001E65D3">
        <w:rPr>
          <w:spacing w:val="3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sacarlo</w:t>
      </w:r>
      <w:r w:rsidRPr="001E65D3">
        <w:rPr>
          <w:spacing w:val="4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</w:t>
      </w:r>
      <w:r w:rsidRPr="001E65D3">
        <w:rPr>
          <w:spacing w:val="2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salvo</w:t>
      </w:r>
      <w:r w:rsidRPr="001E65D3">
        <w:rPr>
          <w:spacing w:val="3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y</w:t>
      </w:r>
      <w:r w:rsidRPr="001E65D3">
        <w:rPr>
          <w:spacing w:val="2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3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paz</w:t>
      </w:r>
      <w:r w:rsidRPr="001E65D3">
        <w:rPr>
          <w:spacing w:val="2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3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cualquier</w:t>
      </w:r>
      <w:r w:rsidRPr="001E65D3">
        <w:rPr>
          <w:spacing w:val="3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juicio</w:t>
      </w:r>
      <w:r w:rsidRPr="001E65D3">
        <w:rPr>
          <w:spacing w:val="2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</w:t>
      </w:r>
      <w:r w:rsidRPr="001E65D3">
        <w:rPr>
          <w:spacing w:val="3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procedimiento</w:t>
      </w:r>
      <w:r w:rsidRPr="001E65D3">
        <w:rPr>
          <w:spacing w:val="3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Pr="001E65D3">
        <w:rPr>
          <w:spacing w:val="18"/>
          <w:w w:val="110"/>
          <w:sz w:val="24"/>
          <w:szCs w:val="24"/>
        </w:rPr>
        <w:t xml:space="preserve"> </w:t>
      </w:r>
      <w:r w:rsidR="0028390A" w:rsidRPr="001E65D3">
        <w:rPr>
          <w:w w:val="110"/>
          <w:sz w:val="24"/>
          <w:szCs w:val="24"/>
        </w:rPr>
        <w:t>se</w:t>
      </w:r>
      <w:r w:rsidR="008E32EC" w:rsidRPr="001E65D3">
        <w:rPr>
          <w:w w:val="110"/>
          <w:sz w:val="24"/>
          <w:szCs w:val="24"/>
        </w:rPr>
        <w:t xml:space="preserve"> instare</w:t>
      </w:r>
      <w:r w:rsidR="0028390A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motivo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referido, así como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pagar, en su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caso, los</w:t>
      </w:r>
      <w:r w:rsidR="00F1524A">
        <w:rPr>
          <w:w w:val="110"/>
          <w:sz w:val="24"/>
          <w:szCs w:val="24"/>
        </w:rPr>
        <w:t xml:space="preserve"> </w:t>
      </w:r>
      <w:r w:rsidRPr="001E65D3">
        <w:rPr>
          <w:spacing w:val="-8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daños</w:t>
      </w:r>
      <w:r w:rsidRPr="001E65D3">
        <w:rPr>
          <w:spacing w:val="-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y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perjuicios</w:t>
      </w:r>
      <w:r w:rsidRPr="001E65D3">
        <w:rPr>
          <w:spacing w:val="-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causaren.</w:t>
      </w:r>
    </w:p>
    <w:p w14:paraId="2539193E" w14:textId="77777777" w:rsidR="00E87064" w:rsidRPr="001E65D3" w:rsidRDefault="00E87064" w:rsidP="00F1524A">
      <w:pPr>
        <w:pStyle w:val="Textoindependiente"/>
        <w:tabs>
          <w:tab w:val="left" w:pos="473"/>
        </w:tabs>
        <w:spacing w:before="9"/>
        <w:ind w:right="-1"/>
        <w:jc w:val="both"/>
        <w:rPr>
          <w:sz w:val="24"/>
          <w:szCs w:val="24"/>
        </w:rPr>
      </w:pPr>
    </w:p>
    <w:p w14:paraId="1A8A3385" w14:textId="726BB812" w:rsidR="00E87064" w:rsidRPr="001E65D3" w:rsidRDefault="00FF3246" w:rsidP="00F1524A">
      <w:pPr>
        <w:pStyle w:val="Textoindependiente"/>
        <w:tabs>
          <w:tab w:val="left" w:pos="473"/>
          <w:tab w:val="left" w:pos="1238"/>
          <w:tab w:val="left" w:pos="1585"/>
          <w:tab w:val="left" w:pos="1689"/>
          <w:tab w:val="left" w:pos="1870"/>
          <w:tab w:val="left" w:pos="2123"/>
          <w:tab w:val="left" w:pos="2304"/>
          <w:tab w:val="left" w:pos="2919"/>
          <w:tab w:val="left" w:pos="3005"/>
          <w:tab w:val="left" w:pos="3687"/>
          <w:tab w:val="left" w:pos="4003"/>
          <w:tab w:val="left" w:pos="4213"/>
          <w:tab w:val="left" w:pos="4377"/>
          <w:tab w:val="left" w:pos="4443"/>
          <w:tab w:val="left" w:pos="4971"/>
          <w:tab w:val="left" w:pos="5273"/>
          <w:tab w:val="left" w:pos="5405"/>
          <w:tab w:val="left" w:pos="5710"/>
          <w:tab w:val="left" w:pos="6197"/>
          <w:tab w:val="left" w:pos="6383"/>
          <w:tab w:val="left" w:pos="6433"/>
          <w:tab w:val="left" w:pos="6738"/>
          <w:tab w:val="left" w:pos="6895"/>
          <w:tab w:val="left" w:pos="7103"/>
          <w:tab w:val="left" w:pos="7503"/>
          <w:tab w:val="left" w:pos="7667"/>
          <w:tab w:val="left" w:pos="8146"/>
          <w:tab w:val="left" w:pos="8199"/>
          <w:tab w:val="left" w:pos="8647"/>
          <w:tab w:val="left" w:pos="9562"/>
          <w:tab w:val="left" w:pos="9616"/>
        </w:tabs>
        <w:spacing w:line="232" w:lineRule="auto"/>
        <w:ind w:right="-1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Asimismo,</w:t>
      </w:r>
      <w:r w:rsidRPr="001E65D3">
        <w:rPr>
          <w:spacing w:val="4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reconoce</w:t>
      </w:r>
      <w:r w:rsidRPr="001E65D3">
        <w:rPr>
          <w:spacing w:val="5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Pr="001E65D3">
        <w:rPr>
          <w:spacing w:val="6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es</w:t>
      </w:r>
      <w:r w:rsidRPr="001E65D3">
        <w:rPr>
          <w:spacing w:val="4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Pr="001E65D3">
        <w:rPr>
          <w:spacing w:val="5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único</w:t>
      </w:r>
      <w:r w:rsidRPr="001E65D3">
        <w:rPr>
          <w:spacing w:val="5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responsable</w:t>
      </w:r>
      <w:r w:rsidRPr="001E65D3">
        <w:rPr>
          <w:spacing w:val="7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como</w:t>
      </w:r>
      <w:r w:rsidRPr="001E65D3">
        <w:rPr>
          <w:spacing w:val="5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patrón</w:t>
      </w:r>
      <w:r w:rsidRPr="001E65D3">
        <w:rPr>
          <w:spacing w:val="6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5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relación entre él y todos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los recursos humanos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 utilice y comisione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ante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Tribunal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Electoral,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para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cumplimiento</w:t>
      </w:r>
      <w:r w:rsidR="00652128" w:rsidRPr="001E65D3">
        <w:rPr>
          <w:w w:val="110"/>
          <w:sz w:val="24"/>
          <w:szCs w:val="24"/>
        </w:rPr>
        <w:t xml:space="preserve">  </w:t>
      </w:r>
      <w:r w:rsidRPr="001E65D3">
        <w:rPr>
          <w:w w:val="110"/>
          <w:sz w:val="24"/>
          <w:szCs w:val="24"/>
        </w:rPr>
        <w:t>de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los</w:t>
      </w:r>
      <w:r w:rsidR="00F1524A">
        <w:rPr>
          <w:w w:val="110"/>
          <w:sz w:val="24"/>
          <w:szCs w:val="24"/>
        </w:rPr>
        <w:t xml:space="preserve"> servicios contratados</w:t>
      </w:r>
      <w:r w:rsidRPr="001E65D3">
        <w:rPr>
          <w:w w:val="110"/>
          <w:sz w:val="24"/>
          <w:szCs w:val="24"/>
        </w:rPr>
        <w:t>,</w:t>
      </w:r>
      <w:r w:rsidRPr="001E65D3">
        <w:rPr>
          <w:spacing w:val="5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por</w:t>
      </w:r>
      <w:r w:rsidRPr="001E65D3">
        <w:rPr>
          <w:spacing w:val="7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</w:t>
      </w:r>
      <w:r w:rsidRPr="001E65D3">
        <w:rPr>
          <w:spacing w:val="4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Pr="001E65D3">
        <w:rPr>
          <w:spacing w:val="7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será</w:t>
      </w:r>
      <w:r w:rsidRPr="001E65D3">
        <w:rPr>
          <w:spacing w:val="7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Pr="001E65D3">
        <w:rPr>
          <w:spacing w:val="6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prestador</w:t>
      </w:r>
      <w:r w:rsidRPr="001E65D3">
        <w:rPr>
          <w:spacing w:val="7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Pr="001E65D3">
        <w:rPr>
          <w:spacing w:val="6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Pr="001E65D3">
        <w:rPr>
          <w:spacing w:val="7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responda</w:t>
      </w:r>
      <w:r w:rsidRPr="001E65D3">
        <w:rPr>
          <w:spacing w:val="7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6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forma</w:t>
      </w:r>
      <w:r w:rsidR="008E32EC" w:rsidRPr="001E65D3">
        <w:rPr>
          <w:w w:val="110"/>
          <w:sz w:val="24"/>
          <w:szCs w:val="24"/>
        </w:rPr>
        <w:t xml:space="preserve"> </w:t>
      </w:r>
      <w:r w:rsidRPr="001E65D3">
        <w:rPr>
          <w:spacing w:val="-8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íntegra</w:t>
      </w:r>
      <w:r w:rsidRPr="001E65D3">
        <w:rPr>
          <w:w w:val="110"/>
          <w:sz w:val="24"/>
          <w:szCs w:val="24"/>
        </w:rPr>
        <w:tab/>
        <w:t>de</w:t>
      </w:r>
      <w:r w:rsidR="003640EF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toda</w:t>
      </w:r>
      <w:r w:rsidR="003640EF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acción</w:t>
      </w:r>
      <w:r w:rsidR="003640EF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reclamación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cualquier</w:t>
      </w:r>
      <w:r w:rsidR="008E32EC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ab/>
        <w:t>tipo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los</w:t>
      </w:r>
      <w:r w:rsidR="008E32EC" w:rsidRPr="001E65D3">
        <w:rPr>
          <w:w w:val="110"/>
          <w:sz w:val="24"/>
          <w:szCs w:val="24"/>
        </w:rPr>
        <w:t xml:space="preserve"> </w:t>
      </w:r>
      <w:r w:rsidRPr="001E65D3">
        <w:rPr>
          <w:spacing w:val="-8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trabajadores</w:t>
      </w:r>
      <w:r w:rsidR="003640EF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pudieran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intentar,</w:t>
      </w:r>
      <w:r w:rsidR="00652128" w:rsidRPr="001E65D3">
        <w:rPr>
          <w:w w:val="110"/>
          <w:sz w:val="24"/>
          <w:szCs w:val="24"/>
        </w:rPr>
        <w:t xml:space="preserve"> </w:t>
      </w:r>
      <w:r w:rsidRPr="001E65D3">
        <w:rPr>
          <w:spacing w:val="-1"/>
          <w:w w:val="110"/>
          <w:sz w:val="24"/>
          <w:szCs w:val="24"/>
        </w:rPr>
        <w:t>liberando</w:t>
      </w:r>
      <w:r w:rsidR="00782C3C" w:rsidRPr="001E65D3">
        <w:rPr>
          <w:spacing w:val="-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al</w:t>
      </w:r>
      <w:r w:rsidR="000A6F9D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Tribunal</w:t>
      </w:r>
      <w:r w:rsidR="000A6F9D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Electoral</w:t>
      </w:r>
      <w:r w:rsidR="000A6F9D" w:rsidRPr="001E65D3">
        <w:rPr>
          <w:w w:val="110"/>
          <w:sz w:val="24"/>
          <w:szCs w:val="24"/>
        </w:rPr>
        <w:t xml:space="preserve"> </w:t>
      </w:r>
      <w:r w:rsidR="00F1524A">
        <w:rPr>
          <w:w w:val="110"/>
          <w:sz w:val="24"/>
          <w:szCs w:val="24"/>
        </w:rPr>
        <w:t xml:space="preserve">de cualquier </w:t>
      </w:r>
      <w:r w:rsidRPr="001E65D3">
        <w:rPr>
          <w:w w:val="110"/>
          <w:sz w:val="24"/>
          <w:szCs w:val="24"/>
        </w:rPr>
        <w:t>responsabilidad</w:t>
      </w:r>
      <w:r w:rsidR="000A6F9D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laboral,</w:t>
      </w:r>
      <w:r w:rsidR="000A6F9D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fiscal,</w:t>
      </w:r>
      <w:r w:rsidR="000A6F9D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civil</w:t>
      </w:r>
      <w:r w:rsidR="000A6F9D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</w:t>
      </w:r>
      <w:r w:rsidR="000A6F9D" w:rsidRPr="001E65D3">
        <w:rPr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penal,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surja</w:t>
      </w:r>
      <w:r w:rsidR="008E32EC" w:rsidRPr="001E65D3">
        <w:rPr>
          <w:w w:val="110"/>
          <w:sz w:val="24"/>
          <w:szCs w:val="24"/>
        </w:rPr>
        <w:t xml:space="preserve"> </w:t>
      </w:r>
      <w:r w:rsidRPr="001E65D3">
        <w:rPr>
          <w:spacing w:val="-8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respecto</w:t>
      </w:r>
      <w:r w:rsidRPr="001E65D3">
        <w:rPr>
          <w:spacing w:val="-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dichos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trabajadores.</w:t>
      </w:r>
    </w:p>
    <w:p w14:paraId="42E7408B" w14:textId="77777777" w:rsidR="00E87064" w:rsidRPr="001E65D3" w:rsidRDefault="00E87064" w:rsidP="001E65D3">
      <w:pPr>
        <w:pStyle w:val="Textoindependiente"/>
        <w:tabs>
          <w:tab w:val="left" w:pos="473"/>
        </w:tabs>
        <w:spacing w:before="11"/>
        <w:jc w:val="both"/>
        <w:rPr>
          <w:sz w:val="22"/>
          <w:szCs w:val="14"/>
        </w:rPr>
      </w:pPr>
    </w:p>
    <w:p w14:paraId="3CA3FC6C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201"/>
          <w:tab w:val="left" w:pos="1202"/>
        </w:tabs>
        <w:ind w:left="0" w:firstLine="0"/>
        <w:jc w:val="left"/>
        <w:rPr>
          <w:rFonts w:ascii="Calibri" w:hAnsi="Calibri"/>
          <w:sz w:val="20"/>
          <w:szCs w:val="24"/>
        </w:rPr>
      </w:pPr>
      <w:r w:rsidRPr="001E65D3">
        <w:rPr>
          <w:w w:val="110"/>
          <w:sz w:val="24"/>
          <w:szCs w:val="24"/>
        </w:rPr>
        <w:t>Seguridad,</w:t>
      </w:r>
      <w:r w:rsidRPr="001E65D3">
        <w:rPr>
          <w:spacing w:val="-1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higiene</w:t>
      </w:r>
      <w:r w:rsidRPr="001E65D3">
        <w:rPr>
          <w:spacing w:val="-1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y</w:t>
      </w:r>
      <w:r w:rsidRPr="001E65D3">
        <w:rPr>
          <w:spacing w:val="-1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protección</w:t>
      </w:r>
      <w:r w:rsidRPr="001E65D3">
        <w:rPr>
          <w:spacing w:val="-14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ambiental.</w:t>
      </w:r>
    </w:p>
    <w:p w14:paraId="7A179299" w14:textId="77777777" w:rsidR="00E87064" w:rsidRPr="001E65D3" w:rsidRDefault="00E87064" w:rsidP="001E65D3">
      <w:pPr>
        <w:pStyle w:val="Textoindependiente"/>
        <w:tabs>
          <w:tab w:val="left" w:pos="473"/>
        </w:tabs>
        <w:spacing w:before="1"/>
        <w:rPr>
          <w:b/>
          <w:sz w:val="8"/>
          <w:szCs w:val="8"/>
        </w:rPr>
      </w:pPr>
    </w:p>
    <w:p w14:paraId="755FEFD7" w14:textId="284572F6" w:rsidR="00E87064" w:rsidRPr="001E65D3" w:rsidRDefault="00FF3246" w:rsidP="001E65D3">
      <w:pPr>
        <w:pStyle w:val="Textoindependiente"/>
        <w:tabs>
          <w:tab w:val="left" w:pos="473"/>
        </w:tabs>
        <w:spacing w:before="94" w:line="242" w:lineRule="auto"/>
        <w:ind w:right="-1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Con el objetivo de minimizar los actos inseguros, disminuir los riesgos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y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accidentes,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durante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ejecución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los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trabajos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objeto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del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presente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ocurso,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el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prestador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servicio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adjudicado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obliga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observar lo establecido en los “Lineamientos de seguridad, higiene y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protección ambiental, para contratistas que desarrollen trabajos en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edificios del Tribunal Electoral del Poder Judicial de la Federación”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aprobados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por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Comisión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Administración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del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“TRIBUNAL”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mediante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acuerdo 086/S4(6-IV-2017) tomado en su Cuarta Sesión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Ordinaria de 2017 celebrada el 6 de abril del mismo año, los cuales la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persona titular de la Delegación Administrativa de la Sala Regional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Guadalajara, los hará de forma expresa y por escrito del conocimiento</w:t>
      </w:r>
      <w:r w:rsidR="008E32EC" w:rsidRPr="001E65D3">
        <w:rPr>
          <w:w w:val="110"/>
          <w:sz w:val="24"/>
          <w:szCs w:val="24"/>
        </w:rPr>
        <w:t xml:space="preserve"> </w:t>
      </w:r>
      <w:r w:rsidRPr="001E65D3">
        <w:rPr>
          <w:spacing w:val="-8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al</w:t>
      </w:r>
      <w:r w:rsidRPr="001E65D3">
        <w:rPr>
          <w:spacing w:val="-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prestador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servicio</w:t>
      </w:r>
      <w:r w:rsidRPr="001E65D3">
        <w:rPr>
          <w:spacing w:val="-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adjudicado.</w:t>
      </w:r>
    </w:p>
    <w:p w14:paraId="72A8B356" w14:textId="77777777" w:rsidR="00E87064" w:rsidRPr="001E65D3" w:rsidRDefault="00E87064" w:rsidP="001E65D3">
      <w:pPr>
        <w:pStyle w:val="Textoindependiente"/>
        <w:tabs>
          <w:tab w:val="left" w:pos="473"/>
        </w:tabs>
        <w:spacing w:before="6"/>
        <w:rPr>
          <w:sz w:val="24"/>
          <w:szCs w:val="24"/>
        </w:rPr>
      </w:pPr>
    </w:p>
    <w:p w14:paraId="72A7FF19" w14:textId="182ECA3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104"/>
          <w:tab w:val="left" w:pos="1105"/>
        </w:tabs>
        <w:spacing w:line="280" w:lineRule="auto"/>
        <w:ind w:left="0" w:right="1657" w:firstLine="0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Currículum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Empresarial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o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Cur</w:t>
      </w:r>
      <w:r w:rsidR="000A6F9D" w:rsidRPr="001E65D3">
        <w:rPr>
          <w:w w:val="110"/>
          <w:sz w:val="24"/>
          <w:szCs w:val="24"/>
        </w:rPr>
        <w:t>rí</w:t>
      </w:r>
      <w:r w:rsidRPr="001E65D3">
        <w:rPr>
          <w:w w:val="110"/>
          <w:sz w:val="24"/>
          <w:szCs w:val="24"/>
        </w:rPr>
        <w:t>culum</w:t>
      </w:r>
      <w:r w:rsidRPr="001E65D3">
        <w:rPr>
          <w:spacing w:val="-9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Vit</w:t>
      </w:r>
      <w:r w:rsidR="002254C4" w:rsidRPr="001E65D3">
        <w:rPr>
          <w:w w:val="110"/>
          <w:sz w:val="24"/>
          <w:szCs w:val="24"/>
        </w:rPr>
        <w:t>a</w:t>
      </w:r>
      <w:r w:rsidRPr="001E65D3">
        <w:rPr>
          <w:w w:val="110"/>
          <w:sz w:val="24"/>
          <w:szCs w:val="24"/>
        </w:rPr>
        <w:t>e</w:t>
      </w:r>
      <w:r w:rsidRPr="001E65D3">
        <w:rPr>
          <w:spacing w:val="-1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1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Persona</w:t>
      </w:r>
      <w:r w:rsidRPr="001E65D3">
        <w:rPr>
          <w:spacing w:val="-79"/>
          <w:w w:val="110"/>
          <w:sz w:val="24"/>
          <w:szCs w:val="24"/>
        </w:rPr>
        <w:t xml:space="preserve"> </w:t>
      </w:r>
      <w:r w:rsidR="004E6378" w:rsidRPr="001E65D3">
        <w:rPr>
          <w:spacing w:val="-79"/>
          <w:w w:val="110"/>
          <w:sz w:val="24"/>
          <w:szCs w:val="24"/>
        </w:rPr>
        <w:t xml:space="preserve">                 </w:t>
      </w:r>
      <w:r w:rsidRPr="001E65D3">
        <w:rPr>
          <w:w w:val="110"/>
          <w:sz w:val="24"/>
          <w:szCs w:val="24"/>
        </w:rPr>
        <w:t>Física.</w:t>
      </w:r>
    </w:p>
    <w:p w14:paraId="31F24C2F" w14:textId="77777777" w:rsidR="00E87064" w:rsidRPr="001E65D3" w:rsidRDefault="00E87064" w:rsidP="001E65D3">
      <w:pPr>
        <w:pStyle w:val="Textoindependiente"/>
        <w:tabs>
          <w:tab w:val="left" w:pos="473"/>
        </w:tabs>
        <w:spacing w:before="7"/>
        <w:rPr>
          <w:b/>
          <w:sz w:val="12"/>
          <w:szCs w:val="24"/>
        </w:rPr>
      </w:pPr>
    </w:p>
    <w:p w14:paraId="4BA37E12" w14:textId="77777777" w:rsidR="004E6378" w:rsidRPr="001E65D3" w:rsidRDefault="004E6378" w:rsidP="001E65D3">
      <w:pPr>
        <w:tabs>
          <w:tab w:val="left" w:pos="473"/>
        </w:tabs>
        <w:ind w:right="1275"/>
        <w:jc w:val="both"/>
        <w:rPr>
          <w:rFonts w:eastAsia="Times New Roman"/>
        </w:rPr>
      </w:pPr>
      <w:r w:rsidRPr="001E65D3">
        <w:rPr>
          <w:rFonts w:eastAsia="Times New Roman"/>
        </w:rPr>
        <w:t xml:space="preserve">El prestador del servicio deberá presentar Currículum Empresarial o Currículum Vitae, </w:t>
      </w:r>
      <w:r w:rsidRPr="001E65D3">
        <w:rPr>
          <w:rFonts w:eastAsia="Times New Roman"/>
        </w:rPr>
        <w:lastRenderedPageBreak/>
        <w:t>según sea el caso.</w:t>
      </w:r>
    </w:p>
    <w:p w14:paraId="2E069772" w14:textId="77777777" w:rsidR="00E87064" w:rsidRPr="001E65D3" w:rsidRDefault="00E87064" w:rsidP="001E65D3">
      <w:pPr>
        <w:pStyle w:val="Textoindependiente"/>
        <w:tabs>
          <w:tab w:val="left" w:pos="473"/>
        </w:tabs>
        <w:spacing w:before="4"/>
        <w:rPr>
          <w:sz w:val="24"/>
          <w:szCs w:val="24"/>
        </w:rPr>
      </w:pPr>
    </w:p>
    <w:p w14:paraId="4DECC336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060"/>
          <w:tab w:val="left" w:pos="1061"/>
        </w:tabs>
        <w:spacing w:line="242" w:lineRule="auto"/>
        <w:ind w:left="0" w:right="1449" w:firstLine="0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Presencia</w:t>
      </w:r>
      <w:r w:rsidRPr="001E65D3">
        <w:rPr>
          <w:spacing w:val="-1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administrativa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y</w:t>
      </w:r>
      <w:r w:rsidRPr="001E65D3">
        <w:rPr>
          <w:spacing w:val="-17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técnica</w:t>
      </w:r>
      <w:r w:rsidRPr="001E65D3">
        <w:rPr>
          <w:spacing w:val="-1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-1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1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zona</w:t>
      </w:r>
      <w:r w:rsidRPr="001E65D3">
        <w:rPr>
          <w:spacing w:val="-1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geográfica</w:t>
      </w:r>
      <w:r w:rsidRPr="001E65D3">
        <w:rPr>
          <w:spacing w:val="-1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80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Sala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Regional</w:t>
      </w:r>
      <w:r w:rsidRPr="001E65D3">
        <w:rPr>
          <w:spacing w:val="-2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Guadalajara.</w:t>
      </w:r>
    </w:p>
    <w:p w14:paraId="0F09BD72" w14:textId="77777777" w:rsidR="00E87064" w:rsidRPr="001E65D3" w:rsidRDefault="00E87064" w:rsidP="001E65D3">
      <w:pPr>
        <w:pStyle w:val="Textoindependiente"/>
        <w:tabs>
          <w:tab w:val="left" w:pos="473"/>
        </w:tabs>
        <w:spacing w:before="10"/>
        <w:rPr>
          <w:b/>
          <w:sz w:val="16"/>
          <w:szCs w:val="24"/>
        </w:rPr>
      </w:pPr>
    </w:p>
    <w:p w14:paraId="03B57531" w14:textId="77777777" w:rsidR="00E87064" w:rsidRPr="001E65D3" w:rsidRDefault="00FF3246" w:rsidP="001E65D3">
      <w:pPr>
        <w:pStyle w:val="Textoindependiente"/>
        <w:tabs>
          <w:tab w:val="left" w:pos="473"/>
        </w:tabs>
        <w:spacing w:before="94"/>
        <w:ind w:right="1219"/>
        <w:jc w:val="both"/>
        <w:rPr>
          <w:sz w:val="24"/>
          <w:szCs w:val="24"/>
        </w:rPr>
      </w:pPr>
      <w:r w:rsidRPr="001E65D3">
        <w:rPr>
          <w:w w:val="110"/>
          <w:sz w:val="24"/>
          <w:szCs w:val="24"/>
        </w:rPr>
        <w:t>El prestador del servicio deberá contar con presencia administrativa y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técnica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zona</w:t>
      </w:r>
      <w:r w:rsidRPr="001E65D3">
        <w:rPr>
          <w:spacing w:val="-8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geográfica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</w:t>
      </w:r>
      <w:r w:rsidRPr="001E65D3">
        <w:rPr>
          <w:spacing w:val="-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Sala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Regional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Guadalajara.</w:t>
      </w:r>
    </w:p>
    <w:p w14:paraId="635D83CF" w14:textId="77777777" w:rsidR="00E87064" w:rsidRPr="001E65D3" w:rsidRDefault="00E87064" w:rsidP="001E65D3">
      <w:pPr>
        <w:pStyle w:val="Textoindependiente"/>
        <w:tabs>
          <w:tab w:val="left" w:pos="473"/>
        </w:tabs>
        <w:spacing w:before="3"/>
        <w:rPr>
          <w:sz w:val="24"/>
          <w:szCs w:val="24"/>
        </w:rPr>
      </w:pPr>
    </w:p>
    <w:p w14:paraId="15968015" w14:textId="77777777" w:rsidR="00E87064" w:rsidRPr="001E65D3" w:rsidRDefault="00FF3246" w:rsidP="001E65D3">
      <w:pPr>
        <w:pStyle w:val="Ttulo1"/>
        <w:numPr>
          <w:ilvl w:val="0"/>
          <w:numId w:val="3"/>
        </w:numPr>
        <w:tabs>
          <w:tab w:val="left" w:pos="473"/>
          <w:tab w:val="left" w:pos="1060"/>
          <w:tab w:val="left" w:pos="1061"/>
        </w:tabs>
        <w:ind w:left="0" w:firstLine="0"/>
        <w:jc w:val="left"/>
        <w:rPr>
          <w:rFonts w:ascii="Calibri" w:hAnsi="Calibri"/>
          <w:sz w:val="20"/>
          <w:szCs w:val="24"/>
        </w:rPr>
      </w:pPr>
      <w:r w:rsidRPr="001E65D3">
        <w:rPr>
          <w:w w:val="110"/>
          <w:sz w:val="24"/>
          <w:szCs w:val="24"/>
        </w:rPr>
        <w:t>Supervisión</w:t>
      </w:r>
      <w:r w:rsidRPr="001E65D3">
        <w:rPr>
          <w:spacing w:val="-1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que</w:t>
      </w:r>
      <w:r w:rsidRPr="001E65D3">
        <w:rPr>
          <w:spacing w:val="-1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dará</w:t>
      </w:r>
      <w:r w:rsidRPr="001E65D3">
        <w:rPr>
          <w:spacing w:val="-1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1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Delegación</w:t>
      </w:r>
      <w:r w:rsidRPr="001E65D3">
        <w:rPr>
          <w:spacing w:val="-16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Administrativa.</w:t>
      </w:r>
    </w:p>
    <w:p w14:paraId="49BC5DFA" w14:textId="0663F666" w:rsidR="00E87064" w:rsidRPr="001E65D3" w:rsidRDefault="00FF3246" w:rsidP="001E65D3">
      <w:pPr>
        <w:pStyle w:val="Textoindependiente"/>
        <w:tabs>
          <w:tab w:val="left" w:pos="473"/>
        </w:tabs>
        <w:spacing w:before="262" w:line="242" w:lineRule="auto"/>
        <w:ind w:right="1222"/>
        <w:jc w:val="both"/>
        <w:rPr>
          <w:w w:val="110"/>
          <w:sz w:val="24"/>
          <w:szCs w:val="24"/>
        </w:rPr>
      </w:pPr>
      <w:r w:rsidRPr="001E65D3">
        <w:rPr>
          <w:w w:val="110"/>
          <w:sz w:val="24"/>
          <w:szCs w:val="24"/>
        </w:rPr>
        <w:t>La Delegación Administrativa de la Sala Regional Guadalajara será la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responsable de verificar que se cumplan los derechos y obligaciones</w:t>
      </w:r>
      <w:r w:rsidRPr="001E65D3">
        <w:rPr>
          <w:spacing w:val="1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establecidos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en</w:t>
      </w:r>
      <w:r w:rsidRPr="001E65D3">
        <w:rPr>
          <w:spacing w:val="-3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la</w:t>
      </w:r>
      <w:r w:rsidRPr="001E65D3">
        <w:rPr>
          <w:spacing w:val="-5"/>
          <w:w w:val="110"/>
          <w:sz w:val="24"/>
          <w:szCs w:val="24"/>
        </w:rPr>
        <w:t xml:space="preserve"> </w:t>
      </w:r>
      <w:r w:rsidRPr="001E65D3">
        <w:rPr>
          <w:w w:val="110"/>
          <w:sz w:val="24"/>
          <w:szCs w:val="24"/>
        </w:rPr>
        <w:t>contratación.</w:t>
      </w:r>
    </w:p>
    <w:p w14:paraId="43F06206" w14:textId="2F5BDE8D" w:rsidR="00A47E4E" w:rsidRDefault="00A47E4E" w:rsidP="001E65D3">
      <w:pPr>
        <w:pStyle w:val="Textoindependiente"/>
        <w:tabs>
          <w:tab w:val="left" w:pos="473"/>
        </w:tabs>
        <w:spacing w:before="262" w:line="242" w:lineRule="auto"/>
        <w:ind w:right="1222"/>
        <w:jc w:val="both"/>
        <w:rPr>
          <w:w w:val="110"/>
          <w:sz w:val="24"/>
          <w:szCs w:val="24"/>
        </w:rPr>
      </w:pPr>
    </w:p>
    <w:p w14:paraId="7275A1CF" w14:textId="197902F1" w:rsidR="001E65D3" w:rsidRDefault="001E65D3" w:rsidP="001E65D3">
      <w:pPr>
        <w:pStyle w:val="Textoindependiente"/>
        <w:tabs>
          <w:tab w:val="left" w:pos="473"/>
        </w:tabs>
        <w:spacing w:before="262" w:line="242" w:lineRule="auto"/>
        <w:ind w:right="1222"/>
        <w:jc w:val="both"/>
        <w:rPr>
          <w:w w:val="110"/>
          <w:sz w:val="24"/>
          <w:szCs w:val="24"/>
        </w:rPr>
      </w:pPr>
    </w:p>
    <w:p w14:paraId="5272A673" w14:textId="10E714F4" w:rsidR="001E65D3" w:rsidRDefault="001E65D3" w:rsidP="001E65D3">
      <w:pPr>
        <w:pStyle w:val="Textoindependiente"/>
        <w:tabs>
          <w:tab w:val="left" w:pos="473"/>
        </w:tabs>
        <w:spacing w:before="262" w:line="242" w:lineRule="auto"/>
        <w:ind w:right="1222"/>
        <w:jc w:val="both"/>
        <w:rPr>
          <w:w w:val="110"/>
          <w:sz w:val="24"/>
          <w:szCs w:val="24"/>
        </w:rPr>
      </w:pPr>
    </w:p>
    <w:p w14:paraId="0C1B8978" w14:textId="6925F7D5" w:rsidR="001E65D3" w:rsidRDefault="001E65D3" w:rsidP="001E65D3">
      <w:pPr>
        <w:pStyle w:val="Textoindependiente"/>
        <w:tabs>
          <w:tab w:val="left" w:pos="473"/>
        </w:tabs>
        <w:spacing w:before="262" w:line="242" w:lineRule="auto"/>
        <w:ind w:right="1222"/>
        <w:jc w:val="both"/>
        <w:rPr>
          <w:w w:val="110"/>
          <w:sz w:val="24"/>
          <w:szCs w:val="24"/>
        </w:rPr>
      </w:pPr>
    </w:p>
    <w:p w14:paraId="70A1A5D4" w14:textId="7B4DC27B" w:rsidR="001E65D3" w:rsidRDefault="001E65D3" w:rsidP="001E65D3">
      <w:pPr>
        <w:pStyle w:val="Textoindependiente"/>
        <w:tabs>
          <w:tab w:val="left" w:pos="473"/>
        </w:tabs>
        <w:spacing w:before="262" w:line="242" w:lineRule="auto"/>
        <w:ind w:right="1222"/>
        <w:jc w:val="both"/>
        <w:rPr>
          <w:w w:val="110"/>
          <w:sz w:val="24"/>
          <w:szCs w:val="24"/>
        </w:rPr>
      </w:pPr>
    </w:p>
    <w:p w14:paraId="712AD7A7" w14:textId="77777777" w:rsidR="001E65D3" w:rsidRPr="001E65D3" w:rsidRDefault="001E65D3" w:rsidP="001E65D3">
      <w:pPr>
        <w:pStyle w:val="Textoindependiente"/>
        <w:tabs>
          <w:tab w:val="left" w:pos="473"/>
        </w:tabs>
        <w:spacing w:before="262" w:line="242" w:lineRule="auto"/>
        <w:ind w:right="1222"/>
        <w:jc w:val="both"/>
        <w:rPr>
          <w:w w:val="110"/>
          <w:sz w:val="24"/>
          <w:szCs w:val="24"/>
        </w:rPr>
      </w:pPr>
    </w:p>
    <w:p w14:paraId="217773BE" w14:textId="77777777" w:rsidR="00A47E4E" w:rsidRPr="0089742D" w:rsidRDefault="00A47E4E" w:rsidP="001E65D3">
      <w:pPr>
        <w:pStyle w:val="Textoindependiente"/>
        <w:spacing w:before="262" w:line="180" w:lineRule="auto"/>
        <w:ind w:right="-1"/>
        <w:jc w:val="center"/>
        <w:rPr>
          <w:b/>
          <w:bCs/>
          <w:w w:val="110"/>
          <w:sz w:val="24"/>
          <w:szCs w:val="24"/>
        </w:rPr>
      </w:pPr>
      <w:bookmarkStart w:id="0" w:name="_Hlk144741773"/>
      <w:r w:rsidRPr="0089742D">
        <w:rPr>
          <w:b/>
          <w:bCs/>
          <w:w w:val="110"/>
          <w:sz w:val="24"/>
          <w:szCs w:val="24"/>
        </w:rPr>
        <w:t>MA. VIRGINIA GUTIERREZ VILLALVAZO</w:t>
      </w:r>
    </w:p>
    <w:p w14:paraId="7EA01271" w14:textId="77777777" w:rsidR="00A47E4E" w:rsidRPr="0089742D" w:rsidRDefault="00A47E4E" w:rsidP="001E65D3">
      <w:pPr>
        <w:pStyle w:val="Textoindependiente"/>
        <w:spacing w:before="262" w:line="180" w:lineRule="auto"/>
        <w:ind w:right="-1"/>
        <w:jc w:val="center"/>
        <w:rPr>
          <w:w w:val="110"/>
          <w:sz w:val="24"/>
          <w:szCs w:val="24"/>
        </w:rPr>
      </w:pPr>
      <w:r w:rsidRPr="0089742D">
        <w:rPr>
          <w:w w:val="110"/>
          <w:sz w:val="24"/>
          <w:szCs w:val="24"/>
        </w:rPr>
        <w:t>Delegada administrativa</w:t>
      </w:r>
    </w:p>
    <w:p w14:paraId="5DF071C2" w14:textId="77777777" w:rsidR="00A47E4E" w:rsidRPr="0089742D" w:rsidRDefault="00A47E4E" w:rsidP="001E65D3">
      <w:pPr>
        <w:pStyle w:val="Textoindependiente"/>
        <w:spacing w:before="262" w:line="180" w:lineRule="auto"/>
        <w:ind w:right="-1"/>
        <w:jc w:val="center"/>
        <w:rPr>
          <w:sz w:val="24"/>
          <w:szCs w:val="24"/>
        </w:rPr>
      </w:pPr>
      <w:r w:rsidRPr="0089742D">
        <w:rPr>
          <w:w w:val="110"/>
          <w:sz w:val="24"/>
          <w:szCs w:val="24"/>
        </w:rPr>
        <w:t>Sala Regional Guadalajara</w:t>
      </w:r>
      <w:bookmarkEnd w:id="0"/>
    </w:p>
    <w:p w14:paraId="338C1E69" w14:textId="77777777" w:rsidR="00A47E4E" w:rsidRDefault="00A47E4E" w:rsidP="001E65D3">
      <w:pPr>
        <w:pStyle w:val="Textoindependiente"/>
        <w:spacing w:before="262" w:line="242" w:lineRule="auto"/>
        <w:ind w:right="-1"/>
        <w:jc w:val="center"/>
      </w:pPr>
    </w:p>
    <w:sectPr w:rsidR="00A47E4E" w:rsidSect="00CB4950">
      <w:headerReference w:type="default" r:id="rId8"/>
      <w:footerReference w:type="default" r:id="rId9"/>
      <w:pgSz w:w="12240" w:h="15840"/>
      <w:pgMar w:top="1500" w:right="900" w:bottom="480" w:left="156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43EB" w14:textId="77777777" w:rsidR="00C24549" w:rsidRDefault="00FF3246">
      <w:r>
        <w:separator/>
      </w:r>
    </w:p>
  </w:endnote>
  <w:endnote w:type="continuationSeparator" w:id="0">
    <w:p w14:paraId="755DD09F" w14:textId="77777777" w:rsidR="00C24549" w:rsidRDefault="00F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348230"/>
      <w:docPartObj>
        <w:docPartGallery w:val="Page Numbers (Bottom of Page)"/>
        <w:docPartUnique/>
      </w:docPartObj>
    </w:sdtPr>
    <w:sdtEndPr/>
    <w:sdtContent>
      <w:p w14:paraId="08A6C646" w14:textId="77777777" w:rsidR="007C2F39" w:rsidRDefault="007C2F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1111F6F" w14:textId="77777777" w:rsidR="00E87064" w:rsidRDefault="00E8706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0A13" w14:textId="77777777" w:rsidR="00C24549" w:rsidRDefault="00FF3246">
      <w:r>
        <w:separator/>
      </w:r>
    </w:p>
  </w:footnote>
  <w:footnote w:type="continuationSeparator" w:id="0">
    <w:p w14:paraId="78196E4E" w14:textId="77777777" w:rsidR="00C24549" w:rsidRDefault="00F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DDD3" w14:textId="24BA7AE1" w:rsidR="00A16301" w:rsidRDefault="00A16301" w:rsidP="00A16301"/>
  <w:p w14:paraId="2BA18279" w14:textId="6CDEE6EF" w:rsidR="00B854A1" w:rsidRDefault="00B854A1" w:rsidP="00A16301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E904C8" wp14:editId="43F18E8F">
          <wp:simplePos x="0" y="0"/>
          <wp:positionH relativeFrom="column">
            <wp:posOffset>-492125</wp:posOffset>
          </wp:positionH>
          <wp:positionV relativeFrom="paragraph">
            <wp:posOffset>171450</wp:posOffset>
          </wp:positionV>
          <wp:extent cx="781050" cy="676910"/>
          <wp:effectExtent l="0" t="0" r="0" b="8890"/>
          <wp:wrapTight wrapText="bothSides">
            <wp:wrapPolygon edited="0">
              <wp:start x="0" y="0"/>
              <wp:lineTo x="0" y="21276"/>
              <wp:lineTo x="21073" y="21276"/>
              <wp:lineTo x="21073" y="0"/>
              <wp:lineTo x="0" y="0"/>
            </wp:wrapPolygon>
          </wp:wrapTight>
          <wp:docPr id="1" name="Imagen 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8C1F0" w14:textId="72C0E35A" w:rsidR="00A16301" w:rsidRPr="00A16301" w:rsidRDefault="00A16301" w:rsidP="00A16301">
    <w:pPr>
      <w:jc w:val="center"/>
    </w:pPr>
    <w:r w:rsidRPr="00BA3262">
      <w:t>TRIBUNA</w:t>
    </w:r>
    <w:r>
      <w:t>L ELECTORAL DEL PODER JUDICIAL DE LA FEDERACIÓN</w:t>
    </w:r>
    <w:r>
      <w:br/>
    </w:r>
  </w:p>
  <w:p w14:paraId="5A7DEF38" w14:textId="106A03AF" w:rsidR="00A16301" w:rsidRDefault="00A16301" w:rsidP="00A16301">
    <w:pPr>
      <w:jc w:val="center"/>
    </w:pPr>
    <w:r w:rsidRPr="00A16301">
      <w:t xml:space="preserve">SERVICIO DE FUMIGACIÓN Y CONTROL DE PLAGAS EN LAS INSTALACIONES DE LA SALA REGIONAL GUADALAJARA </w:t>
    </w:r>
  </w:p>
  <w:p w14:paraId="52C6FA26" w14:textId="02F05F20" w:rsidR="00A16301" w:rsidRDefault="00A16301" w:rsidP="00A16301">
    <w:pPr>
      <w:jc w:val="center"/>
    </w:pPr>
    <w:r w:rsidRPr="00056BF0">
      <w:t xml:space="preserve">PERIODO DEL </w:t>
    </w:r>
    <w:r>
      <w:t>1°</w:t>
    </w:r>
    <w:r w:rsidRPr="00056BF0">
      <w:t xml:space="preserve"> DE ENERO AL 31 DE DICIEMBRE DE 2024</w:t>
    </w:r>
  </w:p>
  <w:p w14:paraId="36775447" w14:textId="076F27FD" w:rsidR="00A16301" w:rsidRDefault="00A16301" w:rsidP="00A16301">
    <w:pPr>
      <w:jc w:val="center"/>
    </w:pPr>
    <w:r w:rsidRPr="00FE4ACB">
      <w:t>ANEXO T</w:t>
    </w:r>
    <w:r>
      <w:t>É</w:t>
    </w:r>
    <w:r w:rsidRPr="00FE4ACB">
      <w:t>CNICO</w:t>
    </w:r>
  </w:p>
  <w:p w14:paraId="6492B49B" w14:textId="77777777" w:rsidR="00A16301" w:rsidRDefault="00A16301" w:rsidP="00A1630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33D8"/>
    <w:multiLevelType w:val="hybridMultilevel"/>
    <w:tmpl w:val="2C64673A"/>
    <w:lvl w:ilvl="0" w:tplc="7B609A70">
      <w:start w:val="3"/>
      <w:numFmt w:val="decimal"/>
      <w:lvlText w:val="%1"/>
      <w:lvlJc w:val="left"/>
      <w:pPr>
        <w:ind w:left="1201" w:hanging="379"/>
      </w:pPr>
      <w:rPr>
        <w:rFonts w:hint="default"/>
        <w:w w:val="109"/>
        <w:lang w:val="es-MX" w:eastAsia="en-US" w:bidi="ar-SA"/>
      </w:rPr>
    </w:lvl>
    <w:lvl w:ilvl="1" w:tplc="5902FF2A">
      <w:numFmt w:val="bullet"/>
      <w:lvlText w:val="•"/>
      <w:lvlJc w:val="left"/>
      <w:pPr>
        <w:ind w:left="2162" w:hanging="379"/>
      </w:pPr>
      <w:rPr>
        <w:rFonts w:hint="default"/>
        <w:lang w:val="es-MX" w:eastAsia="en-US" w:bidi="ar-SA"/>
      </w:rPr>
    </w:lvl>
    <w:lvl w:ilvl="2" w:tplc="80721A86">
      <w:numFmt w:val="bullet"/>
      <w:lvlText w:val="•"/>
      <w:lvlJc w:val="left"/>
      <w:pPr>
        <w:ind w:left="3124" w:hanging="379"/>
      </w:pPr>
      <w:rPr>
        <w:rFonts w:hint="default"/>
        <w:lang w:val="es-MX" w:eastAsia="en-US" w:bidi="ar-SA"/>
      </w:rPr>
    </w:lvl>
    <w:lvl w:ilvl="3" w:tplc="E55C8D4C">
      <w:numFmt w:val="bullet"/>
      <w:lvlText w:val="•"/>
      <w:lvlJc w:val="left"/>
      <w:pPr>
        <w:ind w:left="4086" w:hanging="379"/>
      </w:pPr>
      <w:rPr>
        <w:rFonts w:hint="default"/>
        <w:lang w:val="es-MX" w:eastAsia="en-US" w:bidi="ar-SA"/>
      </w:rPr>
    </w:lvl>
    <w:lvl w:ilvl="4" w:tplc="127A1A66">
      <w:numFmt w:val="bullet"/>
      <w:lvlText w:val="•"/>
      <w:lvlJc w:val="left"/>
      <w:pPr>
        <w:ind w:left="5048" w:hanging="379"/>
      </w:pPr>
      <w:rPr>
        <w:rFonts w:hint="default"/>
        <w:lang w:val="es-MX" w:eastAsia="en-US" w:bidi="ar-SA"/>
      </w:rPr>
    </w:lvl>
    <w:lvl w:ilvl="5" w:tplc="0EAA03E8">
      <w:numFmt w:val="bullet"/>
      <w:lvlText w:val="•"/>
      <w:lvlJc w:val="left"/>
      <w:pPr>
        <w:ind w:left="6010" w:hanging="379"/>
      </w:pPr>
      <w:rPr>
        <w:rFonts w:hint="default"/>
        <w:lang w:val="es-MX" w:eastAsia="en-US" w:bidi="ar-SA"/>
      </w:rPr>
    </w:lvl>
    <w:lvl w:ilvl="6" w:tplc="41EC6D86">
      <w:numFmt w:val="bullet"/>
      <w:lvlText w:val="•"/>
      <w:lvlJc w:val="left"/>
      <w:pPr>
        <w:ind w:left="6972" w:hanging="379"/>
      </w:pPr>
      <w:rPr>
        <w:rFonts w:hint="default"/>
        <w:lang w:val="es-MX" w:eastAsia="en-US" w:bidi="ar-SA"/>
      </w:rPr>
    </w:lvl>
    <w:lvl w:ilvl="7" w:tplc="27F665C6">
      <w:numFmt w:val="bullet"/>
      <w:lvlText w:val="•"/>
      <w:lvlJc w:val="left"/>
      <w:pPr>
        <w:ind w:left="7934" w:hanging="379"/>
      </w:pPr>
      <w:rPr>
        <w:rFonts w:hint="default"/>
        <w:lang w:val="es-MX" w:eastAsia="en-US" w:bidi="ar-SA"/>
      </w:rPr>
    </w:lvl>
    <w:lvl w:ilvl="8" w:tplc="C07CCCF4">
      <w:numFmt w:val="bullet"/>
      <w:lvlText w:val="•"/>
      <w:lvlJc w:val="left"/>
      <w:pPr>
        <w:ind w:left="8896" w:hanging="379"/>
      </w:pPr>
      <w:rPr>
        <w:rFonts w:hint="default"/>
        <w:lang w:val="es-MX" w:eastAsia="en-US" w:bidi="ar-SA"/>
      </w:rPr>
    </w:lvl>
  </w:abstractNum>
  <w:abstractNum w:abstractNumId="1" w15:restartNumberingAfterBreak="0">
    <w:nsid w:val="314D1F35"/>
    <w:multiLevelType w:val="hybridMultilevel"/>
    <w:tmpl w:val="764CAD80"/>
    <w:lvl w:ilvl="0" w:tplc="B6CE82A0">
      <w:start w:val="1"/>
      <w:numFmt w:val="decimal"/>
      <w:lvlText w:val="%1."/>
      <w:lvlJc w:val="left"/>
      <w:pPr>
        <w:ind w:left="866" w:hanging="39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  <w:lang w:val="es-MX" w:eastAsia="en-US" w:bidi="ar-SA"/>
      </w:rPr>
    </w:lvl>
    <w:lvl w:ilvl="1" w:tplc="A5A41A80">
      <w:start w:val="1"/>
      <w:numFmt w:val="lowerLetter"/>
      <w:lvlText w:val="%2."/>
      <w:lvlJc w:val="left"/>
      <w:pPr>
        <w:ind w:left="1467" w:hanging="379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  <w:lang w:val="es-MX" w:eastAsia="en-US" w:bidi="ar-SA"/>
      </w:rPr>
    </w:lvl>
    <w:lvl w:ilvl="2" w:tplc="FDF2C474">
      <w:numFmt w:val="bullet"/>
      <w:lvlText w:val="•"/>
      <w:lvlJc w:val="left"/>
      <w:pPr>
        <w:ind w:left="1260" w:hanging="379"/>
      </w:pPr>
      <w:rPr>
        <w:rFonts w:hint="default"/>
        <w:lang w:val="es-MX" w:eastAsia="en-US" w:bidi="ar-SA"/>
      </w:rPr>
    </w:lvl>
    <w:lvl w:ilvl="3" w:tplc="30A0BC5A">
      <w:numFmt w:val="bullet"/>
      <w:lvlText w:val="•"/>
      <w:lvlJc w:val="left"/>
      <w:pPr>
        <w:ind w:left="1460" w:hanging="379"/>
      </w:pPr>
      <w:rPr>
        <w:rFonts w:hint="default"/>
        <w:lang w:val="es-MX" w:eastAsia="en-US" w:bidi="ar-SA"/>
      </w:rPr>
    </w:lvl>
    <w:lvl w:ilvl="4" w:tplc="5844B66A">
      <w:numFmt w:val="bullet"/>
      <w:lvlText w:val="•"/>
      <w:lvlJc w:val="left"/>
      <w:pPr>
        <w:ind w:left="2797" w:hanging="379"/>
      </w:pPr>
      <w:rPr>
        <w:rFonts w:hint="default"/>
        <w:lang w:val="es-MX" w:eastAsia="en-US" w:bidi="ar-SA"/>
      </w:rPr>
    </w:lvl>
    <w:lvl w:ilvl="5" w:tplc="737E1CC4">
      <w:numFmt w:val="bullet"/>
      <w:lvlText w:val="•"/>
      <w:lvlJc w:val="left"/>
      <w:pPr>
        <w:ind w:left="4134" w:hanging="379"/>
      </w:pPr>
      <w:rPr>
        <w:rFonts w:hint="default"/>
        <w:lang w:val="es-MX" w:eastAsia="en-US" w:bidi="ar-SA"/>
      </w:rPr>
    </w:lvl>
    <w:lvl w:ilvl="6" w:tplc="EAA8AFC0">
      <w:numFmt w:val="bullet"/>
      <w:lvlText w:val="•"/>
      <w:lvlJc w:val="left"/>
      <w:pPr>
        <w:ind w:left="5471" w:hanging="379"/>
      </w:pPr>
      <w:rPr>
        <w:rFonts w:hint="default"/>
        <w:lang w:val="es-MX" w:eastAsia="en-US" w:bidi="ar-SA"/>
      </w:rPr>
    </w:lvl>
    <w:lvl w:ilvl="7" w:tplc="DAE05CEC">
      <w:numFmt w:val="bullet"/>
      <w:lvlText w:val="•"/>
      <w:lvlJc w:val="left"/>
      <w:pPr>
        <w:ind w:left="6808" w:hanging="379"/>
      </w:pPr>
      <w:rPr>
        <w:rFonts w:hint="default"/>
        <w:lang w:val="es-MX" w:eastAsia="en-US" w:bidi="ar-SA"/>
      </w:rPr>
    </w:lvl>
    <w:lvl w:ilvl="8" w:tplc="5D12D3E6">
      <w:numFmt w:val="bullet"/>
      <w:lvlText w:val="•"/>
      <w:lvlJc w:val="left"/>
      <w:pPr>
        <w:ind w:left="8145" w:hanging="379"/>
      </w:pPr>
      <w:rPr>
        <w:rFonts w:hint="default"/>
        <w:lang w:val="es-MX" w:eastAsia="en-US" w:bidi="ar-SA"/>
      </w:rPr>
    </w:lvl>
  </w:abstractNum>
  <w:abstractNum w:abstractNumId="2" w15:restartNumberingAfterBreak="0">
    <w:nsid w:val="33101CA7"/>
    <w:multiLevelType w:val="hybridMultilevel"/>
    <w:tmpl w:val="BABAED9E"/>
    <w:lvl w:ilvl="0" w:tplc="B6CE82A0">
      <w:start w:val="1"/>
      <w:numFmt w:val="decimal"/>
      <w:lvlText w:val="%1."/>
      <w:lvlJc w:val="left"/>
      <w:pPr>
        <w:ind w:left="1338" w:hanging="39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  <w:lang w:val="es-MX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912" w:hanging="360"/>
      </w:pPr>
    </w:lvl>
    <w:lvl w:ilvl="2" w:tplc="080A001B" w:tentative="1">
      <w:start w:val="1"/>
      <w:numFmt w:val="lowerRoman"/>
      <w:lvlText w:val="%3."/>
      <w:lvlJc w:val="right"/>
      <w:pPr>
        <w:ind w:left="2632" w:hanging="180"/>
      </w:pPr>
    </w:lvl>
    <w:lvl w:ilvl="3" w:tplc="080A000F" w:tentative="1">
      <w:start w:val="1"/>
      <w:numFmt w:val="decimal"/>
      <w:lvlText w:val="%4."/>
      <w:lvlJc w:val="left"/>
      <w:pPr>
        <w:ind w:left="3352" w:hanging="360"/>
      </w:pPr>
    </w:lvl>
    <w:lvl w:ilvl="4" w:tplc="080A0019" w:tentative="1">
      <w:start w:val="1"/>
      <w:numFmt w:val="lowerLetter"/>
      <w:lvlText w:val="%5."/>
      <w:lvlJc w:val="left"/>
      <w:pPr>
        <w:ind w:left="4072" w:hanging="360"/>
      </w:pPr>
    </w:lvl>
    <w:lvl w:ilvl="5" w:tplc="080A001B" w:tentative="1">
      <w:start w:val="1"/>
      <w:numFmt w:val="lowerRoman"/>
      <w:lvlText w:val="%6."/>
      <w:lvlJc w:val="right"/>
      <w:pPr>
        <w:ind w:left="4792" w:hanging="180"/>
      </w:pPr>
    </w:lvl>
    <w:lvl w:ilvl="6" w:tplc="080A000F" w:tentative="1">
      <w:start w:val="1"/>
      <w:numFmt w:val="decimal"/>
      <w:lvlText w:val="%7."/>
      <w:lvlJc w:val="left"/>
      <w:pPr>
        <w:ind w:left="5512" w:hanging="360"/>
      </w:pPr>
    </w:lvl>
    <w:lvl w:ilvl="7" w:tplc="080A0019" w:tentative="1">
      <w:start w:val="1"/>
      <w:numFmt w:val="lowerLetter"/>
      <w:lvlText w:val="%8."/>
      <w:lvlJc w:val="left"/>
      <w:pPr>
        <w:ind w:left="6232" w:hanging="360"/>
      </w:pPr>
    </w:lvl>
    <w:lvl w:ilvl="8" w:tplc="080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 w15:restartNumberingAfterBreak="0">
    <w:nsid w:val="6CE31AE3"/>
    <w:multiLevelType w:val="hybridMultilevel"/>
    <w:tmpl w:val="3F36897C"/>
    <w:lvl w:ilvl="0" w:tplc="FF725FB2">
      <w:start w:val="3"/>
      <w:numFmt w:val="decimal"/>
      <w:lvlText w:val="%1"/>
      <w:lvlJc w:val="left"/>
      <w:pPr>
        <w:ind w:left="1060" w:hanging="379"/>
      </w:pPr>
      <w:rPr>
        <w:rFonts w:hint="default"/>
        <w:w w:val="109"/>
        <w:lang w:val="es-MX" w:eastAsia="en-US" w:bidi="ar-SA"/>
      </w:rPr>
    </w:lvl>
    <w:lvl w:ilvl="1" w:tplc="A22E2580">
      <w:numFmt w:val="bullet"/>
      <w:lvlText w:val="•"/>
      <w:lvlJc w:val="left"/>
      <w:pPr>
        <w:ind w:left="2036" w:hanging="379"/>
      </w:pPr>
      <w:rPr>
        <w:rFonts w:hint="default"/>
        <w:lang w:val="es-MX" w:eastAsia="en-US" w:bidi="ar-SA"/>
      </w:rPr>
    </w:lvl>
    <w:lvl w:ilvl="2" w:tplc="F3F6B2D8">
      <w:numFmt w:val="bullet"/>
      <w:lvlText w:val="•"/>
      <w:lvlJc w:val="left"/>
      <w:pPr>
        <w:ind w:left="3012" w:hanging="379"/>
      </w:pPr>
      <w:rPr>
        <w:rFonts w:hint="default"/>
        <w:lang w:val="es-MX" w:eastAsia="en-US" w:bidi="ar-SA"/>
      </w:rPr>
    </w:lvl>
    <w:lvl w:ilvl="3" w:tplc="9752D070">
      <w:numFmt w:val="bullet"/>
      <w:lvlText w:val="•"/>
      <w:lvlJc w:val="left"/>
      <w:pPr>
        <w:ind w:left="3988" w:hanging="379"/>
      </w:pPr>
      <w:rPr>
        <w:rFonts w:hint="default"/>
        <w:lang w:val="es-MX" w:eastAsia="en-US" w:bidi="ar-SA"/>
      </w:rPr>
    </w:lvl>
    <w:lvl w:ilvl="4" w:tplc="E7E8515C">
      <w:numFmt w:val="bullet"/>
      <w:lvlText w:val="•"/>
      <w:lvlJc w:val="left"/>
      <w:pPr>
        <w:ind w:left="4964" w:hanging="379"/>
      </w:pPr>
      <w:rPr>
        <w:rFonts w:hint="default"/>
        <w:lang w:val="es-MX" w:eastAsia="en-US" w:bidi="ar-SA"/>
      </w:rPr>
    </w:lvl>
    <w:lvl w:ilvl="5" w:tplc="B9A439E2">
      <w:numFmt w:val="bullet"/>
      <w:lvlText w:val="•"/>
      <w:lvlJc w:val="left"/>
      <w:pPr>
        <w:ind w:left="5940" w:hanging="379"/>
      </w:pPr>
      <w:rPr>
        <w:rFonts w:hint="default"/>
        <w:lang w:val="es-MX" w:eastAsia="en-US" w:bidi="ar-SA"/>
      </w:rPr>
    </w:lvl>
    <w:lvl w:ilvl="6" w:tplc="147A0B74">
      <w:numFmt w:val="bullet"/>
      <w:lvlText w:val="•"/>
      <w:lvlJc w:val="left"/>
      <w:pPr>
        <w:ind w:left="6916" w:hanging="379"/>
      </w:pPr>
      <w:rPr>
        <w:rFonts w:hint="default"/>
        <w:lang w:val="es-MX" w:eastAsia="en-US" w:bidi="ar-SA"/>
      </w:rPr>
    </w:lvl>
    <w:lvl w:ilvl="7" w:tplc="D12AC140">
      <w:numFmt w:val="bullet"/>
      <w:lvlText w:val="•"/>
      <w:lvlJc w:val="left"/>
      <w:pPr>
        <w:ind w:left="7892" w:hanging="379"/>
      </w:pPr>
      <w:rPr>
        <w:rFonts w:hint="default"/>
        <w:lang w:val="es-MX" w:eastAsia="en-US" w:bidi="ar-SA"/>
      </w:rPr>
    </w:lvl>
    <w:lvl w:ilvl="8" w:tplc="6E368D76">
      <w:numFmt w:val="bullet"/>
      <w:lvlText w:val="•"/>
      <w:lvlJc w:val="left"/>
      <w:pPr>
        <w:ind w:left="8868" w:hanging="379"/>
      </w:pPr>
      <w:rPr>
        <w:rFonts w:hint="default"/>
        <w:lang w:val="es-MX" w:eastAsia="en-US" w:bidi="ar-SA"/>
      </w:rPr>
    </w:lvl>
  </w:abstractNum>
  <w:abstractNum w:abstractNumId="4" w15:restartNumberingAfterBreak="0">
    <w:nsid w:val="7BE37BBF"/>
    <w:multiLevelType w:val="hybridMultilevel"/>
    <w:tmpl w:val="5AE68646"/>
    <w:lvl w:ilvl="0" w:tplc="080A000F">
      <w:start w:val="1"/>
      <w:numFmt w:val="decimal"/>
      <w:lvlText w:val="%1."/>
      <w:lvlJc w:val="left"/>
      <w:pPr>
        <w:ind w:left="1395" w:hanging="360"/>
      </w:pPr>
    </w:lvl>
    <w:lvl w:ilvl="1" w:tplc="080A0019" w:tentative="1">
      <w:start w:val="1"/>
      <w:numFmt w:val="lowerLetter"/>
      <w:lvlText w:val="%2."/>
      <w:lvlJc w:val="left"/>
      <w:pPr>
        <w:ind w:left="2115" w:hanging="360"/>
      </w:pPr>
    </w:lvl>
    <w:lvl w:ilvl="2" w:tplc="080A001B" w:tentative="1">
      <w:start w:val="1"/>
      <w:numFmt w:val="lowerRoman"/>
      <w:lvlText w:val="%3."/>
      <w:lvlJc w:val="right"/>
      <w:pPr>
        <w:ind w:left="2835" w:hanging="180"/>
      </w:pPr>
    </w:lvl>
    <w:lvl w:ilvl="3" w:tplc="080A000F" w:tentative="1">
      <w:start w:val="1"/>
      <w:numFmt w:val="decimal"/>
      <w:lvlText w:val="%4."/>
      <w:lvlJc w:val="left"/>
      <w:pPr>
        <w:ind w:left="3555" w:hanging="360"/>
      </w:pPr>
    </w:lvl>
    <w:lvl w:ilvl="4" w:tplc="080A0019" w:tentative="1">
      <w:start w:val="1"/>
      <w:numFmt w:val="lowerLetter"/>
      <w:lvlText w:val="%5."/>
      <w:lvlJc w:val="left"/>
      <w:pPr>
        <w:ind w:left="4275" w:hanging="360"/>
      </w:pPr>
    </w:lvl>
    <w:lvl w:ilvl="5" w:tplc="080A001B" w:tentative="1">
      <w:start w:val="1"/>
      <w:numFmt w:val="lowerRoman"/>
      <w:lvlText w:val="%6."/>
      <w:lvlJc w:val="right"/>
      <w:pPr>
        <w:ind w:left="4995" w:hanging="180"/>
      </w:pPr>
    </w:lvl>
    <w:lvl w:ilvl="6" w:tplc="080A000F" w:tentative="1">
      <w:start w:val="1"/>
      <w:numFmt w:val="decimal"/>
      <w:lvlText w:val="%7."/>
      <w:lvlJc w:val="left"/>
      <w:pPr>
        <w:ind w:left="5715" w:hanging="360"/>
      </w:pPr>
    </w:lvl>
    <w:lvl w:ilvl="7" w:tplc="080A0019" w:tentative="1">
      <w:start w:val="1"/>
      <w:numFmt w:val="lowerLetter"/>
      <w:lvlText w:val="%8."/>
      <w:lvlJc w:val="left"/>
      <w:pPr>
        <w:ind w:left="6435" w:hanging="360"/>
      </w:pPr>
    </w:lvl>
    <w:lvl w:ilvl="8" w:tplc="080A001B" w:tentative="1">
      <w:start w:val="1"/>
      <w:numFmt w:val="lowerRoman"/>
      <w:lvlText w:val="%9."/>
      <w:lvlJc w:val="right"/>
      <w:pPr>
        <w:ind w:left="7155" w:hanging="180"/>
      </w:pPr>
    </w:lvl>
  </w:abstractNum>
  <w:num w:numId="1" w16cid:durableId="376391210">
    <w:abstractNumId w:val="3"/>
  </w:num>
  <w:num w:numId="2" w16cid:durableId="116872196">
    <w:abstractNumId w:val="0"/>
  </w:num>
  <w:num w:numId="3" w16cid:durableId="608005250">
    <w:abstractNumId w:val="1"/>
  </w:num>
  <w:num w:numId="4" w16cid:durableId="479469437">
    <w:abstractNumId w:val="4"/>
  </w:num>
  <w:num w:numId="5" w16cid:durableId="209015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64"/>
    <w:rsid w:val="00012577"/>
    <w:rsid w:val="00023E4D"/>
    <w:rsid w:val="00052AE4"/>
    <w:rsid w:val="00053D56"/>
    <w:rsid w:val="00092EA5"/>
    <w:rsid w:val="000A567A"/>
    <w:rsid w:val="000A6F9D"/>
    <w:rsid w:val="000E3FDD"/>
    <w:rsid w:val="001A1374"/>
    <w:rsid w:val="001E65D3"/>
    <w:rsid w:val="00202EEA"/>
    <w:rsid w:val="002254C4"/>
    <w:rsid w:val="0028390A"/>
    <w:rsid w:val="002A6028"/>
    <w:rsid w:val="002C32D9"/>
    <w:rsid w:val="002C37F0"/>
    <w:rsid w:val="002D492A"/>
    <w:rsid w:val="003640EF"/>
    <w:rsid w:val="003C042E"/>
    <w:rsid w:val="004207B8"/>
    <w:rsid w:val="00430723"/>
    <w:rsid w:val="00453F26"/>
    <w:rsid w:val="004557AD"/>
    <w:rsid w:val="004A2E2D"/>
    <w:rsid w:val="004C1C74"/>
    <w:rsid w:val="004C241C"/>
    <w:rsid w:val="004C6928"/>
    <w:rsid w:val="004E6378"/>
    <w:rsid w:val="00513193"/>
    <w:rsid w:val="005913A5"/>
    <w:rsid w:val="005978C0"/>
    <w:rsid w:val="005F3375"/>
    <w:rsid w:val="00641801"/>
    <w:rsid w:val="00652128"/>
    <w:rsid w:val="006E3B4D"/>
    <w:rsid w:val="00702BDD"/>
    <w:rsid w:val="00742CE9"/>
    <w:rsid w:val="0077311D"/>
    <w:rsid w:val="00782C3C"/>
    <w:rsid w:val="007C2F39"/>
    <w:rsid w:val="007E4B99"/>
    <w:rsid w:val="0081190F"/>
    <w:rsid w:val="00824202"/>
    <w:rsid w:val="00843AA5"/>
    <w:rsid w:val="00855233"/>
    <w:rsid w:val="008C67B9"/>
    <w:rsid w:val="008D058A"/>
    <w:rsid w:val="008D5592"/>
    <w:rsid w:val="008E32EC"/>
    <w:rsid w:val="00900C89"/>
    <w:rsid w:val="00915804"/>
    <w:rsid w:val="00953675"/>
    <w:rsid w:val="00982D16"/>
    <w:rsid w:val="00A0025F"/>
    <w:rsid w:val="00A16301"/>
    <w:rsid w:val="00A356FD"/>
    <w:rsid w:val="00A47E4E"/>
    <w:rsid w:val="00A7332D"/>
    <w:rsid w:val="00B138F0"/>
    <w:rsid w:val="00B45BAC"/>
    <w:rsid w:val="00B854A1"/>
    <w:rsid w:val="00BB1C95"/>
    <w:rsid w:val="00BF3AD7"/>
    <w:rsid w:val="00C24549"/>
    <w:rsid w:val="00C43608"/>
    <w:rsid w:val="00CB4950"/>
    <w:rsid w:val="00CD3570"/>
    <w:rsid w:val="00D278DA"/>
    <w:rsid w:val="00D849BC"/>
    <w:rsid w:val="00DC2728"/>
    <w:rsid w:val="00DD0866"/>
    <w:rsid w:val="00E7205E"/>
    <w:rsid w:val="00E76446"/>
    <w:rsid w:val="00E87064"/>
    <w:rsid w:val="00EB75C5"/>
    <w:rsid w:val="00EE0E98"/>
    <w:rsid w:val="00EF24F5"/>
    <w:rsid w:val="00F1224E"/>
    <w:rsid w:val="00F1524A"/>
    <w:rsid w:val="00FF1CAA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3DD01F3"/>
  <w15:docId w15:val="{930D4340-44FC-4B80-B17F-245399F6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9"/>
    <w:qFormat/>
    <w:pPr>
      <w:ind w:left="866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7"/>
      <w:szCs w:val="27"/>
    </w:rPr>
  </w:style>
  <w:style w:type="paragraph" w:styleId="Ttulo">
    <w:name w:val="Title"/>
    <w:basedOn w:val="Normal"/>
    <w:uiPriority w:val="10"/>
    <w:qFormat/>
    <w:pPr>
      <w:spacing w:before="73"/>
      <w:ind w:left="3921" w:right="420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66" w:hanging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2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F39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2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F39"/>
    <w:rPr>
      <w:rFonts w:ascii="Arial" w:eastAsia="Arial" w:hAnsi="Arial" w:cs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7E4E"/>
    <w:rPr>
      <w:rFonts w:ascii="Arial" w:eastAsia="Arial" w:hAnsi="Arial" w:cs="Arial"/>
      <w:sz w:val="27"/>
      <w:szCs w:val="27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EBBE-5D18-4776-8877-06C707CE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Ana Paula Barba Pérez</cp:lastModifiedBy>
  <cp:revision>55</cp:revision>
  <dcterms:created xsi:type="dcterms:W3CDTF">2021-08-13T16:26:00Z</dcterms:created>
  <dcterms:modified xsi:type="dcterms:W3CDTF">2023-09-05T00:44:00Z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2021-08-11T00:00:00Z</vt:filetime>
  </property>
</Properties>
</file>